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564"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564"/>
      </w:tblGrid>
      <w:tr w:rsidR="00610041">
        <w:trPr>
          <w:tblHeader/>
        </w:trPr>
        <w:tc>
          <w:tcPr>
            <w:tcW w:w="14564" w:type="dxa"/>
            <w:shd w:val="clear" w:color="auto" w:fill="DBE5F1"/>
          </w:tcPr>
          <w:p w:rsidR="00610041" w:rsidRDefault="0070147E" w:rsidP="005A0B92">
            <w:pPr>
              <w:spacing w:before="120" w:after="120"/>
              <w:jc w:val="center"/>
              <w:rPr>
                <w:rFonts w:ascii="Calibri" w:hAnsi="Calibri" w:cs="Calibri"/>
                <w:b/>
                <w:bCs/>
                <w:sz w:val="20"/>
                <w:szCs w:val="20"/>
              </w:rPr>
            </w:pPr>
            <w:bookmarkStart w:id="0" w:name="_GoBack"/>
            <w:bookmarkEnd w:id="0"/>
            <w:r w:rsidRPr="00D61C0F">
              <w:rPr>
                <w:rFonts w:ascii="Calibri" w:eastAsia="SimSun" w:hAnsi="Calibri" w:cs="Calibri" w:hint="eastAsia"/>
                <w:b/>
                <w:bCs/>
                <w:sz w:val="20"/>
                <w:szCs w:val="20"/>
                <w:lang w:eastAsia="zh-CN"/>
              </w:rPr>
              <w:t xml:space="preserve"> </w:t>
            </w:r>
            <w:r w:rsidR="00610041">
              <w:rPr>
                <w:rFonts w:ascii="Calibri" w:hAnsi="Calibri" w:cs="Calibri"/>
                <w:b/>
                <w:bCs/>
                <w:sz w:val="20"/>
                <w:szCs w:val="20"/>
              </w:rPr>
              <w:t>Individual</w:t>
            </w:r>
            <w:r w:rsidR="005A0B92">
              <w:rPr>
                <w:rFonts w:ascii="Calibri" w:hAnsi="Calibri" w:cs="Calibri"/>
                <w:b/>
                <w:bCs/>
                <w:sz w:val="20"/>
                <w:szCs w:val="20"/>
              </w:rPr>
              <w:t xml:space="preserve"> Action Plan Update for [</w:t>
            </w:r>
            <w:r w:rsidR="005A0B92" w:rsidRPr="006D771B">
              <w:rPr>
                <w:rFonts w:ascii="Calibri" w:eastAsia="SimSun" w:hAnsi="Calibri" w:cs="Calibri" w:hint="eastAsia"/>
                <w:b/>
                <w:bCs/>
                <w:sz w:val="20"/>
                <w:szCs w:val="20"/>
                <w:lang w:eastAsia="zh-CN"/>
              </w:rPr>
              <w:t>China</w:t>
            </w:r>
            <w:r w:rsidR="00610041">
              <w:rPr>
                <w:rFonts w:ascii="Calibri" w:hAnsi="Calibri" w:cs="Calibri"/>
                <w:b/>
                <w:bCs/>
                <w:sz w:val="20"/>
                <w:szCs w:val="20"/>
              </w:rPr>
              <w:t>] for [</w:t>
            </w:r>
            <w:r w:rsidR="00307303">
              <w:rPr>
                <w:rFonts w:ascii="Calibri" w:eastAsia="SimSun" w:hAnsi="Calibri" w:cs="Calibri" w:hint="eastAsia"/>
                <w:b/>
                <w:bCs/>
                <w:sz w:val="20"/>
                <w:szCs w:val="20"/>
                <w:lang w:eastAsia="zh-CN"/>
              </w:rPr>
              <w:t>2016</w:t>
            </w:r>
            <w:r w:rsidR="00610041">
              <w:rPr>
                <w:rFonts w:ascii="Calibri" w:hAnsi="Calibri" w:cs="Calibri"/>
                <w:b/>
                <w:bCs/>
                <w:sz w:val="20"/>
                <w:szCs w:val="20"/>
              </w:rPr>
              <w:t>]</w:t>
            </w:r>
            <w:r w:rsidR="00610041">
              <w:rPr>
                <w:rFonts w:ascii="Calibri" w:hAnsi="Calibri" w:cs="Calibri"/>
                <w:b/>
                <w:bCs/>
                <w:sz w:val="20"/>
                <w:szCs w:val="20"/>
              </w:rPr>
              <w:fldChar w:fldCharType="begin" w:fldLock="1">
                <w:ffData>
                  <w:name w:val="Text30"/>
                  <w:enabled/>
                  <w:calcOnExit w:val="0"/>
                  <w:textInput>
                    <w:default w:val="{Year}"/>
                  </w:textInput>
                </w:ffData>
              </w:fldChar>
            </w:r>
            <w:r w:rsidR="00610041">
              <w:rPr>
                <w:rFonts w:ascii="Calibri" w:hAnsi="Calibri" w:cs="Calibri"/>
                <w:b/>
                <w:bCs/>
                <w:sz w:val="20"/>
                <w:szCs w:val="20"/>
              </w:rPr>
              <w:instrText xml:space="preserve"> FORMTEXT </w:instrText>
            </w:r>
            <w:r w:rsidR="00296C21">
              <w:rPr>
                <w:rFonts w:ascii="Calibri" w:hAnsi="Calibri" w:cs="Calibri"/>
                <w:b/>
                <w:bCs/>
                <w:sz w:val="20"/>
                <w:szCs w:val="20"/>
              </w:rPr>
            </w:r>
            <w:r w:rsidR="00296C21">
              <w:rPr>
                <w:rFonts w:ascii="Calibri" w:hAnsi="Calibri" w:cs="Calibri"/>
                <w:b/>
                <w:bCs/>
                <w:sz w:val="20"/>
                <w:szCs w:val="20"/>
              </w:rPr>
              <w:fldChar w:fldCharType="separate"/>
            </w:r>
            <w:r w:rsidR="00610041">
              <w:rPr>
                <w:rFonts w:ascii="Calibri" w:hAnsi="Calibri" w:cs="Calibri"/>
                <w:b/>
                <w:bCs/>
                <w:sz w:val="20"/>
                <w:szCs w:val="20"/>
              </w:rPr>
              <w:fldChar w:fldCharType="end"/>
            </w:r>
          </w:p>
        </w:tc>
      </w:tr>
      <w:tr w:rsidR="00610041">
        <w:trPr>
          <w:tblHeader/>
        </w:trPr>
        <w:tc>
          <w:tcPr>
            <w:tcW w:w="14564" w:type="dxa"/>
          </w:tcPr>
          <w:p w:rsidR="00610041" w:rsidRDefault="00610041">
            <w:pPr>
              <w:spacing w:before="120" w:after="120"/>
              <w:jc w:val="both"/>
              <w:rPr>
                <w:rFonts w:ascii="Calibri" w:hAnsi="Calibri" w:cs="Calibri"/>
                <w:b/>
                <w:bCs/>
                <w:i/>
                <w:iCs/>
                <w:sz w:val="20"/>
                <w:szCs w:val="20"/>
              </w:rPr>
            </w:pPr>
            <w:r>
              <w:rPr>
                <w:rFonts w:ascii="Calibri" w:hAnsi="Calibri" w:cs="Calibri"/>
                <w:b/>
                <w:bCs/>
                <w:i/>
                <w:iCs/>
                <w:sz w:val="20"/>
                <w:szCs w:val="20"/>
              </w:rPr>
              <w:br/>
            </w:r>
            <w:bookmarkStart w:id="1" w:name="Highlights"/>
            <w:bookmarkEnd w:id="1"/>
            <w:r>
              <w:rPr>
                <w:rFonts w:ascii="Calibri" w:hAnsi="Calibri" w:cs="Calibri"/>
                <w:b/>
                <w:bCs/>
                <w:i/>
                <w:iCs/>
                <w:sz w:val="20"/>
                <w:szCs w:val="20"/>
              </w:rPr>
              <w:t xml:space="preserve">Highlights of recent policy developments which indicate how [economy] is progressing towards the Bogor Goals and key challenges it faces in its efforts to meet the Goals. </w:t>
            </w:r>
          </w:p>
        </w:tc>
      </w:tr>
      <w:tr w:rsidR="00610041">
        <w:trPr>
          <w:tblHeader/>
        </w:trPr>
        <w:tc>
          <w:tcPr>
            <w:tcW w:w="14564" w:type="dxa"/>
          </w:tcPr>
          <w:p w:rsidR="00610041" w:rsidRDefault="00610041">
            <w:pPr>
              <w:spacing w:before="120" w:after="120"/>
              <w:rPr>
                <w:rFonts w:ascii="Calibri" w:hAnsi="Calibri" w:cs="Calibri"/>
                <w:i/>
                <w:iCs/>
                <w:sz w:val="20"/>
                <w:szCs w:val="20"/>
              </w:rPr>
            </w:pPr>
            <w:r>
              <w:rPr>
                <w:rFonts w:ascii="Calibri" w:hAnsi="Calibri" w:cs="Calibri"/>
                <w:i/>
                <w:iCs/>
                <w:sz w:val="20"/>
                <w:szCs w:val="20"/>
              </w:rPr>
              <w:br/>
            </w:r>
            <w:r>
              <w:rPr>
                <w:rFonts w:ascii="Calibri" w:hAnsi="Calibri" w:cs="Calibri"/>
                <w:i/>
                <w:iCs/>
                <w:sz w:val="20"/>
                <w:szCs w:val="20"/>
              </w:rPr>
              <w:br/>
            </w:r>
          </w:p>
        </w:tc>
      </w:tr>
    </w:tbl>
    <w:p w:rsidR="00610041" w:rsidRDefault="00610041"/>
    <w:tbl>
      <w:tblPr>
        <w:tblW w:w="14581"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24"/>
        <w:gridCol w:w="5387"/>
        <w:gridCol w:w="5670"/>
      </w:tblGrid>
      <w:tr w:rsidR="00610041">
        <w:trPr>
          <w:tblHeader/>
        </w:trPr>
        <w:tc>
          <w:tcPr>
            <w:tcW w:w="3524" w:type="dxa"/>
            <w:shd w:val="clear" w:color="auto" w:fill="C6D9F1"/>
          </w:tcPr>
          <w:p w:rsidR="00610041" w:rsidRDefault="00610041">
            <w:pPr>
              <w:pStyle w:val="Subtitle"/>
              <w:spacing w:before="60" w:after="60"/>
              <w:jc w:val="center"/>
              <w:rPr>
                <w:rFonts w:ascii="Calibri" w:hAnsi="Calibri" w:cs="Calibri"/>
                <w:sz w:val="20"/>
                <w:szCs w:val="20"/>
              </w:rPr>
            </w:pPr>
            <w:r>
              <w:rPr>
                <w:rFonts w:ascii="Calibri" w:hAnsi="Calibri" w:cs="Calibri"/>
                <w:sz w:val="20"/>
                <w:szCs w:val="20"/>
              </w:rPr>
              <w:t>IAP Chapter (and Sub-Chapter and Section Heading, if any)</w:t>
            </w:r>
          </w:p>
        </w:tc>
        <w:tc>
          <w:tcPr>
            <w:tcW w:w="5387" w:type="dxa"/>
            <w:shd w:val="clear" w:color="auto" w:fill="C6D9F1"/>
          </w:tcPr>
          <w:p w:rsidR="00610041" w:rsidRDefault="00610041" w:rsidP="009F45A1">
            <w:pPr>
              <w:spacing w:before="60" w:after="60"/>
              <w:jc w:val="center"/>
              <w:rPr>
                <w:rFonts w:ascii="Calibri" w:hAnsi="Calibri" w:cs="Calibri"/>
                <w:b/>
                <w:bCs/>
                <w:sz w:val="20"/>
                <w:szCs w:val="20"/>
                <w:vertAlign w:val="superscript"/>
                <w:lang w:eastAsia="zh-TW"/>
              </w:rPr>
            </w:pPr>
            <w:r>
              <w:rPr>
                <w:rFonts w:ascii="Calibri" w:hAnsi="Calibri" w:cs="Calibri"/>
                <w:b/>
                <w:bCs/>
                <w:sz w:val="20"/>
                <w:szCs w:val="20"/>
              </w:rPr>
              <w:t xml:space="preserve">Improvements made since </w:t>
            </w:r>
            <w:r w:rsidR="005A0B92">
              <w:rPr>
                <w:rFonts w:ascii="Calibri" w:hAnsi="Calibri" w:cs="Calibri"/>
                <w:b/>
                <w:bCs/>
                <w:sz w:val="20"/>
                <w:szCs w:val="20"/>
                <w:lang w:eastAsia="zh-TW"/>
              </w:rPr>
              <w:t xml:space="preserve"> [</w:t>
            </w:r>
            <w:r w:rsidR="00975A7A">
              <w:rPr>
                <w:rFonts w:ascii="Calibri" w:eastAsia="SimSun" w:hAnsi="Calibri" w:cs="Calibri" w:hint="eastAsia"/>
                <w:b/>
                <w:bCs/>
                <w:sz w:val="20"/>
                <w:szCs w:val="20"/>
                <w:lang w:eastAsia="zh-CN"/>
              </w:rPr>
              <w:t>2014</w:t>
            </w:r>
            <w:r>
              <w:rPr>
                <w:rFonts w:ascii="Calibri" w:hAnsi="Calibri" w:cs="Calibri"/>
                <w:b/>
                <w:bCs/>
                <w:sz w:val="20"/>
                <w:szCs w:val="20"/>
                <w:lang w:eastAsia="zh-TW"/>
              </w:rPr>
              <w:t>]</w:t>
            </w:r>
            <w:r>
              <w:rPr>
                <w:rFonts w:ascii="Calibri" w:hAnsi="Calibri" w:cs="Calibri"/>
                <w:b/>
                <w:bCs/>
                <w:sz w:val="20"/>
                <w:szCs w:val="20"/>
              </w:rPr>
              <w:t xml:space="preserve"> IAP </w:t>
            </w:r>
          </w:p>
        </w:tc>
        <w:tc>
          <w:tcPr>
            <w:tcW w:w="5670" w:type="dxa"/>
            <w:shd w:val="clear" w:color="auto" w:fill="C6D9F1"/>
          </w:tcPr>
          <w:p w:rsidR="00610041" w:rsidRDefault="00610041">
            <w:pPr>
              <w:spacing w:before="60" w:after="60"/>
              <w:jc w:val="center"/>
              <w:rPr>
                <w:rFonts w:ascii="Calibri" w:hAnsi="Calibri" w:cs="Calibri"/>
                <w:b/>
                <w:bCs/>
                <w:sz w:val="20"/>
                <w:szCs w:val="20"/>
              </w:rPr>
            </w:pPr>
            <w:r>
              <w:rPr>
                <w:rFonts w:ascii="Calibri" w:hAnsi="Calibri" w:cs="Calibri"/>
                <w:b/>
                <w:bCs/>
                <w:sz w:val="20"/>
                <w:szCs w:val="20"/>
              </w:rPr>
              <w:t>Further Improvements Planned</w:t>
            </w:r>
          </w:p>
        </w:tc>
      </w:tr>
      <w:tr w:rsidR="00610041">
        <w:trPr>
          <w:trHeight w:val="648"/>
        </w:trPr>
        <w:tc>
          <w:tcPr>
            <w:tcW w:w="3524" w:type="dxa"/>
          </w:tcPr>
          <w:p w:rsidR="00610041" w:rsidRDefault="00610041">
            <w:pPr>
              <w:pStyle w:val="Heading9"/>
            </w:pPr>
            <w:bookmarkStart w:id="2" w:name="Row01"/>
            <w:r>
              <w:lastRenderedPageBreak/>
              <w:t>Tariffs</w:t>
            </w:r>
            <w:bookmarkEnd w:id="2"/>
          </w:p>
        </w:tc>
        <w:tc>
          <w:tcPr>
            <w:tcW w:w="5387" w:type="dxa"/>
          </w:tcPr>
          <w:p w:rsidR="006E6EFF" w:rsidRPr="009E72BA" w:rsidRDefault="006E6EFF" w:rsidP="006E6EFF">
            <w:pPr>
              <w:jc w:val="both"/>
              <w:rPr>
                <w:rFonts w:ascii="Arial" w:eastAsiaTheme="minorEastAsia" w:hAnsi="Arial" w:cs="Arial"/>
                <w:b/>
                <w:bCs/>
                <w:sz w:val="20"/>
                <w:lang w:eastAsia="zh-CN"/>
              </w:rPr>
            </w:pPr>
            <w:bookmarkStart w:id="3" w:name="Cell01"/>
            <w:bookmarkEnd w:id="3"/>
            <w:r>
              <w:rPr>
                <w:rFonts w:ascii="Arial" w:hAnsi="Arial" w:cs="Arial"/>
                <w:b/>
                <w:bCs/>
                <w:sz w:val="20"/>
                <w:lang w:eastAsia="zh-CN"/>
              </w:rPr>
              <w:t>T</w:t>
            </w:r>
            <w:r>
              <w:rPr>
                <w:rFonts w:ascii="Arial" w:hAnsi="Arial" w:cs="Arial"/>
                <w:b/>
                <w:bCs/>
                <w:sz w:val="20"/>
              </w:rPr>
              <w:t>ariff Preferences</w:t>
            </w:r>
          </w:p>
          <w:p w:rsidR="006E6EFF" w:rsidRDefault="006E6EFF" w:rsidP="006E6EFF">
            <w:pPr>
              <w:jc w:val="both"/>
              <w:rPr>
                <w:rFonts w:ascii="Arial" w:eastAsia="SimSun" w:hAnsi="Arial" w:cs="Arial"/>
                <w:sz w:val="20"/>
                <w:lang w:eastAsia="zh-CN"/>
              </w:rPr>
            </w:pPr>
            <w:r>
              <w:rPr>
                <w:rFonts w:ascii="Arial" w:hAnsi="Arial" w:cs="Arial"/>
                <w:sz w:val="20"/>
              </w:rPr>
              <w:t xml:space="preserve">On Jan 1, 2015, China </w:t>
            </w:r>
            <w:r>
              <w:rPr>
                <w:rFonts w:ascii="Arial" w:eastAsia="SimSun" w:hAnsi="Arial" w:cs="Arial"/>
                <w:sz w:val="20"/>
                <w:lang w:eastAsia="zh-CN"/>
              </w:rPr>
              <w:t xml:space="preserve">continued to apply the agreement tariff rates and special preferential tariff rates to the import goods originating in the countries and regions with which China has concluded a regional trade agreement that comprises preferential </w:t>
            </w:r>
            <w:r w:rsidR="0061673D">
              <w:rPr>
                <w:rFonts w:ascii="Arial" w:eastAsia="SimSun" w:hAnsi="Arial" w:cs="Arial"/>
                <w:sz w:val="20"/>
                <w:lang w:eastAsia="zh-CN"/>
              </w:rPr>
              <w:t>tariff clauses or with which China</w:t>
            </w:r>
            <w:r>
              <w:rPr>
                <w:rFonts w:ascii="Arial" w:eastAsia="SimSun" w:hAnsi="Arial" w:cs="Arial"/>
                <w:sz w:val="20"/>
                <w:lang w:eastAsia="zh-CN"/>
              </w:rPr>
              <w:t xml:space="preserve"> has concluded a trade agreement that comprises special preferential </w:t>
            </w:r>
            <w:r w:rsidR="0061673D">
              <w:rPr>
                <w:rFonts w:ascii="Arial" w:eastAsia="SimSun" w:hAnsi="Arial" w:cs="Arial"/>
                <w:sz w:val="20"/>
                <w:lang w:eastAsia="zh-CN"/>
              </w:rPr>
              <w:t>tariff</w:t>
            </w:r>
            <w:r>
              <w:rPr>
                <w:rFonts w:ascii="Arial" w:eastAsia="SimSun" w:hAnsi="Arial" w:cs="Arial"/>
                <w:sz w:val="20"/>
                <w:lang w:eastAsia="zh-CN"/>
              </w:rPr>
              <w:t xml:space="preserve"> clauses:</w:t>
            </w:r>
          </w:p>
          <w:p w:rsidR="006E6EFF" w:rsidRDefault="006E6EFF" w:rsidP="006E6EFF">
            <w:pPr>
              <w:jc w:val="both"/>
              <w:rPr>
                <w:rFonts w:ascii="Arial" w:eastAsia="SimSun" w:hAnsi="Arial" w:cs="Arial"/>
                <w:sz w:val="20"/>
                <w:lang w:eastAsia="zh-CN"/>
              </w:rPr>
            </w:pPr>
          </w:p>
          <w:p w:rsidR="006E6EFF" w:rsidRDefault="006E6EFF" w:rsidP="006E6EFF">
            <w:pPr>
              <w:jc w:val="both"/>
              <w:rPr>
                <w:rFonts w:ascii="Arial" w:eastAsia="SimSun" w:hAnsi="Arial" w:cs="Arial"/>
                <w:sz w:val="20"/>
                <w:lang w:eastAsia="zh-CN"/>
              </w:rPr>
            </w:pPr>
            <w:r>
              <w:rPr>
                <w:rFonts w:ascii="Arial" w:eastAsia="SimSun" w:hAnsi="Arial" w:cs="Arial"/>
                <w:sz w:val="20"/>
                <w:lang w:eastAsia="zh-CN"/>
              </w:rPr>
              <w:t>U</w:t>
            </w:r>
            <w:r>
              <w:rPr>
                <w:rFonts w:ascii="Arial" w:hAnsi="Arial" w:cs="Arial"/>
                <w:sz w:val="20"/>
              </w:rPr>
              <w:t>nder</w:t>
            </w:r>
            <w:r>
              <w:rPr>
                <w:rFonts w:ascii="Arial" w:eastAsia="SimSun" w:hAnsi="Arial" w:cs="Arial"/>
                <w:sz w:val="20"/>
                <w:lang w:eastAsia="zh-CN"/>
              </w:rPr>
              <w:t xml:space="preserve"> Asia Pacific Trade Agreement, 1891 products (HS 8-digit level) originated from Republic of Korea, India, Sri Lanka, Bangladesh and Laos have enjoyed the agreement tariff rates.</w:t>
            </w:r>
          </w:p>
          <w:p w:rsidR="006E6EFF" w:rsidRDefault="006E6EFF" w:rsidP="006E6EFF">
            <w:pPr>
              <w:jc w:val="both"/>
              <w:rPr>
                <w:rFonts w:ascii="Arial" w:eastAsia="SimSun" w:hAnsi="Arial" w:cs="Arial"/>
                <w:sz w:val="20"/>
                <w:lang w:eastAsia="zh-CN"/>
              </w:rPr>
            </w:pPr>
          </w:p>
          <w:p w:rsidR="006E6EFF" w:rsidRDefault="006E6EFF" w:rsidP="006E6EFF">
            <w:pPr>
              <w:jc w:val="both"/>
              <w:rPr>
                <w:rFonts w:ascii="Arial" w:eastAsia="SimSun" w:hAnsi="Arial" w:cs="Arial"/>
                <w:sz w:val="20"/>
                <w:lang w:eastAsia="zh-CN"/>
              </w:rPr>
            </w:pPr>
            <w:r>
              <w:rPr>
                <w:rFonts w:ascii="Arial" w:eastAsia="SimSun" w:hAnsi="Arial" w:cs="Arial"/>
                <w:sz w:val="20"/>
                <w:lang w:eastAsia="zh-CN"/>
              </w:rPr>
              <w:t xml:space="preserve">Under China-ASEAN </w:t>
            </w:r>
            <w:r>
              <w:rPr>
                <w:rFonts w:ascii="Arial" w:hAnsi="Arial" w:cs="Arial"/>
                <w:sz w:val="20"/>
              </w:rPr>
              <w:t>Free Trade Agreement</w:t>
            </w:r>
            <w:r>
              <w:rPr>
                <w:rFonts w:ascii="Arial" w:eastAsia="SimSun" w:hAnsi="Arial" w:cs="Arial"/>
                <w:sz w:val="20"/>
                <w:lang w:eastAsia="zh-CN"/>
              </w:rPr>
              <w:t>, the majority of the products originated from 10 ASEAN Member States have enjoyed the agreement tariff rates.</w:t>
            </w:r>
          </w:p>
          <w:p w:rsidR="006E6EFF" w:rsidRDefault="006E6EFF" w:rsidP="006E6EFF">
            <w:pPr>
              <w:jc w:val="both"/>
              <w:rPr>
                <w:rFonts w:ascii="Arial" w:eastAsia="SimSun" w:hAnsi="Arial" w:cs="Arial"/>
                <w:sz w:val="20"/>
                <w:lang w:eastAsia="zh-CN"/>
              </w:rPr>
            </w:pPr>
          </w:p>
          <w:p w:rsidR="006E6EFF" w:rsidRDefault="006E6EFF" w:rsidP="006E6EFF">
            <w:pPr>
              <w:jc w:val="both"/>
              <w:rPr>
                <w:rFonts w:ascii="Arial" w:eastAsia="PMingLiU" w:hAnsi="Arial" w:cs="Arial"/>
                <w:sz w:val="20"/>
              </w:rPr>
            </w:pPr>
            <w:r>
              <w:rPr>
                <w:rFonts w:ascii="Arial" w:hAnsi="Arial" w:cs="Arial"/>
                <w:sz w:val="20"/>
              </w:rPr>
              <w:t>Under China-Chile Free Trade Agreement, 7347 tariff lines</w:t>
            </w:r>
            <w:r w:rsidR="0061673D">
              <w:rPr>
                <w:rFonts w:ascii="Arial" w:eastAsiaTheme="minorEastAsia" w:hAnsi="Arial" w:cs="Arial" w:hint="eastAsia"/>
                <w:sz w:val="20"/>
                <w:lang w:eastAsia="zh-CN"/>
              </w:rPr>
              <w:t xml:space="preserve"> </w:t>
            </w:r>
            <w:r>
              <w:rPr>
                <w:rFonts w:ascii="Arial" w:hAnsi="Arial" w:cs="Arial"/>
                <w:sz w:val="20"/>
              </w:rPr>
              <w:t>(HS 8-digit level) originated from Chile have enjoyed the agreement tariff rates.</w:t>
            </w:r>
          </w:p>
          <w:p w:rsidR="006E6EFF" w:rsidRDefault="006E6EFF" w:rsidP="006E6EFF">
            <w:pPr>
              <w:jc w:val="both"/>
              <w:rPr>
                <w:rFonts w:ascii="Arial" w:eastAsia="SimSun" w:hAnsi="Arial" w:cs="Arial"/>
                <w:sz w:val="20"/>
                <w:lang w:eastAsia="zh-CN"/>
              </w:rPr>
            </w:pPr>
          </w:p>
          <w:p w:rsidR="006E6EFF" w:rsidRDefault="006E6EFF" w:rsidP="006E6EFF">
            <w:pPr>
              <w:jc w:val="both"/>
              <w:rPr>
                <w:rFonts w:ascii="Arial" w:eastAsia="PMingLiU" w:hAnsi="Arial" w:cs="Arial"/>
                <w:sz w:val="20"/>
              </w:rPr>
            </w:pPr>
            <w:r>
              <w:rPr>
                <w:rFonts w:ascii="Arial" w:hAnsi="Arial" w:cs="Arial"/>
                <w:sz w:val="20"/>
              </w:rPr>
              <w:t xml:space="preserve">Under the Free Trade Agreement between China and Pakistan, </w:t>
            </w:r>
            <w:r>
              <w:rPr>
                <w:rFonts w:ascii="Arial" w:hAnsi="Arial" w:cs="Arial"/>
                <w:sz w:val="20"/>
                <w:lang w:eastAsia="zh-CN"/>
              </w:rPr>
              <w:t>6</w:t>
            </w:r>
            <w:r>
              <w:rPr>
                <w:rFonts w:ascii="Arial" w:eastAsia="SimSun" w:hAnsi="Arial" w:cs="Arial"/>
                <w:sz w:val="20"/>
                <w:lang w:eastAsia="zh-CN"/>
              </w:rPr>
              <w:t>546</w:t>
            </w:r>
            <w:r>
              <w:rPr>
                <w:rFonts w:ascii="Arial" w:hAnsi="Arial" w:cs="Arial"/>
                <w:sz w:val="20"/>
                <w:lang w:eastAsia="zh-CN"/>
              </w:rPr>
              <w:t xml:space="preserve"> tariff lines </w:t>
            </w:r>
            <w:r>
              <w:rPr>
                <w:rFonts w:ascii="Arial" w:hAnsi="Arial" w:cs="Arial"/>
                <w:sz w:val="20"/>
              </w:rPr>
              <w:t>(HS 8-digit level) origi</w:t>
            </w:r>
            <w:r>
              <w:rPr>
                <w:rFonts w:ascii="Arial" w:hAnsi="Arial" w:cs="Arial"/>
                <w:sz w:val="20"/>
                <w:lang w:eastAsia="zh-CN"/>
              </w:rPr>
              <w:t>n</w:t>
            </w:r>
            <w:r>
              <w:rPr>
                <w:rFonts w:ascii="Arial" w:hAnsi="Arial" w:cs="Arial"/>
                <w:sz w:val="20"/>
              </w:rPr>
              <w:t>ated from Pakistan have enjoyed the agreement tariff rates.</w:t>
            </w:r>
          </w:p>
          <w:p w:rsidR="006E6EFF" w:rsidRDefault="006E6EFF" w:rsidP="006E6EFF">
            <w:pPr>
              <w:jc w:val="both"/>
              <w:rPr>
                <w:rFonts w:ascii="Arial" w:eastAsia="SimSun" w:hAnsi="Arial" w:cs="Arial"/>
                <w:sz w:val="20"/>
                <w:lang w:eastAsia="zh-CN"/>
              </w:rPr>
            </w:pPr>
          </w:p>
          <w:p w:rsidR="006E6EFF" w:rsidRDefault="006E6EFF" w:rsidP="006E6EFF">
            <w:pPr>
              <w:jc w:val="both"/>
              <w:rPr>
                <w:rFonts w:ascii="Arial" w:eastAsia="PMingLiU" w:hAnsi="Arial" w:cs="Arial"/>
                <w:sz w:val="20"/>
              </w:rPr>
            </w:pPr>
            <w:r>
              <w:rPr>
                <w:rFonts w:ascii="Arial" w:hAnsi="Arial" w:cs="Arial"/>
                <w:sz w:val="20"/>
              </w:rPr>
              <w:t>Under China-New Zealand Free Trade Agreement, 7358 tariff lines (HS 8-digit level) originated from New Zealand have enjoyed the agreement tariff rates.</w:t>
            </w:r>
          </w:p>
          <w:p w:rsidR="006E6EFF" w:rsidRDefault="006E6EFF" w:rsidP="006E6EFF">
            <w:pPr>
              <w:jc w:val="both"/>
              <w:rPr>
                <w:rFonts w:ascii="Arial" w:hAnsi="Arial" w:cs="Arial"/>
                <w:sz w:val="20"/>
              </w:rPr>
            </w:pPr>
          </w:p>
          <w:p w:rsidR="006E6EFF" w:rsidRDefault="006E6EFF" w:rsidP="006E6EFF">
            <w:pPr>
              <w:jc w:val="both"/>
              <w:rPr>
                <w:rFonts w:ascii="Arial" w:hAnsi="Arial" w:cs="Arial"/>
                <w:sz w:val="20"/>
                <w:lang w:eastAsia="zh-CN"/>
              </w:rPr>
            </w:pPr>
            <w:r>
              <w:rPr>
                <w:rFonts w:ascii="Arial" w:hAnsi="Arial" w:cs="Arial"/>
                <w:sz w:val="20"/>
              </w:rPr>
              <w:t>Under China-</w:t>
            </w:r>
            <w:r>
              <w:rPr>
                <w:rFonts w:ascii="Arial" w:eastAsia="SimSun" w:hAnsi="Arial" w:cs="Arial"/>
                <w:sz w:val="20"/>
                <w:lang w:eastAsia="zh-CN"/>
              </w:rPr>
              <w:t>Singapore</w:t>
            </w:r>
            <w:r>
              <w:rPr>
                <w:rFonts w:ascii="Arial" w:hAnsi="Arial" w:cs="Arial"/>
                <w:sz w:val="20"/>
              </w:rPr>
              <w:t xml:space="preserve"> Free Trade Agreement</w:t>
            </w:r>
            <w:r>
              <w:rPr>
                <w:rFonts w:ascii="Arial" w:eastAsia="SimSun" w:hAnsi="Arial" w:cs="Arial"/>
                <w:sz w:val="20"/>
                <w:lang w:eastAsia="zh-CN"/>
              </w:rPr>
              <w:t xml:space="preserve">, </w:t>
            </w:r>
            <w:r>
              <w:rPr>
                <w:rFonts w:ascii="Arial" w:hAnsi="Arial" w:cs="Arial"/>
                <w:sz w:val="20"/>
                <w:lang w:eastAsia="zh-CN"/>
              </w:rPr>
              <w:t>27</w:t>
            </w:r>
            <w:r>
              <w:rPr>
                <w:rFonts w:ascii="Arial" w:eastAsia="SimSun" w:hAnsi="Arial" w:cs="Arial"/>
                <w:sz w:val="20"/>
                <w:lang w:eastAsia="zh-CN"/>
              </w:rPr>
              <w:t>94</w:t>
            </w:r>
            <w:r>
              <w:rPr>
                <w:rFonts w:ascii="Arial" w:hAnsi="Arial" w:cs="Arial"/>
                <w:sz w:val="20"/>
                <w:lang w:eastAsia="zh-CN"/>
              </w:rPr>
              <w:t xml:space="preserve"> tariff lines </w:t>
            </w:r>
            <w:r>
              <w:rPr>
                <w:rFonts w:ascii="Arial" w:hAnsi="Arial" w:cs="Arial"/>
                <w:sz w:val="20"/>
              </w:rPr>
              <w:t>(HS 8-digit level) originated from</w:t>
            </w:r>
            <w:r>
              <w:rPr>
                <w:rFonts w:ascii="Arial" w:eastAsia="SimSun" w:hAnsi="Arial" w:cs="Arial"/>
                <w:sz w:val="20"/>
                <w:lang w:eastAsia="zh-CN"/>
              </w:rPr>
              <w:t xml:space="preserve"> Singapore</w:t>
            </w:r>
            <w:r>
              <w:rPr>
                <w:rFonts w:ascii="Arial" w:hAnsi="Arial" w:cs="Arial"/>
                <w:sz w:val="20"/>
              </w:rPr>
              <w:t xml:space="preserve"> have enjoyed the agreement tariff rates.</w:t>
            </w:r>
          </w:p>
          <w:p w:rsidR="006E6EFF" w:rsidRDefault="006E6EFF" w:rsidP="006E6EFF">
            <w:pPr>
              <w:jc w:val="both"/>
              <w:rPr>
                <w:rFonts w:ascii="Arial" w:eastAsia="SimSun" w:hAnsi="Arial" w:cs="Arial"/>
                <w:sz w:val="20"/>
                <w:lang w:eastAsia="zh-CN"/>
              </w:rPr>
            </w:pPr>
          </w:p>
          <w:p w:rsidR="006E6EFF" w:rsidRDefault="006E6EFF" w:rsidP="006E6EFF">
            <w:pPr>
              <w:jc w:val="both"/>
              <w:rPr>
                <w:rFonts w:ascii="Arial" w:eastAsia="PMingLiU" w:hAnsi="Arial" w:cs="Arial"/>
                <w:sz w:val="20"/>
              </w:rPr>
            </w:pPr>
            <w:r>
              <w:rPr>
                <w:rFonts w:ascii="Arial" w:hAnsi="Arial" w:cs="Arial"/>
                <w:sz w:val="20"/>
              </w:rPr>
              <w:t>Under China-Peru Free Trade Agreement</w:t>
            </w:r>
            <w:r>
              <w:rPr>
                <w:rFonts w:ascii="Arial" w:eastAsia="SimSun" w:hAnsi="Arial" w:cs="Arial"/>
                <w:sz w:val="20"/>
                <w:lang w:eastAsia="zh-CN"/>
              </w:rPr>
              <w:t xml:space="preserve">, </w:t>
            </w:r>
            <w:r>
              <w:rPr>
                <w:rFonts w:ascii="Arial" w:hAnsi="Arial" w:cs="Arial"/>
                <w:sz w:val="20"/>
              </w:rPr>
              <w:t xml:space="preserve">7124 tariff lines(HS 8-digit level) originated from Peru have enjoyed </w:t>
            </w:r>
            <w:r>
              <w:rPr>
                <w:rFonts w:ascii="Arial" w:hAnsi="Arial" w:cs="Arial"/>
                <w:sz w:val="20"/>
              </w:rPr>
              <w:lastRenderedPageBreak/>
              <w:t>the agreement tariff rates. </w:t>
            </w:r>
          </w:p>
          <w:p w:rsidR="006E6EFF" w:rsidRDefault="006E6EFF" w:rsidP="006E6EFF">
            <w:pPr>
              <w:jc w:val="both"/>
              <w:rPr>
                <w:rFonts w:ascii="Arial" w:hAnsi="Arial" w:cs="Arial"/>
                <w:sz w:val="20"/>
              </w:rPr>
            </w:pPr>
          </w:p>
          <w:p w:rsidR="006E6EFF" w:rsidRDefault="006E6EFF" w:rsidP="006E6EFF">
            <w:pPr>
              <w:rPr>
                <w:rFonts w:ascii="Arial" w:eastAsia="SimSun" w:hAnsi="Arial" w:cs="Arial"/>
                <w:sz w:val="20"/>
                <w:lang w:eastAsia="zh-CN"/>
              </w:rPr>
            </w:pPr>
            <w:r>
              <w:rPr>
                <w:rFonts w:ascii="Arial" w:hAnsi="Arial" w:cs="Arial"/>
                <w:sz w:val="20"/>
              </w:rPr>
              <w:t>Under the Free Trade Agreement of China and the Republic of Costa Rica</w:t>
            </w:r>
            <w:r>
              <w:rPr>
                <w:rFonts w:ascii="Arial" w:eastAsia="SimSun" w:hAnsi="Arial" w:cs="Arial"/>
                <w:sz w:val="20"/>
                <w:lang w:eastAsia="zh-CN"/>
              </w:rPr>
              <w:t xml:space="preserve">, </w:t>
            </w:r>
            <w:r>
              <w:rPr>
                <w:rFonts w:ascii="Arial" w:hAnsi="Arial" w:cs="Arial"/>
                <w:sz w:val="20"/>
              </w:rPr>
              <w:t>7320 tariff lines</w:t>
            </w:r>
            <w:r w:rsidR="00EE5BA3">
              <w:rPr>
                <w:rFonts w:ascii="Arial" w:eastAsiaTheme="minorEastAsia" w:hAnsi="Arial" w:cs="Arial" w:hint="eastAsia"/>
                <w:sz w:val="20"/>
                <w:lang w:eastAsia="zh-CN"/>
              </w:rPr>
              <w:t xml:space="preserve"> </w:t>
            </w:r>
            <w:r>
              <w:rPr>
                <w:rFonts w:ascii="Arial" w:hAnsi="Arial" w:cs="Arial"/>
                <w:sz w:val="20"/>
              </w:rPr>
              <w:t>(HS 8-digit level)</w:t>
            </w:r>
            <w:r>
              <w:rPr>
                <w:rFonts w:ascii="Arial" w:eastAsia="SimSun" w:hAnsi="Arial" w:cs="Arial"/>
                <w:sz w:val="20"/>
                <w:lang w:eastAsia="zh-CN"/>
              </w:rPr>
              <w:t xml:space="preserve"> </w:t>
            </w:r>
            <w:r>
              <w:rPr>
                <w:rFonts w:ascii="Arial" w:hAnsi="Arial" w:cs="Arial"/>
                <w:sz w:val="20"/>
              </w:rPr>
              <w:t xml:space="preserve">originated from </w:t>
            </w:r>
            <w:r>
              <w:rPr>
                <w:rFonts w:ascii="Arial" w:eastAsia="SimSun" w:hAnsi="Arial" w:cs="Arial"/>
                <w:sz w:val="20"/>
                <w:lang w:eastAsia="zh-CN"/>
              </w:rPr>
              <w:t>Costa Rica</w:t>
            </w:r>
            <w:r>
              <w:rPr>
                <w:rFonts w:ascii="Arial" w:hAnsi="Arial" w:cs="Arial"/>
                <w:sz w:val="20"/>
              </w:rPr>
              <w:t xml:space="preserve"> have enjoyed the agreement tariff rates.</w:t>
            </w:r>
          </w:p>
          <w:p w:rsidR="006E6EFF" w:rsidRDefault="006E6EFF" w:rsidP="006E6EFF">
            <w:pPr>
              <w:rPr>
                <w:rFonts w:ascii="Arial" w:eastAsia="SimSun" w:hAnsi="Arial" w:cs="Arial"/>
                <w:sz w:val="20"/>
                <w:lang w:eastAsia="zh-CN"/>
              </w:rPr>
            </w:pPr>
          </w:p>
          <w:p w:rsidR="006E6EFF" w:rsidRDefault="006E6EFF" w:rsidP="006E6EFF">
            <w:pPr>
              <w:jc w:val="both"/>
              <w:rPr>
                <w:rFonts w:ascii="Arial" w:eastAsia="PMingLiU" w:hAnsi="Arial" w:cs="Arial"/>
                <w:sz w:val="20"/>
              </w:rPr>
            </w:pPr>
            <w:r>
              <w:rPr>
                <w:rFonts w:ascii="Arial" w:hAnsi="Arial" w:cs="Arial"/>
                <w:sz w:val="20"/>
              </w:rPr>
              <w:t>Under China-</w:t>
            </w:r>
            <w:r>
              <w:rPr>
                <w:rFonts w:ascii="Arial" w:eastAsia="SimSun" w:hAnsi="Arial" w:cs="Arial"/>
                <w:sz w:val="20"/>
                <w:lang w:eastAsia="zh-CN"/>
              </w:rPr>
              <w:t>Swiss</w:t>
            </w:r>
            <w:r>
              <w:rPr>
                <w:rFonts w:ascii="Arial" w:hAnsi="Arial" w:cs="Arial"/>
                <w:sz w:val="20"/>
              </w:rPr>
              <w:t xml:space="preserve"> Free Trade Agreement</w:t>
            </w:r>
            <w:r>
              <w:rPr>
                <w:rFonts w:ascii="Arial" w:eastAsia="SimSun" w:hAnsi="Arial" w:cs="Arial"/>
                <w:sz w:val="20"/>
                <w:lang w:eastAsia="zh-CN"/>
              </w:rPr>
              <w:t xml:space="preserve">, </w:t>
            </w:r>
            <w:r>
              <w:rPr>
                <w:rFonts w:ascii="Arial" w:hAnsi="Arial" w:cs="Arial"/>
                <w:sz w:val="20"/>
              </w:rPr>
              <w:t>7</w:t>
            </w:r>
            <w:r>
              <w:rPr>
                <w:rFonts w:ascii="Arial" w:eastAsia="SimSun" w:hAnsi="Arial" w:cs="Arial"/>
                <w:sz w:val="20"/>
                <w:lang w:eastAsia="zh-CN"/>
              </w:rPr>
              <w:t>110</w:t>
            </w:r>
            <w:r>
              <w:rPr>
                <w:rFonts w:ascii="Arial" w:hAnsi="Arial" w:cs="Arial"/>
                <w:sz w:val="20"/>
              </w:rPr>
              <w:t xml:space="preserve"> tariff lines(HS 8-digit level) originated from </w:t>
            </w:r>
            <w:r>
              <w:rPr>
                <w:rFonts w:ascii="Arial" w:eastAsia="SimSun" w:hAnsi="Arial" w:cs="Arial"/>
                <w:sz w:val="20"/>
                <w:lang w:eastAsia="zh-CN"/>
              </w:rPr>
              <w:t>Swiss</w:t>
            </w:r>
            <w:r>
              <w:rPr>
                <w:rFonts w:ascii="Arial" w:hAnsi="Arial" w:cs="Arial"/>
                <w:sz w:val="20"/>
              </w:rPr>
              <w:t xml:space="preserve"> have enjoyed the agreement tariff rates. </w:t>
            </w:r>
          </w:p>
          <w:p w:rsidR="006E6EFF" w:rsidRDefault="006E6EFF" w:rsidP="006E6EFF">
            <w:pPr>
              <w:rPr>
                <w:rFonts w:ascii="Arial" w:eastAsia="SimSun" w:hAnsi="Arial" w:cs="Arial"/>
                <w:sz w:val="20"/>
                <w:lang w:eastAsia="zh-CN"/>
              </w:rPr>
            </w:pPr>
          </w:p>
          <w:p w:rsidR="006E6EFF" w:rsidRDefault="006E6EFF" w:rsidP="006E6EFF">
            <w:pPr>
              <w:jc w:val="both"/>
              <w:rPr>
                <w:rFonts w:ascii="Arial" w:eastAsia="SimSun" w:hAnsi="Arial" w:cs="Arial"/>
                <w:sz w:val="20"/>
                <w:lang w:eastAsia="zh-CN"/>
              </w:rPr>
            </w:pPr>
            <w:r>
              <w:rPr>
                <w:rFonts w:ascii="Arial" w:hAnsi="Arial" w:cs="Arial"/>
                <w:sz w:val="20"/>
              </w:rPr>
              <w:t>Under China-</w:t>
            </w:r>
            <w:r>
              <w:rPr>
                <w:rFonts w:ascii="Arial" w:eastAsia="SimSun" w:hAnsi="Arial" w:cs="Arial"/>
                <w:sz w:val="20"/>
                <w:lang w:eastAsia="zh-CN"/>
              </w:rPr>
              <w:t>Iceland</w:t>
            </w:r>
            <w:r>
              <w:rPr>
                <w:rFonts w:ascii="Arial" w:hAnsi="Arial" w:cs="Arial"/>
                <w:sz w:val="20"/>
              </w:rPr>
              <w:t xml:space="preserve"> Free Trade Agreement</w:t>
            </w:r>
            <w:r>
              <w:rPr>
                <w:rFonts w:ascii="Arial" w:eastAsia="SimSun" w:hAnsi="Arial" w:cs="Arial"/>
                <w:sz w:val="20"/>
                <w:lang w:eastAsia="zh-CN"/>
              </w:rPr>
              <w:t xml:space="preserve">, </w:t>
            </w:r>
            <w:r>
              <w:rPr>
                <w:rFonts w:ascii="Arial" w:hAnsi="Arial" w:cs="Arial"/>
                <w:sz w:val="20"/>
              </w:rPr>
              <w:t>7</w:t>
            </w:r>
            <w:r>
              <w:rPr>
                <w:rFonts w:ascii="Arial" w:eastAsia="SimSun" w:hAnsi="Arial" w:cs="Arial"/>
                <w:sz w:val="20"/>
                <w:lang w:eastAsia="zh-CN"/>
              </w:rPr>
              <w:t>248</w:t>
            </w:r>
            <w:r>
              <w:rPr>
                <w:rFonts w:ascii="Arial" w:hAnsi="Arial" w:cs="Arial"/>
                <w:sz w:val="20"/>
              </w:rPr>
              <w:t xml:space="preserve"> tariff lines(HS 8-digit level) originated from </w:t>
            </w:r>
            <w:r>
              <w:rPr>
                <w:rFonts w:ascii="Arial" w:eastAsia="SimSun" w:hAnsi="Arial" w:cs="Arial"/>
                <w:sz w:val="20"/>
                <w:lang w:eastAsia="zh-CN"/>
              </w:rPr>
              <w:t>Iceland</w:t>
            </w:r>
            <w:r>
              <w:rPr>
                <w:rFonts w:ascii="Arial" w:hAnsi="Arial" w:cs="Arial"/>
                <w:sz w:val="20"/>
              </w:rPr>
              <w:t xml:space="preserve"> have enjoyed the agreement tariff rates.</w:t>
            </w:r>
          </w:p>
          <w:p w:rsidR="006E6EFF" w:rsidRDefault="006E6EFF" w:rsidP="006E6EFF">
            <w:pPr>
              <w:jc w:val="both"/>
              <w:rPr>
                <w:rFonts w:ascii="Arial" w:eastAsia="SimSun" w:hAnsi="Arial" w:cs="Arial"/>
                <w:sz w:val="20"/>
                <w:lang w:eastAsia="zh-CN"/>
              </w:rPr>
            </w:pPr>
          </w:p>
          <w:p w:rsidR="006E6EFF" w:rsidRDefault="006E6EFF" w:rsidP="006E6EFF">
            <w:pPr>
              <w:jc w:val="both"/>
              <w:rPr>
                <w:rFonts w:ascii="Arial" w:eastAsia="PMingLiU" w:hAnsi="Arial" w:cs="Arial"/>
                <w:sz w:val="20"/>
              </w:rPr>
            </w:pPr>
            <w:r>
              <w:rPr>
                <w:rFonts w:ascii="Arial" w:eastAsia="SimSun" w:hAnsi="Arial" w:cs="Arial"/>
                <w:sz w:val="20"/>
                <w:lang w:eastAsia="zh-CN"/>
              </w:rPr>
              <w:t>U</w:t>
            </w:r>
            <w:r>
              <w:rPr>
                <w:rFonts w:ascii="Arial" w:hAnsi="Arial" w:cs="Arial"/>
                <w:sz w:val="20"/>
              </w:rPr>
              <w:t xml:space="preserve">nder Closer Economic Partnership Arrangement, the number of tariff lines </w:t>
            </w:r>
            <w:r>
              <w:rPr>
                <w:rFonts w:ascii="Arial" w:hAnsi="Arial" w:cs="Arial"/>
                <w:sz w:val="20"/>
                <w:lang w:eastAsia="zh-CN"/>
              </w:rPr>
              <w:t xml:space="preserve">of zero tariff rate </w:t>
            </w:r>
            <w:r>
              <w:rPr>
                <w:rFonts w:ascii="Arial" w:hAnsi="Arial" w:cs="Arial"/>
                <w:sz w:val="20"/>
              </w:rPr>
              <w:t xml:space="preserve">(HS 8-digit level) </w:t>
            </w:r>
            <w:r>
              <w:rPr>
                <w:rFonts w:ascii="Arial" w:hAnsi="Arial" w:cs="Arial"/>
                <w:sz w:val="20"/>
                <w:lang w:eastAsia="zh-CN"/>
              </w:rPr>
              <w:t>provided by Chinese mainland</w:t>
            </w:r>
            <w:r>
              <w:rPr>
                <w:rFonts w:ascii="Arial" w:hAnsi="Arial" w:cs="Arial"/>
                <w:sz w:val="20"/>
              </w:rPr>
              <w:t xml:space="preserve"> </w:t>
            </w:r>
            <w:r>
              <w:rPr>
                <w:rFonts w:ascii="Arial" w:eastAsia="SimSun" w:hAnsi="Arial" w:cs="Arial"/>
                <w:sz w:val="20"/>
                <w:lang w:eastAsia="zh-CN"/>
              </w:rPr>
              <w:t>rose</w:t>
            </w:r>
            <w:r>
              <w:rPr>
                <w:rFonts w:ascii="Arial" w:hAnsi="Arial" w:cs="Arial"/>
                <w:sz w:val="20"/>
              </w:rPr>
              <w:t xml:space="preserve"> to </w:t>
            </w:r>
            <w:r>
              <w:rPr>
                <w:rFonts w:ascii="Arial" w:hAnsi="Arial" w:cs="Arial"/>
                <w:sz w:val="20"/>
                <w:lang w:eastAsia="zh-CN"/>
              </w:rPr>
              <w:t>1</w:t>
            </w:r>
            <w:r>
              <w:rPr>
                <w:rFonts w:ascii="Arial" w:eastAsia="SimSun" w:hAnsi="Arial" w:cs="Arial"/>
                <w:sz w:val="20"/>
                <w:lang w:eastAsia="zh-CN"/>
              </w:rPr>
              <w:t xml:space="preserve">812 </w:t>
            </w:r>
            <w:r>
              <w:rPr>
                <w:rFonts w:ascii="Arial" w:hAnsi="Arial" w:cs="Arial"/>
                <w:sz w:val="20"/>
              </w:rPr>
              <w:t xml:space="preserve">and </w:t>
            </w:r>
            <w:r>
              <w:rPr>
                <w:rFonts w:ascii="Arial" w:hAnsi="Arial" w:cs="Arial"/>
                <w:sz w:val="20"/>
                <w:lang w:eastAsia="zh-CN"/>
              </w:rPr>
              <w:t>1</w:t>
            </w:r>
            <w:r>
              <w:rPr>
                <w:rFonts w:ascii="Arial" w:eastAsia="SimSun" w:hAnsi="Arial" w:cs="Arial"/>
                <w:sz w:val="20"/>
                <w:lang w:eastAsia="zh-CN"/>
              </w:rPr>
              <w:t>315</w:t>
            </w:r>
            <w:r>
              <w:rPr>
                <w:rFonts w:ascii="Arial" w:hAnsi="Arial" w:cs="Arial"/>
                <w:sz w:val="20"/>
              </w:rPr>
              <w:t xml:space="preserve"> for </w:t>
            </w:r>
            <w:r>
              <w:rPr>
                <w:rFonts w:ascii="Arial" w:hAnsi="Arial" w:cs="Arial"/>
                <w:sz w:val="20"/>
                <w:lang w:eastAsia="zh-CN"/>
              </w:rPr>
              <w:t xml:space="preserve">products </w:t>
            </w:r>
            <w:r>
              <w:rPr>
                <w:rFonts w:ascii="Arial" w:hAnsi="Arial" w:cs="Arial"/>
                <w:sz w:val="20"/>
              </w:rPr>
              <w:t>origi</w:t>
            </w:r>
            <w:r>
              <w:rPr>
                <w:rFonts w:ascii="Arial" w:hAnsi="Arial" w:cs="Arial"/>
                <w:sz w:val="20"/>
                <w:lang w:eastAsia="zh-CN"/>
              </w:rPr>
              <w:t>n</w:t>
            </w:r>
            <w:r>
              <w:rPr>
                <w:rFonts w:ascii="Arial" w:hAnsi="Arial" w:cs="Arial"/>
                <w:sz w:val="20"/>
              </w:rPr>
              <w:t>ated</w:t>
            </w:r>
            <w:r>
              <w:rPr>
                <w:rFonts w:ascii="Arial" w:hAnsi="Arial" w:cs="Arial"/>
                <w:sz w:val="20"/>
                <w:lang w:eastAsia="zh-CN"/>
              </w:rPr>
              <w:t xml:space="preserve"> from </w:t>
            </w:r>
            <w:r w:rsidR="001879E8">
              <w:rPr>
                <w:rFonts w:ascii="Arial" w:hAnsi="Arial" w:cs="Arial"/>
                <w:sz w:val="20"/>
              </w:rPr>
              <w:t>Hong Kong, China</w:t>
            </w:r>
            <w:r>
              <w:rPr>
                <w:rFonts w:ascii="Arial" w:hAnsi="Arial" w:cs="Arial"/>
                <w:sz w:val="20"/>
              </w:rPr>
              <w:t xml:space="preserve"> and Macao respectively. </w:t>
            </w:r>
          </w:p>
          <w:p w:rsidR="006E6EFF" w:rsidRDefault="006E6EFF" w:rsidP="006E6EFF">
            <w:pPr>
              <w:rPr>
                <w:rFonts w:ascii="Arial" w:eastAsia="SimSun" w:hAnsi="Arial" w:cs="Arial"/>
                <w:sz w:val="20"/>
                <w:lang w:eastAsia="zh-CN"/>
              </w:rPr>
            </w:pPr>
          </w:p>
          <w:p w:rsidR="006E6EFF" w:rsidRDefault="006E6EFF" w:rsidP="006E6EFF">
            <w:pPr>
              <w:jc w:val="both"/>
              <w:rPr>
                <w:rFonts w:ascii="Arial" w:eastAsia="SimSun" w:hAnsi="Arial" w:cs="Arial"/>
                <w:sz w:val="20"/>
                <w:lang w:eastAsia="zh-CN"/>
              </w:rPr>
            </w:pPr>
            <w:r>
              <w:rPr>
                <w:rFonts w:ascii="Arial" w:eastAsia="SimSun" w:hAnsi="Arial" w:cs="Arial"/>
                <w:sz w:val="20"/>
                <w:lang w:eastAsia="zh-CN"/>
              </w:rPr>
              <w:t>Under</w:t>
            </w:r>
            <w:r>
              <w:rPr>
                <w:rFonts w:ascii="Arial" w:hAnsi="Arial" w:cs="Arial"/>
                <w:sz w:val="20"/>
                <w:lang w:eastAsia="zh-CN"/>
              </w:rPr>
              <w:t xml:space="preserve"> Cross-Straits Economic Cooperation Framework Agreement, Chinese mainland applied the agreement tariff rates on 6</w:t>
            </w:r>
            <w:r>
              <w:rPr>
                <w:rFonts w:ascii="Arial" w:eastAsia="SimSun" w:hAnsi="Arial" w:cs="Arial"/>
                <w:sz w:val="20"/>
                <w:lang w:eastAsia="zh-CN"/>
              </w:rPr>
              <w:t>22</w:t>
            </w:r>
            <w:r>
              <w:rPr>
                <w:rFonts w:ascii="Arial" w:hAnsi="Arial" w:cs="Arial"/>
                <w:sz w:val="20"/>
                <w:lang w:eastAsia="zh-CN"/>
              </w:rPr>
              <w:t xml:space="preserve"> tariff lines</w:t>
            </w:r>
            <w:r w:rsidR="00624251">
              <w:rPr>
                <w:rFonts w:ascii="Arial" w:eastAsiaTheme="minorEastAsia" w:hAnsi="Arial" w:cs="Arial" w:hint="eastAsia"/>
                <w:sz w:val="20"/>
                <w:lang w:eastAsia="zh-CN"/>
              </w:rPr>
              <w:t xml:space="preserve"> </w:t>
            </w:r>
            <w:r>
              <w:rPr>
                <w:rFonts w:ascii="Arial" w:hAnsi="Arial" w:cs="Arial"/>
                <w:sz w:val="20"/>
              </w:rPr>
              <w:t>(HS 8-digit level)</w:t>
            </w:r>
            <w:r>
              <w:rPr>
                <w:rFonts w:ascii="Arial" w:eastAsia="SimSun" w:hAnsi="Arial" w:cs="Arial"/>
                <w:sz w:val="20"/>
                <w:lang w:eastAsia="zh-CN"/>
              </w:rPr>
              <w:t xml:space="preserve"> </w:t>
            </w:r>
            <w:r>
              <w:rPr>
                <w:rFonts w:ascii="Arial" w:hAnsi="Arial" w:cs="Arial"/>
                <w:sz w:val="20"/>
              </w:rPr>
              <w:t>originated from</w:t>
            </w:r>
            <w:r>
              <w:rPr>
                <w:rFonts w:ascii="Arial" w:eastAsia="SimSun" w:hAnsi="Arial" w:cs="Arial"/>
                <w:sz w:val="20"/>
                <w:lang w:eastAsia="zh-CN"/>
              </w:rPr>
              <w:t xml:space="preserve"> </w:t>
            </w:r>
            <w:r>
              <w:rPr>
                <w:rFonts w:ascii="Arial" w:hAnsi="Arial" w:cs="Arial"/>
                <w:sz w:val="20"/>
                <w:lang w:eastAsia="zh-CN"/>
              </w:rPr>
              <w:t>Chinese Taipei.</w:t>
            </w:r>
          </w:p>
          <w:p w:rsidR="006E6EFF" w:rsidRDefault="006E6EFF" w:rsidP="006E6EFF">
            <w:pPr>
              <w:jc w:val="both"/>
              <w:rPr>
                <w:rFonts w:ascii="Arial" w:eastAsia="SimSun" w:hAnsi="Arial" w:cs="Arial"/>
                <w:sz w:val="20"/>
                <w:lang w:eastAsia="zh-CN"/>
              </w:rPr>
            </w:pPr>
          </w:p>
          <w:p w:rsidR="006E6EFF" w:rsidRDefault="006E6EFF" w:rsidP="006E6EFF">
            <w:pPr>
              <w:jc w:val="both"/>
              <w:rPr>
                <w:rFonts w:ascii="Arial" w:eastAsia="PMingLiU" w:hAnsi="Arial" w:cs="Arial"/>
                <w:sz w:val="20"/>
              </w:rPr>
            </w:pPr>
            <w:r>
              <w:rPr>
                <w:rFonts w:ascii="Arial" w:hAnsi="Arial" w:cs="Arial"/>
                <w:sz w:val="20"/>
              </w:rPr>
              <w:t>China continues to provide unilateral special preferential tariff rates on certain products originated from 4</w:t>
            </w:r>
            <w:r>
              <w:rPr>
                <w:rFonts w:ascii="Arial" w:hAnsi="Arial" w:cs="Arial"/>
                <w:sz w:val="20"/>
                <w:lang w:eastAsia="zh-CN"/>
              </w:rPr>
              <w:t>0</w:t>
            </w:r>
            <w:r>
              <w:rPr>
                <w:rFonts w:ascii="Arial" w:hAnsi="Arial" w:cs="Arial"/>
                <w:sz w:val="20"/>
              </w:rPr>
              <w:t xml:space="preserve"> Least Developed Countries.</w:t>
            </w:r>
          </w:p>
          <w:p w:rsidR="006E6EFF" w:rsidRDefault="006E6EFF" w:rsidP="006E6EFF">
            <w:pPr>
              <w:jc w:val="both"/>
              <w:rPr>
                <w:rFonts w:ascii="Arial" w:eastAsia="SimSun" w:hAnsi="Arial" w:cs="Arial"/>
                <w:sz w:val="20"/>
                <w:lang w:eastAsia="zh-CN"/>
              </w:rPr>
            </w:pPr>
          </w:p>
          <w:p w:rsidR="006E6EFF" w:rsidRDefault="006E6EFF" w:rsidP="006E6EFF">
            <w:pPr>
              <w:jc w:val="both"/>
              <w:rPr>
                <w:rFonts w:ascii="Arial" w:eastAsia="SimSun" w:hAnsi="Arial" w:cs="Arial"/>
                <w:sz w:val="20"/>
                <w:lang w:eastAsia="zh-CN"/>
              </w:rPr>
            </w:pPr>
            <w:r>
              <w:rPr>
                <w:rFonts w:ascii="Arial" w:eastAsia="SimSun" w:hAnsi="Arial" w:cs="Arial"/>
                <w:sz w:val="20"/>
                <w:lang w:eastAsia="zh-CN"/>
              </w:rPr>
              <w:t>Besides, since Dec 20, 2015, under China-Korea Free Trade Agreement, there had been 7478 tariff lines</w:t>
            </w:r>
            <w:r w:rsidR="00624251">
              <w:rPr>
                <w:rFonts w:ascii="Arial" w:eastAsia="SimSun" w:hAnsi="Arial" w:cs="Arial" w:hint="eastAsia"/>
                <w:sz w:val="20"/>
                <w:lang w:eastAsia="zh-CN"/>
              </w:rPr>
              <w:t xml:space="preserve"> </w:t>
            </w:r>
            <w:r>
              <w:rPr>
                <w:rFonts w:ascii="Arial" w:eastAsia="SimSun" w:hAnsi="Arial" w:cs="Arial"/>
                <w:sz w:val="20"/>
                <w:lang w:eastAsia="zh-CN"/>
              </w:rPr>
              <w:t xml:space="preserve">(HS 8-digit level) originated from Korea covered by the preferential treatment; under China-Australia Free Trade Agreement, there had been 7328 tariff lines(HS 8-digit level) originated from Korea covered by the preferential </w:t>
            </w:r>
            <w:r>
              <w:rPr>
                <w:rFonts w:ascii="Arial" w:eastAsia="SimSun" w:hAnsi="Arial" w:cs="Arial"/>
                <w:sz w:val="20"/>
                <w:lang w:eastAsia="zh-CN"/>
              </w:rPr>
              <w:lastRenderedPageBreak/>
              <w:t>treatment.</w:t>
            </w:r>
          </w:p>
          <w:p w:rsidR="006E6EFF" w:rsidRDefault="006E6EFF" w:rsidP="006E6EFF">
            <w:pPr>
              <w:jc w:val="both"/>
              <w:rPr>
                <w:rFonts w:ascii="Arial" w:eastAsia="SimSun" w:hAnsi="Arial" w:cs="Arial"/>
                <w:sz w:val="20"/>
                <w:lang w:eastAsia="zh-CN"/>
              </w:rPr>
            </w:pPr>
          </w:p>
          <w:p w:rsidR="006E6EFF" w:rsidRDefault="006E6EFF" w:rsidP="006E6EFF">
            <w:pPr>
              <w:jc w:val="both"/>
              <w:rPr>
                <w:rFonts w:ascii="Arial" w:eastAsia="PMingLiU" w:hAnsi="Arial" w:cs="Arial"/>
                <w:b/>
                <w:bCs/>
                <w:sz w:val="20"/>
              </w:rPr>
            </w:pPr>
            <w:r>
              <w:rPr>
                <w:rFonts w:ascii="Arial" w:hAnsi="Arial" w:cs="Arial"/>
                <w:b/>
                <w:bCs/>
                <w:sz w:val="20"/>
              </w:rPr>
              <w:t>Environment</w:t>
            </w:r>
            <w:r>
              <w:rPr>
                <w:rFonts w:ascii="Arial" w:eastAsia="SimSun" w:hAnsi="Arial" w:cs="Arial"/>
                <w:b/>
                <w:bCs/>
                <w:sz w:val="20"/>
                <w:lang w:eastAsia="zh-CN"/>
              </w:rPr>
              <w:t>al</w:t>
            </w:r>
            <w:r>
              <w:rPr>
                <w:rFonts w:ascii="Arial" w:hAnsi="Arial" w:cs="Arial"/>
                <w:b/>
                <w:bCs/>
                <w:sz w:val="20"/>
              </w:rPr>
              <w:t xml:space="preserve"> Goods</w:t>
            </w:r>
          </w:p>
          <w:p w:rsidR="006E6EFF" w:rsidRDefault="006E6EFF" w:rsidP="006E6EFF">
            <w:pPr>
              <w:jc w:val="both"/>
              <w:rPr>
                <w:rFonts w:ascii="Arial" w:hAnsi="Arial" w:cs="Arial"/>
                <w:sz w:val="20"/>
              </w:rPr>
            </w:pPr>
          </w:p>
          <w:p w:rsidR="006E6EFF" w:rsidRDefault="006E6EFF" w:rsidP="006E6EFF">
            <w:pPr>
              <w:jc w:val="both"/>
              <w:rPr>
                <w:rFonts w:ascii="Arial" w:eastAsia="SimSun" w:hAnsi="Arial" w:cs="Arial"/>
                <w:sz w:val="20"/>
                <w:lang w:eastAsia="zh-CN"/>
              </w:rPr>
            </w:pPr>
            <w:r>
              <w:rPr>
                <w:rFonts w:ascii="Arial" w:hAnsi="Arial" w:cs="Arial"/>
                <w:sz w:val="20"/>
              </w:rPr>
              <w:t xml:space="preserve">China makes great efforts on trade liberalization of Environmental Goods. </w:t>
            </w:r>
          </w:p>
          <w:p w:rsidR="006E6EFF" w:rsidRDefault="006E6EFF" w:rsidP="006E6EFF">
            <w:pPr>
              <w:jc w:val="both"/>
              <w:rPr>
                <w:rFonts w:ascii="Arial" w:eastAsia="SimSun" w:hAnsi="Arial" w:cs="Arial"/>
                <w:sz w:val="20"/>
                <w:lang w:eastAsia="zh-CN"/>
              </w:rPr>
            </w:pPr>
          </w:p>
          <w:p w:rsidR="006E6EFF" w:rsidRPr="00624251" w:rsidRDefault="006E6EFF" w:rsidP="006E6EFF">
            <w:pPr>
              <w:jc w:val="both"/>
              <w:rPr>
                <w:rFonts w:ascii="Arial" w:eastAsiaTheme="minorEastAsia" w:hAnsi="Arial" w:cs="Arial"/>
                <w:sz w:val="20"/>
                <w:lang w:eastAsia="zh-CN"/>
              </w:rPr>
            </w:pPr>
            <w:r>
              <w:rPr>
                <w:rFonts w:ascii="Arial" w:hAnsi="Arial" w:cs="Arial"/>
                <w:sz w:val="20"/>
              </w:rPr>
              <w:t>In 201</w:t>
            </w:r>
            <w:r>
              <w:rPr>
                <w:rFonts w:ascii="Arial" w:eastAsia="SimSun" w:hAnsi="Arial" w:cs="Arial"/>
                <w:sz w:val="20"/>
                <w:lang w:eastAsia="zh-CN"/>
              </w:rPr>
              <w:t>5</w:t>
            </w:r>
            <w:r>
              <w:rPr>
                <w:rFonts w:ascii="Arial" w:hAnsi="Arial" w:cs="Arial"/>
                <w:sz w:val="20"/>
              </w:rPr>
              <w:t xml:space="preserve">, China worked with APEC economies to address tariff barriers to trade and investment in environmental goods, and led the way in securing APEC Leaders endorsement of a commercially and environmentally credible list of environmental goods on which they will reduce tariffs to 5% or less </w:t>
            </w:r>
            <w:r>
              <w:rPr>
                <w:rFonts w:ascii="Arial" w:eastAsia="SimSun" w:hAnsi="Arial" w:cs="Arial"/>
                <w:sz w:val="20"/>
                <w:lang w:eastAsia="zh-CN"/>
              </w:rPr>
              <w:t>from</w:t>
            </w:r>
            <w:r>
              <w:rPr>
                <w:rFonts w:ascii="Arial" w:hAnsi="Arial" w:cs="Arial"/>
                <w:sz w:val="20"/>
              </w:rPr>
              <w:t xml:space="preserve"> 201</w:t>
            </w:r>
            <w:r>
              <w:rPr>
                <w:rFonts w:ascii="Arial" w:eastAsia="SimSun" w:hAnsi="Arial" w:cs="Arial"/>
                <w:sz w:val="20"/>
                <w:lang w:eastAsia="zh-CN"/>
              </w:rPr>
              <w:t>6</w:t>
            </w:r>
            <w:r>
              <w:rPr>
                <w:rFonts w:ascii="Arial" w:hAnsi="Arial" w:cs="Arial"/>
                <w:sz w:val="20"/>
              </w:rPr>
              <w:t>.</w:t>
            </w:r>
            <w:r w:rsidR="00624251">
              <w:rPr>
                <w:rFonts w:ascii="Arial" w:eastAsiaTheme="minorEastAsia" w:hAnsi="Arial" w:cs="Arial" w:hint="eastAsia"/>
                <w:sz w:val="20"/>
                <w:lang w:eastAsia="zh-CN"/>
              </w:rPr>
              <w:t xml:space="preserve"> </w:t>
            </w:r>
            <w:r w:rsidR="00CE6CCF" w:rsidRPr="00CE6CCF">
              <w:rPr>
                <w:rFonts w:ascii="Arial" w:eastAsia="SimSun" w:hAnsi="Arial" w:cs="Arial"/>
                <w:sz w:val="20"/>
                <w:lang w:eastAsia="zh-CN"/>
              </w:rPr>
              <w:t xml:space="preserve">The State Council has approved the adjustment of related tariff lines in accordance with China’s detailed implementation plan and the reduction has entered into force as of January 1, 2016.  </w:t>
            </w:r>
          </w:p>
          <w:p w:rsidR="00610041" w:rsidRDefault="00610041">
            <w:pPr>
              <w:jc w:val="both"/>
              <w:rPr>
                <w:rFonts w:ascii="Arial" w:hAnsi="Arial" w:cs="Arial"/>
                <w:sz w:val="20"/>
                <w:szCs w:val="20"/>
              </w:rPr>
            </w:pPr>
          </w:p>
        </w:tc>
        <w:tc>
          <w:tcPr>
            <w:tcW w:w="5670" w:type="dxa"/>
          </w:tcPr>
          <w:p w:rsidR="00610041" w:rsidRDefault="00610041">
            <w:pPr>
              <w:rPr>
                <w:rFonts w:ascii="Arial" w:hAnsi="Arial" w:cs="Arial"/>
                <w:color w:val="808080"/>
                <w:sz w:val="20"/>
                <w:szCs w:val="20"/>
              </w:rPr>
            </w:pPr>
            <w:bookmarkStart w:id="4" w:name="Cell02"/>
            <w:bookmarkEnd w:id="4"/>
            <w:r>
              <w:rPr>
                <w:rFonts w:ascii="Arial" w:hAnsi="Arial" w:cs="Arial"/>
                <w:i/>
                <w:iCs/>
                <w:color w:val="808080"/>
                <w:sz w:val="20"/>
                <w:szCs w:val="20"/>
              </w:rPr>
              <w:lastRenderedPageBreak/>
              <w:t>Provide brief points only</w:t>
            </w:r>
          </w:p>
        </w:tc>
      </w:tr>
      <w:tr w:rsidR="00610041">
        <w:trPr>
          <w:trHeight w:val="212"/>
        </w:trPr>
        <w:tc>
          <w:tcPr>
            <w:tcW w:w="3524" w:type="dxa"/>
          </w:tcPr>
          <w:p w:rsidR="00610041" w:rsidRDefault="00610041">
            <w:pPr>
              <w:pStyle w:val="Heading9"/>
              <w:rPr>
                <w:rFonts w:cs="Times New Roman"/>
                <w:color w:val="808080"/>
              </w:rPr>
            </w:pPr>
            <w:r>
              <w:rPr>
                <w:b w:val="0"/>
                <w:bCs w:val="0"/>
                <w:color w:val="808080"/>
              </w:rPr>
              <w:lastRenderedPageBreak/>
              <w:t xml:space="preserve">Website for further information:  </w:t>
            </w:r>
          </w:p>
        </w:tc>
        <w:tc>
          <w:tcPr>
            <w:tcW w:w="5387" w:type="dxa"/>
          </w:tcPr>
          <w:p w:rsidR="00610041" w:rsidRDefault="00610041">
            <w:pPr>
              <w:jc w:val="both"/>
              <w:rPr>
                <w:rFonts w:ascii="Arial" w:hAnsi="Arial" w:cs="Arial"/>
                <w:i/>
                <w:iCs/>
                <w:sz w:val="20"/>
                <w:szCs w:val="20"/>
              </w:rPr>
            </w:pPr>
            <w:r>
              <w:rPr>
                <w:rFonts w:ascii="Arial" w:eastAsia="SimSun" w:hAnsi="Arial" w:cs="Arial"/>
                <w:i/>
                <w:iCs/>
                <w:sz w:val="20"/>
                <w:szCs w:val="20"/>
                <w:lang w:eastAsia="zh-CN"/>
              </w:rPr>
              <w:t>fta.mofcom.gov.cn</w:t>
            </w:r>
          </w:p>
        </w:tc>
        <w:tc>
          <w:tcPr>
            <w:tcW w:w="5670" w:type="dxa"/>
          </w:tcPr>
          <w:p w:rsidR="00610041" w:rsidRDefault="00610041">
            <w:pPr>
              <w:rPr>
                <w:rFonts w:ascii="Arial" w:hAnsi="Arial" w:cs="Arial"/>
                <w:i/>
                <w:iCs/>
                <w:sz w:val="20"/>
                <w:szCs w:val="20"/>
              </w:rPr>
            </w:pPr>
          </w:p>
        </w:tc>
      </w:tr>
      <w:tr w:rsidR="00610041">
        <w:trPr>
          <w:trHeight w:val="230"/>
        </w:trPr>
        <w:tc>
          <w:tcPr>
            <w:tcW w:w="3524" w:type="dxa"/>
          </w:tcPr>
          <w:p w:rsidR="00610041" w:rsidRDefault="00610041">
            <w:pPr>
              <w:pStyle w:val="Heading9"/>
              <w:rPr>
                <w:rFonts w:cs="Times New Roman"/>
                <w:color w:val="808080"/>
              </w:rPr>
            </w:pPr>
            <w:r>
              <w:rPr>
                <w:b w:val="0"/>
                <w:bCs w:val="0"/>
                <w:color w:val="808080"/>
              </w:rPr>
              <w:t>Contact point for further details:</w:t>
            </w:r>
          </w:p>
        </w:tc>
        <w:tc>
          <w:tcPr>
            <w:tcW w:w="5387" w:type="dxa"/>
          </w:tcPr>
          <w:p w:rsidR="00610041" w:rsidRDefault="00610041">
            <w:pPr>
              <w:jc w:val="both"/>
              <w:rPr>
                <w:rFonts w:ascii="Arial" w:hAnsi="Arial" w:cs="Arial"/>
                <w:i/>
                <w:iCs/>
                <w:sz w:val="20"/>
                <w:szCs w:val="20"/>
              </w:rPr>
            </w:pPr>
          </w:p>
        </w:tc>
        <w:tc>
          <w:tcPr>
            <w:tcW w:w="5670" w:type="dxa"/>
          </w:tcPr>
          <w:p w:rsidR="00610041" w:rsidRDefault="00610041">
            <w:pPr>
              <w:rPr>
                <w:rFonts w:ascii="Arial" w:hAnsi="Arial" w:cs="Arial"/>
                <w:i/>
                <w:iCs/>
                <w:sz w:val="20"/>
                <w:szCs w:val="20"/>
              </w:rPr>
            </w:pPr>
          </w:p>
        </w:tc>
      </w:tr>
      <w:tr w:rsidR="00610041">
        <w:trPr>
          <w:trHeight w:val="627"/>
        </w:trPr>
        <w:tc>
          <w:tcPr>
            <w:tcW w:w="3524" w:type="dxa"/>
          </w:tcPr>
          <w:p w:rsidR="00610041" w:rsidRDefault="00610041">
            <w:pPr>
              <w:rPr>
                <w:rFonts w:ascii="Arial" w:hAnsi="Arial" w:cs="Arial"/>
                <w:b/>
                <w:bCs/>
                <w:i/>
                <w:iCs/>
                <w:sz w:val="20"/>
                <w:szCs w:val="20"/>
              </w:rPr>
            </w:pPr>
            <w:bookmarkStart w:id="5" w:name="Row2"/>
            <w:r>
              <w:rPr>
                <w:rFonts w:ascii="Arial" w:hAnsi="Arial" w:cs="Arial"/>
                <w:b/>
                <w:bCs/>
                <w:i/>
                <w:iCs/>
                <w:sz w:val="20"/>
                <w:szCs w:val="20"/>
              </w:rPr>
              <w:t>Non-Tariff Measures</w:t>
            </w:r>
            <w:bookmarkEnd w:id="5"/>
          </w:p>
        </w:tc>
        <w:tc>
          <w:tcPr>
            <w:tcW w:w="5387" w:type="dxa"/>
          </w:tcPr>
          <w:p w:rsidR="00CE0577" w:rsidRPr="00D61C0F" w:rsidRDefault="00CE0577" w:rsidP="005D6A2E">
            <w:pPr>
              <w:jc w:val="both"/>
              <w:rPr>
                <w:rFonts w:ascii="Arial" w:eastAsia="SimSun" w:hAnsi="Arial" w:cs="Arial"/>
                <w:sz w:val="20"/>
                <w:szCs w:val="20"/>
                <w:lang w:eastAsia="zh-CN"/>
              </w:rPr>
            </w:pPr>
            <w:bookmarkStart w:id="6" w:name="Cell03"/>
            <w:bookmarkEnd w:id="6"/>
            <w:r w:rsidRPr="005D6A2E">
              <w:rPr>
                <w:rFonts w:ascii="Arial" w:hAnsi="Arial" w:cs="Arial"/>
                <w:sz w:val="20"/>
                <w:szCs w:val="20"/>
              </w:rPr>
              <w:t>China has carried out policie</w:t>
            </w:r>
            <w:r w:rsidR="005D6A2E">
              <w:rPr>
                <w:rFonts w:ascii="Arial" w:hAnsi="Arial" w:cs="Arial"/>
                <w:sz w:val="20"/>
                <w:szCs w:val="20"/>
              </w:rPr>
              <w:t xml:space="preserve">s and actions that </w:t>
            </w:r>
            <w:r w:rsidR="005D6A2E" w:rsidRPr="00C41AC6">
              <w:rPr>
                <w:rFonts w:ascii="Arial" w:eastAsia="SimSun" w:hAnsi="Arial" w:cs="Arial" w:hint="eastAsia"/>
                <w:sz w:val="20"/>
                <w:szCs w:val="20"/>
                <w:lang w:eastAsia="zh-CN"/>
              </w:rPr>
              <w:t xml:space="preserve">completely </w:t>
            </w:r>
            <w:r w:rsidR="005D6A2E">
              <w:rPr>
                <w:rFonts w:ascii="Arial" w:hAnsi="Arial" w:cs="Arial"/>
                <w:sz w:val="20"/>
                <w:szCs w:val="20"/>
              </w:rPr>
              <w:t>fulfilled</w:t>
            </w:r>
            <w:r w:rsidRPr="005D6A2E">
              <w:rPr>
                <w:rFonts w:ascii="Arial" w:hAnsi="Arial" w:cs="Arial"/>
                <w:sz w:val="20"/>
                <w:szCs w:val="20"/>
              </w:rPr>
              <w:t xml:space="preserve"> its WTO commitments</w:t>
            </w:r>
            <w:r w:rsidRPr="005D6A2E">
              <w:rPr>
                <w:rFonts w:ascii="Arial" w:hAnsi="Arial" w:cs="Arial" w:hint="eastAsia"/>
                <w:sz w:val="20"/>
                <w:szCs w:val="20"/>
              </w:rPr>
              <w:t>.</w:t>
            </w:r>
            <w:r w:rsidR="005D6A2E">
              <w:rPr>
                <w:rFonts w:ascii="Arial" w:hAnsi="Arial" w:cs="Arial"/>
                <w:sz w:val="20"/>
                <w:szCs w:val="20"/>
              </w:rPr>
              <w:t xml:space="preserve"> </w:t>
            </w:r>
            <w:r w:rsidR="005D6A2E" w:rsidRPr="00C41AC6">
              <w:rPr>
                <w:rFonts w:ascii="Arial" w:eastAsia="SimSun" w:hAnsi="Arial" w:cs="Arial" w:hint="eastAsia"/>
                <w:sz w:val="20"/>
                <w:szCs w:val="20"/>
                <w:lang w:eastAsia="zh-CN"/>
              </w:rPr>
              <w:t>In</w:t>
            </w:r>
            <w:r w:rsidR="002755C9">
              <w:rPr>
                <w:rFonts w:ascii="Arial" w:hAnsi="Arial" w:cs="Arial"/>
                <w:sz w:val="20"/>
                <w:szCs w:val="20"/>
              </w:rPr>
              <w:t xml:space="preserve"> </w:t>
            </w:r>
            <w:r w:rsidR="002755C9" w:rsidRPr="00D61C0F">
              <w:rPr>
                <w:rFonts w:ascii="Arial" w:eastAsia="SimSun" w:hAnsi="Arial" w:cs="Arial" w:hint="eastAsia"/>
                <w:sz w:val="20"/>
                <w:szCs w:val="20"/>
                <w:lang w:eastAsia="zh-CN"/>
              </w:rPr>
              <w:t xml:space="preserve">2015, </w:t>
            </w:r>
            <w:r w:rsidRPr="005D6A2E">
              <w:rPr>
                <w:rFonts w:ascii="Arial" w:hAnsi="Arial" w:cs="Arial"/>
                <w:sz w:val="20"/>
                <w:szCs w:val="20"/>
              </w:rPr>
              <w:t>the Ministry of Commerce and the General Administration of Customs of Chi</w:t>
            </w:r>
            <w:r w:rsidR="00E5040A">
              <w:rPr>
                <w:rFonts w:ascii="Arial" w:hAnsi="Arial" w:cs="Arial"/>
                <w:sz w:val="20"/>
                <w:szCs w:val="20"/>
              </w:rPr>
              <w:t xml:space="preserve">na </w:t>
            </w:r>
            <w:r w:rsidR="00E5040A" w:rsidRPr="00D61C0F">
              <w:rPr>
                <w:rFonts w:ascii="Arial" w:eastAsia="SimSun" w:hAnsi="Arial" w:cs="Arial" w:hint="eastAsia"/>
                <w:sz w:val="20"/>
                <w:szCs w:val="20"/>
                <w:lang w:eastAsia="zh-CN"/>
              </w:rPr>
              <w:t>issued</w:t>
            </w:r>
            <w:r w:rsidRPr="005D6A2E">
              <w:rPr>
                <w:rFonts w:ascii="Arial" w:hAnsi="Arial" w:cs="Arial"/>
                <w:sz w:val="20"/>
                <w:szCs w:val="20"/>
              </w:rPr>
              <w:t xml:space="preserve"> the </w:t>
            </w:r>
            <w:r w:rsidR="00C965D0" w:rsidRPr="00D61C0F">
              <w:rPr>
                <w:rFonts w:ascii="Arial" w:eastAsia="SimSun" w:hAnsi="Arial" w:cs="Arial" w:hint="eastAsia"/>
                <w:sz w:val="20"/>
                <w:szCs w:val="20"/>
                <w:lang w:eastAsia="zh-CN"/>
              </w:rPr>
              <w:t xml:space="preserve">Administrative </w:t>
            </w:r>
            <w:r w:rsidRPr="005D6A2E">
              <w:rPr>
                <w:rFonts w:ascii="Arial" w:hAnsi="Arial" w:cs="Arial"/>
                <w:sz w:val="20"/>
                <w:szCs w:val="20"/>
              </w:rPr>
              <w:t>C</w:t>
            </w:r>
            <w:r w:rsidR="00E5040A">
              <w:rPr>
                <w:rFonts w:ascii="Arial" w:hAnsi="Arial" w:cs="Arial"/>
                <w:sz w:val="20"/>
                <w:szCs w:val="20"/>
              </w:rPr>
              <w:t xml:space="preserve">atalogue of </w:t>
            </w:r>
            <w:r w:rsidR="00E5040A" w:rsidRPr="00D61C0F">
              <w:rPr>
                <w:rFonts w:ascii="Arial" w:eastAsia="SimSun" w:hAnsi="Arial" w:cs="Arial" w:hint="eastAsia"/>
                <w:sz w:val="20"/>
                <w:szCs w:val="20"/>
                <w:lang w:eastAsia="zh-CN"/>
              </w:rPr>
              <w:t>Dual-use Items and Technology</w:t>
            </w:r>
            <w:r w:rsidR="00E5040A">
              <w:rPr>
                <w:rFonts w:ascii="Arial" w:hAnsi="Arial" w:cs="Arial"/>
                <w:sz w:val="20"/>
                <w:szCs w:val="20"/>
              </w:rPr>
              <w:t xml:space="preserve"> for </w:t>
            </w:r>
            <w:r w:rsidRPr="005D6A2E">
              <w:rPr>
                <w:rFonts w:ascii="Arial" w:hAnsi="Arial" w:cs="Arial"/>
                <w:sz w:val="20"/>
                <w:szCs w:val="20"/>
              </w:rPr>
              <w:t>Import</w:t>
            </w:r>
            <w:r w:rsidR="0004194C" w:rsidRPr="00D61C0F">
              <w:rPr>
                <w:rFonts w:ascii="Arial" w:eastAsia="SimSun" w:hAnsi="Arial" w:cs="Arial" w:hint="eastAsia"/>
                <w:sz w:val="20"/>
                <w:szCs w:val="20"/>
                <w:lang w:eastAsia="zh-CN"/>
              </w:rPr>
              <w:t xml:space="preserve"> and Export</w:t>
            </w:r>
            <w:r w:rsidR="00F37DDF">
              <w:rPr>
                <w:rFonts w:ascii="Arial" w:hAnsi="Arial" w:cs="Arial"/>
                <w:sz w:val="20"/>
                <w:szCs w:val="20"/>
              </w:rPr>
              <w:t xml:space="preserve"> Permission</w:t>
            </w:r>
            <w:r w:rsidR="005D6A2E">
              <w:rPr>
                <w:rFonts w:ascii="Arial" w:hAnsi="Arial" w:cs="Arial"/>
                <w:sz w:val="20"/>
                <w:szCs w:val="20"/>
              </w:rPr>
              <w:t>. </w:t>
            </w:r>
            <w:r w:rsidR="00F37DDF" w:rsidRPr="00D61C0F">
              <w:rPr>
                <w:rFonts w:ascii="Arial" w:eastAsia="SimSun" w:hAnsi="Arial" w:cs="Arial" w:hint="eastAsia"/>
                <w:sz w:val="20"/>
                <w:szCs w:val="20"/>
                <w:lang w:eastAsia="zh-CN"/>
              </w:rPr>
              <w:t xml:space="preserve"> </w:t>
            </w:r>
          </w:p>
          <w:p w:rsidR="003951F1" w:rsidRDefault="003951F1" w:rsidP="00CE0577">
            <w:pPr>
              <w:jc w:val="both"/>
              <w:rPr>
                <w:rFonts w:ascii="Arial" w:eastAsia="SimSun" w:hAnsi="Arial" w:cs="Arial"/>
                <w:sz w:val="20"/>
                <w:szCs w:val="20"/>
                <w:lang w:eastAsia="zh-CN"/>
              </w:rPr>
            </w:pPr>
          </w:p>
          <w:p w:rsidR="00610041" w:rsidRPr="00CE6CCF" w:rsidRDefault="00CE6CCF" w:rsidP="00CE6CCF">
            <w:pPr>
              <w:jc w:val="both"/>
              <w:rPr>
                <w:rFonts w:ascii="Arial" w:eastAsia="SimSun" w:hAnsi="Arial" w:cs="Arial"/>
                <w:sz w:val="20"/>
                <w:szCs w:val="20"/>
                <w:lang w:eastAsia="zh-CN"/>
              </w:rPr>
            </w:pPr>
            <w:r>
              <w:rPr>
                <w:rFonts w:ascii="Arial" w:eastAsia="SimSun" w:hAnsi="Arial" w:cs="Arial" w:hint="eastAsia"/>
                <w:sz w:val="20"/>
                <w:szCs w:val="20"/>
                <w:lang w:eastAsia="zh-CN"/>
              </w:rPr>
              <w:t>The Ministry of Commerce (</w:t>
            </w:r>
            <w:r w:rsidR="003951F1">
              <w:rPr>
                <w:rFonts w:ascii="Arial" w:eastAsia="SimSun" w:hAnsi="Arial" w:cs="Arial" w:hint="eastAsia"/>
                <w:sz w:val="20"/>
                <w:szCs w:val="20"/>
                <w:lang w:eastAsia="zh-CN"/>
              </w:rPr>
              <w:t>MOFCOM</w:t>
            </w:r>
            <w:r>
              <w:rPr>
                <w:rFonts w:ascii="Arial" w:eastAsia="SimSun" w:hAnsi="Arial" w:cs="Arial" w:hint="eastAsia"/>
                <w:sz w:val="20"/>
                <w:szCs w:val="20"/>
                <w:lang w:eastAsia="zh-CN"/>
              </w:rPr>
              <w:t>)</w:t>
            </w:r>
            <w:r w:rsidR="003951F1">
              <w:rPr>
                <w:rFonts w:ascii="Arial" w:eastAsia="SimSun" w:hAnsi="Arial" w:cs="Arial" w:hint="eastAsia"/>
                <w:sz w:val="20"/>
                <w:szCs w:val="20"/>
                <w:lang w:eastAsia="zh-CN"/>
              </w:rPr>
              <w:t xml:space="preserve"> and </w:t>
            </w:r>
            <w:r>
              <w:rPr>
                <w:rFonts w:ascii="Arial" w:eastAsia="SimSun" w:hAnsi="Arial" w:cs="Arial" w:hint="eastAsia"/>
                <w:sz w:val="20"/>
                <w:szCs w:val="20"/>
                <w:lang w:eastAsia="zh-CN"/>
              </w:rPr>
              <w:t xml:space="preserve">the General </w:t>
            </w:r>
            <w:r w:rsidR="003951F1">
              <w:rPr>
                <w:rFonts w:ascii="Arial" w:eastAsia="SimSun" w:hAnsi="Arial" w:cs="Arial" w:hint="eastAsia"/>
                <w:sz w:val="20"/>
                <w:szCs w:val="20"/>
                <w:lang w:eastAsia="zh-CN"/>
              </w:rPr>
              <w:t xml:space="preserve">Administration of Customs have issued 2016 Catalogue of Import and Export Permission on Administrative Goods, which abolished export quotas of tombarthite, </w:t>
            </w:r>
            <w:r w:rsidR="003951F1">
              <w:rPr>
                <w:rFonts w:ascii="Arial" w:eastAsia="SimSun" w:hAnsi="Arial" w:cs="Arial"/>
                <w:sz w:val="20"/>
                <w:szCs w:val="20"/>
                <w:lang w:eastAsia="zh-CN"/>
              </w:rPr>
              <w:t>tungsten</w:t>
            </w:r>
            <w:r w:rsidR="003951F1">
              <w:rPr>
                <w:rFonts w:ascii="Arial" w:eastAsia="SimSun" w:hAnsi="Arial" w:cs="Arial" w:hint="eastAsia"/>
                <w:sz w:val="20"/>
                <w:szCs w:val="20"/>
                <w:lang w:eastAsia="zh-CN"/>
              </w:rPr>
              <w:t xml:space="preserve">, and </w:t>
            </w:r>
            <w:r w:rsidR="003951F1">
              <w:rPr>
                <w:rFonts w:ascii="Arial" w:eastAsia="SimSun" w:hAnsi="Arial" w:cs="Arial"/>
                <w:sz w:val="20"/>
                <w:szCs w:val="20"/>
                <w:lang w:eastAsia="zh-CN"/>
              </w:rPr>
              <w:t>molybdenum</w:t>
            </w:r>
            <w:r w:rsidR="005A0C08">
              <w:rPr>
                <w:rFonts w:ascii="Arial" w:eastAsia="SimSun" w:hAnsi="Arial" w:cs="Arial" w:hint="eastAsia"/>
                <w:sz w:val="20"/>
                <w:szCs w:val="20"/>
                <w:lang w:eastAsia="zh-CN"/>
              </w:rPr>
              <w:t xml:space="preserve">, and implemented export permission administration. </w:t>
            </w:r>
          </w:p>
        </w:tc>
        <w:tc>
          <w:tcPr>
            <w:tcW w:w="5670" w:type="dxa"/>
          </w:tcPr>
          <w:p w:rsidR="00610041" w:rsidRPr="00D612EC" w:rsidRDefault="00610041">
            <w:pPr>
              <w:rPr>
                <w:rFonts w:ascii="Arial" w:eastAsia="SimSun" w:hAnsi="Arial" w:cs="Arial"/>
                <w:i/>
                <w:iCs/>
                <w:color w:val="808080"/>
                <w:sz w:val="20"/>
                <w:szCs w:val="20"/>
                <w:lang w:eastAsia="zh-CN"/>
              </w:rPr>
            </w:pPr>
            <w:bookmarkStart w:id="7" w:name="Cell04"/>
            <w:bookmarkEnd w:id="7"/>
          </w:p>
          <w:p w:rsidR="005A0C08" w:rsidRPr="00D612EC" w:rsidRDefault="005A0C08">
            <w:pPr>
              <w:rPr>
                <w:rFonts w:ascii="Arial" w:eastAsia="SimSun" w:hAnsi="Arial" w:cs="Arial"/>
                <w:i/>
                <w:iCs/>
                <w:color w:val="808080"/>
                <w:sz w:val="20"/>
                <w:szCs w:val="20"/>
                <w:lang w:eastAsia="zh-CN"/>
              </w:rPr>
            </w:pPr>
          </w:p>
          <w:p w:rsidR="005A0C08" w:rsidRPr="00D612EC" w:rsidRDefault="005A0C08">
            <w:pPr>
              <w:rPr>
                <w:rFonts w:ascii="Arial" w:eastAsia="SimSun" w:hAnsi="Arial" w:cs="Arial"/>
                <w:i/>
                <w:iCs/>
                <w:color w:val="808080"/>
                <w:sz w:val="20"/>
                <w:szCs w:val="20"/>
                <w:lang w:eastAsia="zh-CN"/>
              </w:rPr>
            </w:pPr>
          </w:p>
          <w:p w:rsidR="005A0C08" w:rsidRPr="00D612EC" w:rsidRDefault="005A0C08">
            <w:pPr>
              <w:rPr>
                <w:rFonts w:ascii="Arial" w:eastAsia="SimSun" w:hAnsi="Arial" w:cs="Arial"/>
                <w:i/>
                <w:iCs/>
                <w:color w:val="808080"/>
                <w:sz w:val="20"/>
                <w:szCs w:val="20"/>
                <w:lang w:eastAsia="zh-CN"/>
              </w:rPr>
            </w:pPr>
          </w:p>
          <w:p w:rsidR="005A0C08" w:rsidRPr="00D612EC" w:rsidRDefault="005A0C08">
            <w:pPr>
              <w:rPr>
                <w:rFonts w:ascii="Arial" w:eastAsia="SimSun" w:hAnsi="Arial" w:cs="Arial"/>
                <w:i/>
                <w:iCs/>
                <w:color w:val="808080"/>
                <w:sz w:val="20"/>
                <w:szCs w:val="20"/>
                <w:lang w:eastAsia="zh-CN"/>
              </w:rPr>
            </w:pPr>
          </w:p>
          <w:p w:rsidR="005A0C08" w:rsidRPr="00D612EC" w:rsidRDefault="005A0C08">
            <w:pPr>
              <w:rPr>
                <w:rFonts w:ascii="Arial" w:eastAsia="SimSun" w:hAnsi="Arial" w:cs="Arial"/>
                <w:i/>
                <w:iCs/>
                <w:color w:val="808080"/>
                <w:sz w:val="20"/>
                <w:szCs w:val="20"/>
                <w:lang w:eastAsia="zh-CN"/>
              </w:rPr>
            </w:pPr>
          </w:p>
          <w:p w:rsidR="005A0C08" w:rsidRPr="00D612EC" w:rsidRDefault="005A0C08" w:rsidP="0003311C">
            <w:pPr>
              <w:rPr>
                <w:rFonts w:ascii="Arial" w:eastAsia="SimSun" w:hAnsi="Arial" w:cs="Arial"/>
                <w:color w:val="808080"/>
                <w:sz w:val="20"/>
                <w:szCs w:val="20"/>
                <w:lang w:eastAsia="zh-CN"/>
              </w:rPr>
            </w:pPr>
            <w:r w:rsidRPr="005A0C08">
              <w:rPr>
                <w:rFonts w:ascii="Arial" w:eastAsia="SimSun" w:hAnsi="Arial" w:cs="Arial" w:hint="eastAsia"/>
                <w:sz w:val="20"/>
                <w:szCs w:val="20"/>
                <w:lang w:eastAsia="zh-CN"/>
              </w:rPr>
              <w:t xml:space="preserve">Continue to </w:t>
            </w:r>
            <w:r>
              <w:rPr>
                <w:rFonts w:ascii="Arial" w:eastAsia="SimSun" w:hAnsi="Arial" w:cs="Arial" w:hint="eastAsia"/>
                <w:sz w:val="20"/>
                <w:szCs w:val="20"/>
                <w:lang w:eastAsia="zh-CN"/>
              </w:rPr>
              <w:t xml:space="preserve">complete administrative permission, improve the trade and investment facilitation, </w:t>
            </w:r>
            <w:r w:rsidR="005E6BD9">
              <w:rPr>
                <w:rFonts w:ascii="Arial" w:eastAsia="SimSun" w:hAnsi="Arial" w:cs="Arial"/>
                <w:sz w:val="20"/>
                <w:szCs w:val="20"/>
                <w:lang w:eastAsia="zh-CN"/>
              </w:rPr>
              <w:t>and accelerate</w:t>
            </w:r>
            <w:r>
              <w:rPr>
                <w:rFonts w:ascii="Arial" w:eastAsia="SimSun" w:hAnsi="Arial" w:cs="Arial" w:hint="eastAsia"/>
                <w:sz w:val="20"/>
                <w:szCs w:val="20"/>
                <w:lang w:eastAsia="zh-CN"/>
              </w:rPr>
              <w:t xml:space="preserve"> single window and </w:t>
            </w:r>
            <w:r w:rsidR="005E6BD9">
              <w:rPr>
                <w:rFonts w:ascii="Arial" w:eastAsia="SimSun" w:hAnsi="Arial" w:cs="Arial" w:hint="eastAsia"/>
                <w:sz w:val="20"/>
                <w:szCs w:val="20"/>
                <w:lang w:eastAsia="zh-CN"/>
              </w:rPr>
              <w:t xml:space="preserve">integration of customs clearance. </w:t>
            </w:r>
          </w:p>
        </w:tc>
      </w:tr>
      <w:tr w:rsidR="00610041">
        <w:trPr>
          <w:trHeight w:val="200"/>
        </w:trPr>
        <w:tc>
          <w:tcPr>
            <w:tcW w:w="3524" w:type="dxa"/>
          </w:tcPr>
          <w:p w:rsidR="00610041" w:rsidRDefault="00610041">
            <w:pPr>
              <w:pStyle w:val="Heading9"/>
              <w:rPr>
                <w:b w:val="0"/>
                <w:bCs w:val="0"/>
                <w:color w:val="808080"/>
              </w:rPr>
            </w:pPr>
            <w:r>
              <w:rPr>
                <w:b w:val="0"/>
                <w:bCs w:val="0"/>
                <w:color w:val="808080"/>
              </w:rPr>
              <w:t xml:space="preserve">Website for further information:  </w:t>
            </w:r>
          </w:p>
        </w:tc>
        <w:tc>
          <w:tcPr>
            <w:tcW w:w="5387" w:type="dxa"/>
          </w:tcPr>
          <w:p w:rsidR="00CE6CCF" w:rsidRDefault="00296C21" w:rsidP="00CE6CCF">
            <w:pPr>
              <w:jc w:val="both"/>
              <w:rPr>
                <w:rFonts w:ascii="Arial" w:eastAsia="SimSun" w:hAnsi="Arial" w:cs="Arial"/>
                <w:sz w:val="20"/>
                <w:szCs w:val="20"/>
                <w:lang w:eastAsia="zh-CN"/>
              </w:rPr>
            </w:pPr>
            <w:hyperlink r:id="rId7" w:history="1">
              <w:r w:rsidR="00CE6CCF" w:rsidRPr="00DE23E3">
                <w:rPr>
                  <w:rStyle w:val="Hyperlink"/>
                  <w:rFonts w:ascii="Arial" w:eastAsia="SimSun" w:hAnsi="Arial" w:cs="Arial"/>
                  <w:sz w:val="20"/>
                  <w:szCs w:val="20"/>
                  <w:lang w:eastAsia="zh-CN"/>
                </w:rPr>
                <w:t>http://www.mofcom.gov.cn/article/b/c/201512/20151201225146.shtml</w:t>
              </w:r>
            </w:hyperlink>
            <w:r w:rsidR="00CE6CCF" w:rsidRPr="00F37DDF">
              <w:rPr>
                <w:rFonts w:ascii="Arial" w:eastAsia="SimSun" w:hAnsi="Arial" w:cs="Arial"/>
                <w:sz w:val="20"/>
                <w:szCs w:val="20"/>
                <w:lang w:eastAsia="zh-CN"/>
              </w:rPr>
              <w:t>.</w:t>
            </w:r>
          </w:p>
          <w:p w:rsidR="00CE6CCF" w:rsidRDefault="00296C21" w:rsidP="00CE6CCF">
            <w:pPr>
              <w:jc w:val="both"/>
              <w:rPr>
                <w:rFonts w:ascii="Arial" w:eastAsia="SimSun" w:hAnsi="Arial" w:cs="Arial"/>
                <w:sz w:val="20"/>
                <w:szCs w:val="20"/>
                <w:lang w:eastAsia="zh-CN"/>
              </w:rPr>
            </w:pPr>
            <w:hyperlink r:id="rId8" w:history="1">
              <w:r w:rsidR="00CE6CCF" w:rsidRPr="00A237EC">
                <w:rPr>
                  <w:rStyle w:val="Hyperlink"/>
                  <w:rFonts w:ascii="Arial" w:eastAsia="SimSun" w:hAnsi="Arial" w:cs="Arial" w:hint="eastAsia"/>
                  <w:sz w:val="20"/>
                  <w:szCs w:val="20"/>
                  <w:lang w:eastAsia="zh-CN"/>
                </w:rPr>
                <w:t>http://wms.mofcom.gov.cn/article/acfb/g/201512/20151201225339.shtml</w:t>
              </w:r>
            </w:hyperlink>
          </w:p>
          <w:p w:rsidR="00610041" w:rsidRPr="00CE6CCF" w:rsidRDefault="00296C21" w:rsidP="00EC4B2C">
            <w:pPr>
              <w:jc w:val="both"/>
              <w:rPr>
                <w:rFonts w:ascii="Arial" w:eastAsia="SimSun" w:hAnsi="Arial" w:cs="Arial"/>
                <w:sz w:val="20"/>
                <w:szCs w:val="20"/>
                <w:lang w:eastAsia="zh-CN"/>
              </w:rPr>
            </w:pPr>
            <w:hyperlink r:id="rId9" w:history="1">
              <w:r w:rsidR="00CE6CCF" w:rsidRPr="00A237EC">
                <w:rPr>
                  <w:rStyle w:val="Hyperlink"/>
                  <w:rFonts w:ascii="Arial" w:eastAsia="SimSun" w:hAnsi="Arial" w:cs="Arial" w:hint="eastAsia"/>
                  <w:sz w:val="20"/>
                  <w:szCs w:val="20"/>
                  <w:lang w:eastAsia="zh-CN"/>
                </w:rPr>
                <w:t>http://wms.mofcom.gov.cn/article/acfb/g/201512/20151201225345.shtml</w:t>
              </w:r>
            </w:hyperlink>
          </w:p>
        </w:tc>
        <w:tc>
          <w:tcPr>
            <w:tcW w:w="5670" w:type="dxa"/>
          </w:tcPr>
          <w:p w:rsidR="00610041" w:rsidRDefault="00610041">
            <w:pPr>
              <w:pStyle w:val="Heading9"/>
              <w:rPr>
                <w:rFonts w:cs="Times New Roman"/>
                <w:b w:val="0"/>
                <w:bCs w:val="0"/>
              </w:rPr>
            </w:pPr>
          </w:p>
        </w:tc>
      </w:tr>
      <w:tr w:rsidR="00610041">
        <w:trPr>
          <w:trHeight w:val="245"/>
        </w:trPr>
        <w:tc>
          <w:tcPr>
            <w:tcW w:w="3524" w:type="dxa"/>
          </w:tcPr>
          <w:p w:rsidR="00610041" w:rsidRDefault="00610041">
            <w:pPr>
              <w:pStyle w:val="Heading9"/>
              <w:rPr>
                <w:b w:val="0"/>
                <w:bCs w:val="0"/>
                <w:color w:val="808080"/>
              </w:rPr>
            </w:pPr>
            <w:r>
              <w:rPr>
                <w:b w:val="0"/>
                <w:bCs w:val="0"/>
                <w:color w:val="808080"/>
              </w:rPr>
              <w:t xml:space="preserve">Contact point for further details: </w:t>
            </w:r>
          </w:p>
        </w:tc>
        <w:tc>
          <w:tcPr>
            <w:tcW w:w="5387" w:type="dxa"/>
          </w:tcPr>
          <w:p w:rsidR="00610041" w:rsidRDefault="00610041">
            <w:pPr>
              <w:pStyle w:val="Heading9"/>
              <w:jc w:val="both"/>
              <w:rPr>
                <w:rFonts w:cs="Times New Roman"/>
                <w:b w:val="0"/>
                <w:bCs w:val="0"/>
              </w:rPr>
            </w:pPr>
          </w:p>
        </w:tc>
        <w:tc>
          <w:tcPr>
            <w:tcW w:w="5670" w:type="dxa"/>
          </w:tcPr>
          <w:p w:rsidR="00610041" w:rsidRDefault="00610041">
            <w:pPr>
              <w:pStyle w:val="Heading9"/>
              <w:rPr>
                <w:rFonts w:cs="Times New Roman"/>
                <w:b w:val="0"/>
                <w:bCs w:val="0"/>
              </w:rPr>
            </w:pPr>
          </w:p>
        </w:tc>
      </w:tr>
      <w:tr w:rsidR="00610041">
        <w:tc>
          <w:tcPr>
            <w:tcW w:w="3524" w:type="dxa"/>
          </w:tcPr>
          <w:p w:rsidR="00610041" w:rsidRDefault="00610041">
            <w:pPr>
              <w:rPr>
                <w:rFonts w:ascii="Arial" w:hAnsi="Arial" w:cs="Arial"/>
                <w:b/>
                <w:bCs/>
                <w:i/>
                <w:iCs/>
                <w:sz w:val="20"/>
                <w:szCs w:val="20"/>
              </w:rPr>
            </w:pPr>
            <w:bookmarkStart w:id="8" w:name="Row3"/>
            <w:r>
              <w:rPr>
                <w:rFonts w:ascii="Arial" w:hAnsi="Arial" w:cs="Arial"/>
                <w:b/>
                <w:bCs/>
                <w:i/>
                <w:iCs/>
                <w:sz w:val="20"/>
                <w:szCs w:val="20"/>
              </w:rPr>
              <w:t>Services</w:t>
            </w:r>
            <w:bookmarkEnd w:id="8"/>
          </w:p>
          <w:p w:rsidR="00610041" w:rsidRDefault="00610041">
            <w:pPr>
              <w:rPr>
                <w:rFonts w:ascii="Arial" w:hAnsi="Arial" w:cs="Arial"/>
                <w:b/>
                <w:bCs/>
                <w:i/>
                <w:iCs/>
                <w:sz w:val="20"/>
                <w:szCs w:val="20"/>
              </w:rPr>
            </w:pPr>
          </w:p>
        </w:tc>
        <w:tc>
          <w:tcPr>
            <w:tcW w:w="5387" w:type="dxa"/>
          </w:tcPr>
          <w:p w:rsidR="00610041" w:rsidRPr="00691CF5" w:rsidRDefault="00610041" w:rsidP="00691CF5">
            <w:pPr>
              <w:jc w:val="both"/>
              <w:rPr>
                <w:rFonts w:ascii="Arial" w:eastAsia="SimSun" w:hAnsi="Arial" w:cs="Arial"/>
                <w:b/>
                <w:bCs/>
                <w:sz w:val="20"/>
                <w:szCs w:val="20"/>
                <w:lang w:eastAsia="zh-CN"/>
              </w:rPr>
            </w:pPr>
            <w:bookmarkStart w:id="9" w:name="Cell05"/>
            <w:bookmarkEnd w:id="9"/>
            <w:r w:rsidRPr="00691CF5">
              <w:rPr>
                <w:rFonts w:ascii="Arial" w:hAnsi="Arial" w:cs="Arial"/>
                <w:b/>
                <w:bCs/>
                <w:sz w:val="20"/>
                <w:szCs w:val="20"/>
                <w:lang w:eastAsia="zh-CN"/>
              </w:rPr>
              <w:t>Financial Services</w:t>
            </w:r>
          </w:p>
          <w:p w:rsidR="00E53191" w:rsidRPr="00691CF5" w:rsidRDefault="00E53191" w:rsidP="00691CF5">
            <w:pPr>
              <w:jc w:val="both"/>
              <w:rPr>
                <w:rFonts w:ascii="Arial" w:eastAsia="SimSun" w:hAnsi="Arial" w:cs="Arial"/>
                <w:b/>
                <w:bCs/>
                <w:sz w:val="20"/>
                <w:szCs w:val="20"/>
                <w:lang w:eastAsia="zh-CN"/>
              </w:rPr>
            </w:pPr>
          </w:p>
          <w:p w:rsidR="00E53191" w:rsidRPr="0061673D" w:rsidRDefault="00E53191" w:rsidP="00691CF5">
            <w:pPr>
              <w:jc w:val="both"/>
              <w:rPr>
                <w:rFonts w:ascii="Arial" w:eastAsia="SimSun" w:hAnsi="Arial" w:cs="Arial"/>
                <w:b/>
                <w:bCs/>
                <w:sz w:val="20"/>
                <w:szCs w:val="20"/>
                <w:lang w:eastAsia="zh-CN"/>
              </w:rPr>
            </w:pPr>
            <w:r w:rsidRPr="0061673D">
              <w:rPr>
                <w:rFonts w:ascii="Arial" w:eastAsia="SimSun" w:hAnsi="Arial" w:cs="Arial"/>
                <w:b/>
                <w:bCs/>
                <w:sz w:val="20"/>
                <w:szCs w:val="20"/>
                <w:lang w:eastAsia="zh-CN"/>
              </w:rPr>
              <w:t>Securities</w:t>
            </w:r>
          </w:p>
          <w:p w:rsidR="00BE3F7B" w:rsidRPr="0061673D" w:rsidRDefault="00BE3F7B" w:rsidP="00BE3F7B">
            <w:pPr>
              <w:widowControl w:val="0"/>
              <w:jc w:val="both"/>
              <w:rPr>
                <w:rFonts w:ascii="Arial" w:eastAsia="SimSun" w:hAnsi="Arial" w:cs="Arial"/>
                <w:kern w:val="2"/>
                <w:sz w:val="20"/>
                <w:szCs w:val="20"/>
                <w:lang w:eastAsia="zh-CN"/>
              </w:rPr>
            </w:pPr>
            <w:r w:rsidRPr="0061673D">
              <w:rPr>
                <w:rFonts w:ascii="Arial" w:eastAsia="SimSun" w:hAnsi="Arial" w:cs="Arial"/>
                <w:kern w:val="2"/>
                <w:sz w:val="20"/>
                <w:szCs w:val="20"/>
                <w:lang w:eastAsia="zh-CN"/>
              </w:rPr>
              <w:t xml:space="preserve">Equities </w:t>
            </w:r>
          </w:p>
          <w:p w:rsidR="00BE3F7B" w:rsidRPr="0061673D" w:rsidRDefault="00BE3F7B" w:rsidP="00BE3F7B">
            <w:pPr>
              <w:widowControl w:val="0"/>
              <w:jc w:val="both"/>
              <w:rPr>
                <w:rFonts w:ascii="Arial" w:eastAsia="SimSun" w:hAnsi="Arial" w:cs="Arial"/>
                <w:kern w:val="2"/>
                <w:sz w:val="20"/>
                <w:szCs w:val="20"/>
                <w:lang w:eastAsia="zh-CN"/>
              </w:rPr>
            </w:pPr>
            <w:r w:rsidRPr="0061673D">
              <w:rPr>
                <w:rFonts w:ascii="Arial" w:eastAsia="SimSun" w:hAnsi="Arial" w:cs="Arial"/>
                <w:i/>
                <w:iCs/>
                <w:kern w:val="2"/>
                <w:sz w:val="20"/>
                <w:szCs w:val="20"/>
                <w:lang w:eastAsia="zh-CN"/>
              </w:rPr>
              <w:t>Provisions on Shanghai-</w:t>
            </w:r>
            <w:r w:rsidR="001879E8" w:rsidRPr="0061673D">
              <w:rPr>
                <w:rFonts w:ascii="Arial" w:eastAsia="SimSun" w:hAnsi="Arial" w:cs="Arial"/>
                <w:i/>
                <w:iCs/>
                <w:kern w:val="2"/>
                <w:sz w:val="20"/>
                <w:szCs w:val="20"/>
                <w:lang w:eastAsia="zh-CN"/>
              </w:rPr>
              <w:t>Hong Kong, China</w:t>
            </w:r>
            <w:r w:rsidRPr="0061673D">
              <w:rPr>
                <w:rFonts w:ascii="Arial" w:eastAsia="SimSun" w:hAnsi="Arial" w:cs="Arial"/>
                <w:i/>
                <w:iCs/>
                <w:kern w:val="2"/>
                <w:sz w:val="20"/>
                <w:szCs w:val="20"/>
                <w:lang w:eastAsia="zh-CN"/>
              </w:rPr>
              <w:t xml:space="preserve"> Stock Connect Pilot Program</w:t>
            </w:r>
            <w:r w:rsidRPr="0061673D">
              <w:rPr>
                <w:rFonts w:ascii="Arial" w:eastAsia="SimSun" w:hAnsi="Arial" w:cs="Arial" w:hint="eastAsia"/>
                <w:i/>
                <w:iCs/>
                <w:kern w:val="2"/>
                <w:sz w:val="20"/>
                <w:szCs w:val="20"/>
                <w:lang w:eastAsia="zh-CN"/>
              </w:rPr>
              <w:t xml:space="preserve"> </w:t>
            </w:r>
            <w:r w:rsidRPr="0061673D">
              <w:rPr>
                <w:rFonts w:ascii="Arial" w:eastAsia="SimSun" w:hAnsi="Arial" w:cs="Arial"/>
                <w:kern w:val="2"/>
                <w:sz w:val="20"/>
                <w:szCs w:val="20"/>
                <w:lang w:eastAsia="zh-CN"/>
              </w:rPr>
              <w:t>(</w:t>
            </w:r>
            <w:r w:rsidR="004B634A" w:rsidRPr="0061673D">
              <w:rPr>
                <w:rFonts w:ascii="Arial" w:eastAsia="SimSun" w:hAnsi="Arial" w:cs="Arial" w:hint="eastAsia"/>
                <w:kern w:val="2"/>
                <w:sz w:val="20"/>
                <w:szCs w:val="20"/>
                <w:lang w:eastAsia="zh-CN"/>
              </w:rPr>
              <w:t xml:space="preserve">China Securities Regulation Commission, </w:t>
            </w:r>
            <w:r w:rsidRPr="0061673D">
              <w:rPr>
                <w:rFonts w:ascii="Arial" w:eastAsia="SimSun" w:hAnsi="Arial" w:cs="Arial"/>
                <w:kern w:val="2"/>
                <w:sz w:val="20"/>
                <w:szCs w:val="20"/>
                <w:lang w:eastAsia="zh-CN"/>
              </w:rPr>
              <w:t>CSRC Decree No.</w:t>
            </w:r>
            <w:r w:rsidR="008C4A9A" w:rsidRPr="0061673D">
              <w:rPr>
                <w:rFonts w:ascii="Arial" w:eastAsia="SimSun" w:hAnsi="Arial" w:cs="Arial" w:hint="eastAsia"/>
                <w:kern w:val="2"/>
                <w:sz w:val="20"/>
                <w:szCs w:val="20"/>
                <w:lang w:eastAsia="zh-CN"/>
              </w:rPr>
              <w:t xml:space="preserve"> </w:t>
            </w:r>
            <w:r w:rsidRPr="0061673D">
              <w:rPr>
                <w:rFonts w:ascii="Arial" w:eastAsia="SimSun" w:hAnsi="Arial" w:cs="Arial"/>
                <w:kern w:val="2"/>
                <w:sz w:val="20"/>
                <w:szCs w:val="20"/>
                <w:lang w:eastAsia="zh-CN"/>
              </w:rPr>
              <w:t xml:space="preserve">99) was released on June 13, 2014, a major institutional innovation for the two-way opening up of China’s capital markets. </w:t>
            </w:r>
            <w:r w:rsidRPr="0061673D">
              <w:rPr>
                <w:rFonts w:ascii="Arial" w:eastAsia="SimSun" w:hAnsi="Arial" w:cs="Arial"/>
                <w:i/>
                <w:iCs/>
                <w:kern w:val="2"/>
                <w:sz w:val="20"/>
                <w:szCs w:val="20"/>
                <w:lang w:eastAsia="zh-CN"/>
              </w:rPr>
              <w:t>Measures for Administration of Preferred Share Pilot Program</w:t>
            </w:r>
            <w:r w:rsidR="0032415C">
              <w:rPr>
                <w:rFonts w:ascii="Arial" w:eastAsia="SimSun" w:hAnsi="Arial" w:cs="Arial" w:hint="eastAsia"/>
                <w:i/>
                <w:iCs/>
                <w:kern w:val="2"/>
                <w:sz w:val="20"/>
                <w:szCs w:val="20"/>
                <w:lang w:eastAsia="zh-CN"/>
              </w:rPr>
              <w:t xml:space="preserve"> </w:t>
            </w:r>
            <w:r w:rsidRPr="0061673D">
              <w:rPr>
                <w:rFonts w:ascii="Arial" w:eastAsia="SimSun" w:hAnsi="Arial" w:cs="Arial"/>
                <w:kern w:val="2"/>
                <w:sz w:val="20"/>
                <w:szCs w:val="20"/>
                <w:lang w:eastAsia="zh-CN"/>
              </w:rPr>
              <w:t>(CSRC Decree No</w:t>
            </w:r>
            <w:r w:rsidR="008C4A9A" w:rsidRPr="0061673D">
              <w:rPr>
                <w:rFonts w:ascii="Arial" w:eastAsia="SimSun" w:hAnsi="Arial" w:cs="Arial" w:hint="eastAsia"/>
                <w:kern w:val="2"/>
                <w:sz w:val="20"/>
                <w:szCs w:val="20"/>
                <w:lang w:eastAsia="zh-CN"/>
              </w:rPr>
              <w:t xml:space="preserve">. </w:t>
            </w:r>
            <w:r w:rsidRPr="0061673D">
              <w:rPr>
                <w:rFonts w:ascii="Arial" w:eastAsia="SimSun" w:hAnsi="Arial" w:cs="Arial"/>
                <w:kern w:val="2"/>
                <w:sz w:val="20"/>
                <w:szCs w:val="20"/>
                <w:lang w:eastAsia="zh-CN"/>
              </w:rPr>
              <w:t xml:space="preserve">97) was released on March 21, 2014, providing for overseas listed companies that are domiciled in China to issue preferred stocks domestically and internationally, and allowing Qualified Foreign Institutional Investors (QFII) and RMB Qualified Foreign Institutional Investors (RQFII) and other qualified overseas strategic investors to invest in these stocks. </w:t>
            </w:r>
          </w:p>
          <w:p w:rsidR="00BE3F7B" w:rsidRPr="0061673D" w:rsidRDefault="00BE3F7B" w:rsidP="00BE3F7B">
            <w:pPr>
              <w:widowControl w:val="0"/>
              <w:jc w:val="both"/>
              <w:rPr>
                <w:rFonts w:ascii="Arial" w:eastAsia="SimSun" w:hAnsi="Arial" w:cs="Arial"/>
                <w:kern w:val="2"/>
                <w:sz w:val="20"/>
                <w:szCs w:val="20"/>
                <w:lang w:eastAsia="zh-CN"/>
              </w:rPr>
            </w:pPr>
          </w:p>
          <w:p w:rsidR="00BE3F7B" w:rsidRPr="0061673D" w:rsidRDefault="00BE3F7B" w:rsidP="00BE3F7B">
            <w:pPr>
              <w:widowControl w:val="0"/>
              <w:jc w:val="both"/>
              <w:rPr>
                <w:rFonts w:ascii="Arial" w:eastAsia="SimSun" w:hAnsi="Arial" w:cs="Arial"/>
                <w:kern w:val="2"/>
                <w:sz w:val="20"/>
                <w:szCs w:val="20"/>
                <w:lang w:eastAsia="zh-CN"/>
              </w:rPr>
            </w:pPr>
            <w:r w:rsidRPr="0061673D">
              <w:rPr>
                <w:rFonts w:ascii="Arial" w:eastAsia="SimSun" w:hAnsi="Arial" w:cs="Arial"/>
                <w:kern w:val="2"/>
                <w:sz w:val="20"/>
                <w:szCs w:val="20"/>
                <w:lang w:eastAsia="zh-CN"/>
              </w:rPr>
              <w:t>Bonds</w:t>
            </w:r>
          </w:p>
          <w:p w:rsidR="00BE3F7B" w:rsidRPr="0061673D" w:rsidRDefault="00BE3F7B" w:rsidP="00BE3F7B">
            <w:pPr>
              <w:widowControl w:val="0"/>
              <w:jc w:val="both"/>
              <w:rPr>
                <w:rFonts w:ascii="Arial" w:eastAsia="SimSun" w:hAnsi="Arial" w:cs="Arial"/>
                <w:kern w:val="2"/>
                <w:sz w:val="20"/>
                <w:szCs w:val="20"/>
                <w:lang w:eastAsia="zh-CN"/>
              </w:rPr>
            </w:pPr>
            <w:r w:rsidRPr="0061673D">
              <w:rPr>
                <w:rFonts w:ascii="Arial" w:eastAsia="SimSun" w:hAnsi="Arial" w:cs="Arial"/>
                <w:i/>
                <w:iCs/>
                <w:kern w:val="2"/>
                <w:sz w:val="20"/>
                <w:szCs w:val="20"/>
                <w:lang w:eastAsia="zh-CN"/>
              </w:rPr>
              <w:t>Measures for Corporate Bond Issuance and Tradi</w:t>
            </w:r>
            <w:r w:rsidRPr="0061673D">
              <w:rPr>
                <w:rFonts w:ascii="Arial" w:eastAsia="SimSun" w:hAnsi="Arial" w:cs="Arial"/>
                <w:kern w:val="2"/>
                <w:sz w:val="20"/>
                <w:szCs w:val="20"/>
                <w:lang w:eastAsia="zh-CN"/>
              </w:rPr>
              <w:t>ng</w:t>
            </w:r>
            <w:r w:rsidRPr="0061673D">
              <w:rPr>
                <w:rFonts w:ascii="Arial" w:eastAsia="SimSun" w:hAnsi="Arial" w:cs="Arial" w:hint="eastAsia"/>
                <w:kern w:val="2"/>
                <w:sz w:val="20"/>
                <w:szCs w:val="20"/>
                <w:lang w:eastAsia="zh-CN"/>
              </w:rPr>
              <w:t xml:space="preserve"> </w:t>
            </w:r>
            <w:r w:rsidRPr="0061673D">
              <w:rPr>
                <w:rFonts w:ascii="Arial" w:eastAsia="SimSun" w:hAnsi="Arial" w:cs="Arial"/>
                <w:kern w:val="2"/>
                <w:sz w:val="20"/>
                <w:szCs w:val="20"/>
                <w:lang w:eastAsia="zh-CN"/>
              </w:rPr>
              <w:t>(CSRC Decree 113) was released on January 15,</w:t>
            </w:r>
            <w:r w:rsidR="004B634A" w:rsidRPr="0061673D">
              <w:rPr>
                <w:rFonts w:ascii="Arial" w:eastAsia="SimSun" w:hAnsi="Arial" w:cs="Arial" w:hint="eastAsia"/>
                <w:kern w:val="2"/>
                <w:sz w:val="20"/>
                <w:szCs w:val="20"/>
                <w:lang w:eastAsia="zh-CN"/>
              </w:rPr>
              <w:t xml:space="preserve"> </w:t>
            </w:r>
            <w:r w:rsidRPr="0061673D">
              <w:rPr>
                <w:rFonts w:ascii="Arial" w:eastAsia="SimSun" w:hAnsi="Arial" w:cs="Arial"/>
                <w:kern w:val="2"/>
                <w:sz w:val="20"/>
                <w:szCs w:val="20"/>
                <w:lang w:eastAsia="zh-CN"/>
              </w:rPr>
              <w:t xml:space="preserve">2015, which expands the issuers from listed companies only to include the non-listed public companies as well; allows QFIIs and RQFIIs to participate, as qualified investors,in the corporate bond market; applies to overseas domiciled companies that issue, trade or transfer bonds on the CSRC regulated exchanges and trading venues. </w:t>
            </w:r>
          </w:p>
          <w:p w:rsidR="00BE3F7B" w:rsidRPr="0061673D" w:rsidRDefault="00BE3F7B" w:rsidP="00BE3F7B">
            <w:pPr>
              <w:widowControl w:val="0"/>
              <w:jc w:val="both"/>
              <w:rPr>
                <w:rFonts w:ascii="Arial" w:eastAsia="SimSun" w:hAnsi="Arial" w:cs="Arial"/>
                <w:kern w:val="2"/>
                <w:sz w:val="20"/>
                <w:szCs w:val="20"/>
                <w:lang w:eastAsia="zh-CN"/>
              </w:rPr>
            </w:pPr>
          </w:p>
          <w:p w:rsidR="00BE3F7B" w:rsidRPr="0061673D" w:rsidRDefault="00BE3F7B" w:rsidP="00BE3F7B">
            <w:pPr>
              <w:widowControl w:val="0"/>
              <w:jc w:val="both"/>
              <w:rPr>
                <w:rFonts w:ascii="Arial" w:eastAsia="SimSun" w:hAnsi="Arial" w:cs="Arial"/>
                <w:kern w:val="2"/>
                <w:sz w:val="20"/>
                <w:szCs w:val="20"/>
                <w:lang w:eastAsia="zh-CN"/>
              </w:rPr>
            </w:pPr>
            <w:r w:rsidRPr="0061673D">
              <w:rPr>
                <w:rFonts w:ascii="Arial" w:eastAsia="SimSun" w:hAnsi="Arial" w:cs="Arial"/>
                <w:kern w:val="2"/>
                <w:sz w:val="20"/>
                <w:szCs w:val="20"/>
                <w:lang w:eastAsia="zh-CN"/>
              </w:rPr>
              <w:t>Futures</w:t>
            </w:r>
          </w:p>
          <w:p w:rsidR="00BE3F7B" w:rsidRPr="0061673D" w:rsidRDefault="00BE3F7B" w:rsidP="00BE3F7B">
            <w:pPr>
              <w:widowControl w:val="0"/>
              <w:jc w:val="both"/>
              <w:rPr>
                <w:rFonts w:ascii="Arial" w:eastAsia="SimSun" w:hAnsi="Arial" w:cs="Arial"/>
                <w:kern w:val="2"/>
                <w:sz w:val="20"/>
                <w:szCs w:val="20"/>
                <w:lang w:eastAsia="zh-CN"/>
              </w:rPr>
            </w:pPr>
            <w:r w:rsidRPr="0061673D">
              <w:rPr>
                <w:rFonts w:ascii="Arial" w:eastAsia="SimSun" w:hAnsi="Arial" w:cs="Arial"/>
                <w:i/>
                <w:iCs/>
                <w:kern w:val="2"/>
                <w:sz w:val="20"/>
                <w:szCs w:val="20"/>
                <w:lang w:eastAsia="zh-CN"/>
              </w:rPr>
              <w:t>Interim Measures for Trading Specific Futures Products by Foreign Traders and Futures Brokers</w:t>
            </w:r>
            <w:r w:rsidR="004B634A" w:rsidRPr="0061673D">
              <w:rPr>
                <w:rFonts w:ascii="Arial" w:eastAsia="SimSun" w:hAnsi="Arial" w:cs="Arial" w:hint="eastAsia"/>
                <w:i/>
                <w:iCs/>
                <w:kern w:val="2"/>
                <w:sz w:val="20"/>
                <w:szCs w:val="20"/>
                <w:lang w:eastAsia="zh-CN"/>
              </w:rPr>
              <w:t xml:space="preserve"> </w:t>
            </w:r>
            <w:r w:rsidRPr="0061673D">
              <w:rPr>
                <w:rFonts w:ascii="Arial" w:eastAsia="SimSun" w:hAnsi="Arial" w:cs="Arial"/>
                <w:kern w:val="2"/>
                <w:sz w:val="20"/>
                <w:szCs w:val="20"/>
                <w:lang w:eastAsia="zh-CN"/>
              </w:rPr>
              <w:t>(CSRC Decree No.116) was in effect on August 1, 2015, permitting qualified overseas traders to trade exchange listed futures products as prescribed by the CSRC.</w:t>
            </w:r>
          </w:p>
          <w:p w:rsidR="00BE3F7B" w:rsidRPr="0061673D" w:rsidRDefault="00BE3F7B" w:rsidP="00BE3F7B">
            <w:pPr>
              <w:widowControl w:val="0"/>
              <w:jc w:val="both"/>
              <w:rPr>
                <w:rFonts w:ascii="Arial" w:eastAsia="SimSun" w:hAnsi="Arial" w:cs="Arial"/>
                <w:kern w:val="2"/>
                <w:sz w:val="20"/>
                <w:szCs w:val="20"/>
                <w:lang w:eastAsia="zh-CN"/>
              </w:rPr>
            </w:pPr>
          </w:p>
          <w:p w:rsidR="00BE3F7B" w:rsidRPr="0061673D" w:rsidRDefault="00BE3F7B" w:rsidP="00BE3F7B">
            <w:pPr>
              <w:widowControl w:val="0"/>
              <w:jc w:val="both"/>
              <w:rPr>
                <w:rFonts w:ascii="Arial" w:eastAsia="SimSun" w:hAnsi="Arial" w:cs="Arial"/>
                <w:kern w:val="2"/>
                <w:sz w:val="20"/>
                <w:szCs w:val="20"/>
                <w:lang w:eastAsia="zh-CN"/>
              </w:rPr>
            </w:pPr>
            <w:r w:rsidRPr="0061673D">
              <w:rPr>
                <w:rFonts w:ascii="Arial" w:eastAsia="SimSun" w:hAnsi="Arial" w:cs="Arial"/>
                <w:kern w:val="2"/>
                <w:sz w:val="20"/>
                <w:szCs w:val="20"/>
                <w:lang w:eastAsia="zh-CN"/>
              </w:rPr>
              <w:t>Regulatory transparency</w:t>
            </w:r>
          </w:p>
          <w:p w:rsidR="00BE3F7B" w:rsidRPr="0061673D" w:rsidRDefault="00BE3F7B" w:rsidP="00BE3F7B">
            <w:pPr>
              <w:widowControl w:val="0"/>
              <w:jc w:val="both"/>
              <w:rPr>
                <w:rFonts w:ascii="Arial" w:eastAsia="SimSun" w:hAnsi="Arial" w:cs="Arial"/>
                <w:kern w:val="2"/>
                <w:sz w:val="20"/>
                <w:szCs w:val="20"/>
                <w:lang w:eastAsia="zh-CN"/>
              </w:rPr>
            </w:pPr>
            <w:r w:rsidRPr="0061673D">
              <w:rPr>
                <w:rFonts w:ascii="Arial" w:eastAsia="SimSun" w:hAnsi="Arial" w:cs="Arial"/>
                <w:kern w:val="2"/>
                <w:sz w:val="20"/>
                <w:szCs w:val="20"/>
                <w:lang w:eastAsia="zh-CN"/>
              </w:rPr>
              <w:t xml:space="preserve">The Press Office was established in 2013, and spokespersons were appointed. Press conference is held weekly to address issues of great interest to the public. CSRC continues using Weibo (microblog) and Wechat platforms for public communication. The investor protection hotline 12836 is in operation, providing investor with a more convenient channel to file petition. The CSRC website keeps timely updating of information for public review and notice. </w:t>
            </w:r>
          </w:p>
          <w:p w:rsidR="00610041" w:rsidRPr="00BE3F7B" w:rsidRDefault="00610041" w:rsidP="00691CF5">
            <w:pPr>
              <w:jc w:val="both"/>
              <w:rPr>
                <w:rFonts w:ascii="Arial" w:eastAsia="SimSun" w:hAnsi="Arial" w:cs="Arial"/>
                <w:color w:val="FF0000"/>
                <w:sz w:val="20"/>
                <w:szCs w:val="20"/>
                <w:lang w:eastAsia="zh-CN"/>
              </w:rPr>
            </w:pPr>
          </w:p>
          <w:p w:rsidR="00610041" w:rsidRPr="00691CF5" w:rsidRDefault="00610041" w:rsidP="00691CF5">
            <w:pPr>
              <w:jc w:val="both"/>
              <w:rPr>
                <w:rFonts w:ascii="Arial" w:eastAsia="SimSun" w:hAnsi="Arial" w:cs="Arial"/>
                <w:b/>
                <w:bCs/>
                <w:sz w:val="20"/>
                <w:szCs w:val="20"/>
                <w:lang w:eastAsia="zh-CN"/>
              </w:rPr>
            </w:pPr>
            <w:r w:rsidRPr="00691CF5">
              <w:rPr>
                <w:rFonts w:ascii="Arial" w:eastAsia="SimSun" w:hAnsi="Arial" w:cs="Arial"/>
                <w:b/>
                <w:bCs/>
                <w:sz w:val="20"/>
                <w:szCs w:val="20"/>
                <w:lang w:eastAsia="zh-CN"/>
              </w:rPr>
              <w:t>Banking</w:t>
            </w:r>
            <w:r w:rsidR="00E53191" w:rsidRPr="00691CF5">
              <w:rPr>
                <w:rFonts w:ascii="Arial" w:eastAsia="SimSun" w:hAnsi="Arial" w:cs="Arial"/>
                <w:b/>
                <w:bCs/>
                <w:sz w:val="20"/>
                <w:szCs w:val="20"/>
                <w:lang w:eastAsia="zh-CN"/>
              </w:rPr>
              <w:t xml:space="preserve"> S</w:t>
            </w:r>
            <w:r w:rsidR="00691CF5" w:rsidRPr="00691CF5">
              <w:rPr>
                <w:rFonts w:ascii="Arial" w:eastAsia="SimSun" w:hAnsi="Arial" w:cs="Arial"/>
                <w:b/>
                <w:bCs/>
                <w:sz w:val="20"/>
                <w:szCs w:val="20"/>
                <w:lang w:eastAsia="zh-CN"/>
              </w:rPr>
              <w:t>ervice</w:t>
            </w:r>
          </w:p>
          <w:p w:rsidR="00610041" w:rsidRPr="00E247BA" w:rsidRDefault="00610041" w:rsidP="00691CF5">
            <w:pPr>
              <w:jc w:val="both"/>
              <w:rPr>
                <w:rFonts w:ascii="Arial" w:eastAsia="SimSun" w:hAnsi="Arial" w:cs="Arial"/>
                <w:sz w:val="20"/>
                <w:szCs w:val="20"/>
                <w:lang w:eastAsia="zh-CN"/>
              </w:rPr>
            </w:pPr>
            <w:r w:rsidRPr="00E247BA">
              <w:rPr>
                <w:rFonts w:ascii="Arial" w:eastAsia="SimSun" w:hAnsi="Arial" w:cs="Arial"/>
                <w:sz w:val="20"/>
                <w:szCs w:val="20"/>
                <w:lang w:eastAsia="zh-CN"/>
              </w:rPr>
              <w:t xml:space="preserve">Allow locally incorporated foreign-funded banks to participate in the pilot program for assets securitization. </w:t>
            </w:r>
          </w:p>
          <w:p w:rsidR="00610041" w:rsidRPr="00E247BA" w:rsidRDefault="00610041" w:rsidP="00691CF5">
            <w:pPr>
              <w:jc w:val="both"/>
              <w:rPr>
                <w:rFonts w:ascii="Arial" w:eastAsia="SimSun" w:hAnsi="Arial" w:cs="Arial"/>
                <w:sz w:val="20"/>
                <w:szCs w:val="20"/>
                <w:lang w:eastAsia="zh-CN"/>
              </w:rPr>
            </w:pPr>
          </w:p>
          <w:p w:rsidR="00610041" w:rsidRPr="00E247BA" w:rsidRDefault="00610041" w:rsidP="00691CF5">
            <w:pPr>
              <w:jc w:val="both"/>
              <w:rPr>
                <w:rFonts w:ascii="Arial" w:eastAsia="SimSun" w:hAnsi="Arial" w:cs="Arial"/>
                <w:sz w:val="20"/>
                <w:szCs w:val="20"/>
                <w:lang w:eastAsia="zh-CN"/>
              </w:rPr>
            </w:pPr>
            <w:r w:rsidRPr="00E247BA">
              <w:rPr>
                <w:rFonts w:ascii="Arial" w:eastAsia="SimSun" w:hAnsi="Arial" w:cs="Arial"/>
                <w:sz w:val="20"/>
                <w:szCs w:val="20"/>
                <w:lang w:eastAsia="zh-CN"/>
              </w:rPr>
              <w:t xml:space="preserve">Support foreign-funded banks to operate within the China (Shanghai) Pilot Free Trade Zone. Allow qualified foreign-funded banks to set up subsidiaries, branches, franchise vehicles and Chinese-foreign joint venture banks within the China (Shanghai) Pilot Free Trade Zone. Allow sub-branches of foreign-funded banks to be upgraded to branches within the China (Shanghai) Pilot Free Trade Zone.   </w:t>
            </w:r>
          </w:p>
          <w:p w:rsidR="00610041" w:rsidRPr="00691CF5" w:rsidRDefault="00610041" w:rsidP="00691CF5">
            <w:pPr>
              <w:jc w:val="both"/>
              <w:rPr>
                <w:rFonts w:ascii="Arial" w:hAnsi="Arial" w:cs="Arial"/>
                <w:sz w:val="20"/>
                <w:szCs w:val="20"/>
              </w:rPr>
            </w:pPr>
          </w:p>
          <w:p w:rsidR="00610041" w:rsidRPr="00691CF5" w:rsidRDefault="00610041" w:rsidP="00691CF5">
            <w:pPr>
              <w:jc w:val="both"/>
              <w:rPr>
                <w:rFonts w:ascii="Arial" w:eastAsia="SimSun" w:hAnsi="Arial" w:cs="Arial"/>
                <w:b/>
                <w:bCs/>
                <w:sz w:val="20"/>
                <w:szCs w:val="20"/>
                <w:lang w:eastAsia="zh-CN"/>
              </w:rPr>
            </w:pPr>
            <w:r w:rsidRPr="00691CF5">
              <w:rPr>
                <w:rFonts w:ascii="Arial" w:hAnsi="Arial" w:cs="Arial"/>
                <w:b/>
                <w:bCs/>
                <w:sz w:val="20"/>
                <w:szCs w:val="20"/>
              </w:rPr>
              <w:t>Insurance</w:t>
            </w:r>
          </w:p>
          <w:p w:rsidR="00610041" w:rsidRPr="00D61C0F" w:rsidRDefault="009B202D" w:rsidP="00691CF5">
            <w:pPr>
              <w:jc w:val="both"/>
              <w:rPr>
                <w:rFonts w:ascii="Arial" w:eastAsia="SimSun" w:hAnsi="Arial" w:cs="Arial"/>
                <w:sz w:val="20"/>
                <w:szCs w:val="20"/>
                <w:lang w:eastAsia="zh-CN"/>
              </w:rPr>
            </w:pPr>
            <w:r w:rsidRPr="00D61C0F">
              <w:rPr>
                <w:rFonts w:ascii="Arial" w:eastAsia="SimSun" w:hAnsi="Arial" w:cs="Arial" w:hint="eastAsia"/>
                <w:sz w:val="20"/>
                <w:szCs w:val="20"/>
                <w:lang w:eastAsia="zh-CN"/>
              </w:rPr>
              <w:t>No Change</w:t>
            </w:r>
          </w:p>
          <w:p w:rsidR="00610041" w:rsidRPr="00691CF5" w:rsidRDefault="00610041" w:rsidP="00691CF5">
            <w:pPr>
              <w:jc w:val="both"/>
              <w:rPr>
                <w:rFonts w:ascii="Arial" w:eastAsia="SimSun" w:hAnsi="Arial" w:cs="Arial"/>
                <w:b/>
                <w:bCs/>
                <w:sz w:val="20"/>
                <w:szCs w:val="20"/>
                <w:lang w:eastAsia="zh-CN"/>
              </w:rPr>
            </w:pPr>
          </w:p>
          <w:p w:rsidR="0070147E" w:rsidRPr="00846B6D" w:rsidRDefault="00846B6D" w:rsidP="00691CF5">
            <w:pPr>
              <w:jc w:val="both"/>
              <w:rPr>
                <w:rFonts w:ascii="Arial" w:eastAsia="SimSun" w:hAnsi="Arial" w:cs="Arial"/>
                <w:b/>
                <w:bCs/>
                <w:sz w:val="20"/>
                <w:szCs w:val="20"/>
                <w:lang w:eastAsia="zh-CN"/>
              </w:rPr>
            </w:pPr>
            <w:r>
              <w:rPr>
                <w:rFonts w:ascii="Arial" w:eastAsia="SimSun" w:hAnsi="Arial" w:cs="Arial"/>
                <w:b/>
                <w:bCs/>
                <w:sz w:val="20"/>
                <w:szCs w:val="20"/>
                <w:lang w:eastAsia="zh-CN"/>
              </w:rPr>
              <w:t>Education Service</w:t>
            </w:r>
          </w:p>
          <w:p w:rsidR="0070147E" w:rsidRDefault="0070147E" w:rsidP="0070147E">
            <w:pPr>
              <w:numPr>
                <w:ilvl w:val="0"/>
                <w:numId w:val="35"/>
              </w:numPr>
              <w:jc w:val="both"/>
              <w:rPr>
                <w:rFonts w:ascii="Arial" w:eastAsia="SimSun" w:hAnsi="Arial" w:cs="Arial"/>
                <w:sz w:val="20"/>
                <w:szCs w:val="20"/>
                <w:lang w:eastAsia="zh-CN"/>
              </w:rPr>
            </w:pPr>
            <w:r w:rsidRPr="00D61C0F">
              <w:rPr>
                <w:rFonts w:ascii="Arial" w:eastAsia="SimSun" w:hAnsi="Arial" w:cs="Arial" w:hint="eastAsia"/>
                <w:sz w:val="20"/>
                <w:szCs w:val="20"/>
                <w:lang w:eastAsia="zh-CN"/>
              </w:rPr>
              <w:t>Fully implementing the WTO Obligations and Rules concerning education service.</w:t>
            </w:r>
          </w:p>
          <w:p w:rsidR="00D74FCD" w:rsidRPr="00D61C0F" w:rsidRDefault="00D74FCD" w:rsidP="00D74FCD">
            <w:pPr>
              <w:ind w:left="360"/>
              <w:jc w:val="both"/>
              <w:rPr>
                <w:rFonts w:ascii="Arial" w:eastAsia="SimSun" w:hAnsi="Arial" w:cs="Arial"/>
                <w:sz w:val="20"/>
                <w:szCs w:val="20"/>
                <w:lang w:eastAsia="zh-CN"/>
              </w:rPr>
            </w:pPr>
          </w:p>
          <w:p w:rsidR="0070147E" w:rsidRDefault="0070147E" w:rsidP="0070147E">
            <w:pPr>
              <w:numPr>
                <w:ilvl w:val="0"/>
                <w:numId w:val="35"/>
              </w:numPr>
              <w:jc w:val="both"/>
              <w:rPr>
                <w:rFonts w:ascii="Arial" w:eastAsia="SimSun" w:hAnsi="Arial" w:cs="Arial"/>
                <w:sz w:val="20"/>
                <w:szCs w:val="20"/>
                <w:lang w:eastAsia="zh-CN"/>
              </w:rPr>
            </w:pPr>
            <w:r w:rsidRPr="00D61C0F">
              <w:rPr>
                <w:rFonts w:ascii="Arial" w:eastAsia="SimSun" w:hAnsi="Arial" w:cs="Arial" w:hint="eastAsia"/>
                <w:sz w:val="20"/>
                <w:szCs w:val="20"/>
                <w:lang w:eastAsia="zh-CN"/>
              </w:rPr>
              <w:t xml:space="preserve">APEC Higher Education Research Center (AHERC) was initiated and established by China to enhance joint study, information sharing, researcher mobility among APEC universities and institutions. </w:t>
            </w:r>
          </w:p>
          <w:p w:rsidR="00D74FCD" w:rsidRPr="00D61C0F" w:rsidRDefault="00D74FCD" w:rsidP="00D74FCD">
            <w:pPr>
              <w:ind w:left="360"/>
              <w:jc w:val="both"/>
              <w:rPr>
                <w:rFonts w:ascii="Arial" w:eastAsia="SimSun" w:hAnsi="Arial" w:cs="Arial"/>
                <w:sz w:val="20"/>
                <w:szCs w:val="20"/>
                <w:lang w:eastAsia="zh-CN"/>
              </w:rPr>
            </w:pPr>
          </w:p>
          <w:p w:rsidR="0070147E" w:rsidRDefault="00ED1FE0" w:rsidP="0070147E">
            <w:pPr>
              <w:numPr>
                <w:ilvl w:val="0"/>
                <w:numId w:val="35"/>
              </w:numPr>
              <w:jc w:val="both"/>
              <w:rPr>
                <w:rFonts w:ascii="Arial" w:eastAsia="SimSun" w:hAnsi="Arial" w:cs="Arial"/>
                <w:sz w:val="20"/>
                <w:szCs w:val="20"/>
                <w:lang w:eastAsia="zh-CN"/>
              </w:rPr>
            </w:pPr>
            <w:r w:rsidRPr="00D61C0F">
              <w:rPr>
                <w:rFonts w:ascii="Arial" w:eastAsia="SimSun" w:hAnsi="Arial" w:cs="Arial" w:hint="eastAsia"/>
                <w:sz w:val="20"/>
                <w:szCs w:val="20"/>
                <w:lang w:eastAsia="zh-CN"/>
              </w:rPr>
              <w:t>China is dedicated to promote the student mobility in APEC. In 2014, the number of international students studying in China from APEC economies has reached about 200,000, among which more than 10,000 students were supported by Chinese Government Scholarship. In order to encourage more APE</w:t>
            </w:r>
            <w:r w:rsidR="00BD6CD4">
              <w:rPr>
                <w:rFonts w:ascii="Arial" w:eastAsia="SimSun" w:hAnsi="Arial" w:cs="Arial" w:hint="eastAsia"/>
                <w:sz w:val="20"/>
                <w:szCs w:val="20"/>
                <w:lang w:eastAsia="zh-CN"/>
              </w:rPr>
              <w:t>C students to study in China, the Chinese Government</w:t>
            </w:r>
            <w:r w:rsidRPr="00D61C0F">
              <w:rPr>
                <w:rFonts w:ascii="Arial" w:eastAsia="SimSun" w:hAnsi="Arial" w:cs="Arial" w:hint="eastAsia"/>
                <w:sz w:val="20"/>
                <w:szCs w:val="20"/>
                <w:lang w:eastAsia="zh-CN"/>
              </w:rPr>
              <w:t xml:space="preserve"> also set up a </w:t>
            </w:r>
            <w:r w:rsidRPr="00D61C0F">
              <w:rPr>
                <w:rFonts w:ascii="Arial" w:eastAsia="SimSun" w:hAnsi="Arial" w:cs="Arial"/>
                <w:sz w:val="20"/>
                <w:szCs w:val="20"/>
                <w:lang w:eastAsia="zh-CN"/>
              </w:rPr>
              <w:t>“</w:t>
            </w:r>
            <w:r w:rsidRPr="00D61C0F">
              <w:rPr>
                <w:rFonts w:ascii="Arial" w:eastAsia="SimSun" w:hAnsi="Arial" w:cs="Arial" w:hint="eastAsia"/>
                <w:sz w:val="20"/>
                <w:szCs w:val="20"/>
                <w:lang w:eastAsia="zh-CN"/>
              </w:rPr>
              <w:t>Chinese Government Scholarship APEC Program</w:t>
            </w:r>
            <w:r w:rsidRPr="00D61C0F">
              <w:rPr>
                <w:rFonts w:ascii="Arial" w:eastAsia="SimSun" w:hAnsi="Arial" w:cs="Arial"/>
                <w:sz w:val="20"/>
                <w:szCs w:val="20"/>
                <w:lang w:eastAsia="zh-CN"/>
              </w:rPr>
              <w:t>”</w:t>
            </w:r>
            <w:r w:rsidRPr="00D61C0F">
              <w:rPr>
                <w:rFonts w:ascii="Arial" w:eastAsia="SimSun" w:hAnsi="Arial" w:cs="Arial" w:hint="eastAsia"/>
                <w:sz w:val="20"/>
                <w:szCs w:val="20"/>
                <w:lang w:eastAsia="zh-CN"/>
              </w:rPr>
              <w:t xml:space="preserve">. </w:t>
            </w:r>
          </w:p>
          <w:p w:rsidR="00D74FCD" w:rsidRPr="00D61C0F" w:rsidRDefault="00D74FCD" w:rsidP="00D74FCD">
            <w:pPr>
              <w:jc w:val="both"/>
              <w:rPr>
                <w:rFonts w:ascii="Arial" w:eastAsia="SimSun" w:hAnsi="Arial" w:cs="Arial"/>
                <w:sz w:val="20"/>
                <w:szCs w:val="20"/>
                <w:lang w:eastAsia="zh-CN"/>
              </w:rPr>
            </w:pPr>
          </w:p>
          <w:p w:rsidR="00ED1FE0" w:rsidRPr="00D61C0F" w:rsidRDefault="00ED1FE0" w:rsidP="0070147E">
            <w:pPr>
              <w:numPr>
                <w:ilvl w:val="0"/>
                <w:numId w:val="35"/>
              </w:numPr>
              <w:jc w:val="both"/>
              <w:rPr>
                <w:rFonts w:ascii="Arial" w:eastAsia="SimSun" w:hAnsi="Arial" w:cs="Arial"/>
                <w:sz w:val="20"/>
                <w:szCs w:val="20"/>
                <w:lang w:eastAsia="zh-CN"/>
              </w:rPr>
            </w:pPr>
            <w:r w:rsidRPr="00D61C0F">
              <w:rPr>
                <w:rFonts w:ascii="Arial" w:eastAsia="SimSun" w:hAnsi="Arial" w:cs="Arial" w:hint="eastAsia"/>
                <w:sz w:val="20"/>
                <w:szCs w:val="20"/>
                <w:lang w:eastAsia="zh-CN"/>
              </w:rPr>
              <w:t xml:space="preserve">China uses bilateral and multilateral platforms to promote student mobility in APEC region. For instance, China has established High Level People-to People Exchange Mechanism with the United States of America. </w:t>
            </w:r>
            <w:r w:rsidRPr="00D61C0F">
              <w:rPr>
                <w:rFonts w:ascii="Arial" w:eastAsia="SimSun" w:hAnsi="Arial" w:cs="Arial"/>
                <w:sz w:val="20"/>
                <w:szCs w:val="20"/>
                <w:lang w:eastAsia="zh-CN"/>
              </w:rPr>
              <w:t>I</w:t>
            </w:r>
            <w:r w:rsidR="00BD6CD4">
              <w:rPr>
                <w:rFonts w:ascii="Arial" w:eastAsia="SimSun" w:hAnsi="Arial" w:cs="Arial" w:hint="eastAsia"/>
                <w:sz w:val="20"/>
                <w:szCs w:val="20"/>
                <w:lang w:eastAsia="zh-CN"/>
              </w:rPr>
              <w:t>n 2014, China</w:t>
            </w:r>
            <w:r w:rsidRPr="00D61C0F">
              <w:rPr>
                <w:rFonts w:ascii="Arial" w:eastAsia="SimSun" w:hAnsi="Arial" w:cs="Arial" w:hint="eastAsia"/>
                <w:sz w:val="20"/>
                <w:szCs w:val="20"/>
                <w:lang w:eastAsia="zh-CN"/>
              </w:rPr>
              <w:t xml:space="preserve"> jointly completed </w:t>
            </w:r>
            <w:r w:rsidRPr="00D61C0F">
              <w:rPr>
                <w:rFonts w:ascii="Arial" w:eastAsia="SimSun" w:hAnsi="Arial" w:cs="Arial"/>
                <w:sz w:val="20"/>
                <w:szCs w:val="20"/>
                <w:lang w:eastAsia="zh-CN"/>
              </w:rPr>
              <w:t>“</w:t>
            </w:r>
            <w:r w:rsidRPr="00D61C0F">
              <w:rPr>
                <w:rFonts w:ascii="Arial" w:eastAsia="SimSun" w:hAnsi="Arial" w:cs="Arial" w:hint="eastAsia"/>
                <w:sz w:val="20"/>
                <w:szCs w:val="20"/>
                <w:lang w:eastAsia="zh-CN"/>
              </w:rPr>
              <w:t>100,000 Strong Initiative</w:t>
            </w:r>
            <w:r w:rsidRPr="00D61C0F">
              <w:rPr>
                <w:rFonts w:ascii="Arial" w:eastAsia="SimSun" w:hAnsi="Arial" w:cs="Arial"/>
                <w:sz w:val="20"/>
                <w:szCs w:val="20"/>
                <w:lang w:eastAsia="zh-CN"/>
              </w:rPr>
              <w:t>”</w:t>
            </w:r>
            <w:r w:rsidRPr="00D61C0F">
              <w:rPr>
                <w:rFonts w:ascii="Arial" w:eastAsia="SimSun" w:hAnsi="Arial" w:cs="Arial" w:hint="eastAsia"/>
                <w:sz w:val="20"/>
                <w:szCs w:val="20"/>
                <w:lang w:eastAsia="zh-CN"/>
              </w:rPr>
              <w:t xml:space="preserve"> </w:t>
            </w:r>
            <w:r w:rsidR="00BD6CD4">
              <w:rPr>
                <w:rFonts w:ascii="Arial" w:eastAsia="SimSun" w:hAnsi="Arial" w:cs="Arial" w:hint="eastAsia"/>
                <w:sz w:val="20"/>
                <w:szCs w:val="20"/>
                <w:lang w:eastAsia="zh-CN"/>
              </w:rPr>
              <w:t>and started the second round of</w:t>
            </w:r>
            <w:r w:rsidRPr="00D61C0F">
              <w:rPr>
                <w:rFonts w:ascii="Arial" w:eastAsia="SimSun" w:hAnsi="Arial" w:cs="Arial" w:hint="eastAsia"/>
                <w:sz w:val="20"/>
                <w:szCs w:val="20"/>
                <w:lang w:eastAsia="zh-CN"/>
              </w:rPr>
              <w:t xml:space="preserve"> </w:t>
            </w:r>
            <w:r w:rsidRPr="00D61C0F">
              <w:rPr>
                <w:rFonts w:ascii="Arial" w:eastAsia="SimSun" w:hAnsi="Arial" w:cs="Arial"/>
                <w:sz w:val="20"/>
                <w:szCs w:val="20"/>
                <w:lang w:eastAsia="zh-CN"/>
              </w:rPr>
              <w:t>“</w:t>
            </w:r>
            <w:r w:rsidRPr="00D61C0F">
              <w:rPr>
                <w:rFonts w:ascii="Arial" w:eastAsia="SimSun" w:hAnsi="Arial" w:cs="Arial" w:hint="eastAsia"/>
                <w:sz w:val="20"/>
                <w:szCs w:val="20"/>
                <w:lang w:eastAsia="zh-CN"/>
              </w:rPr>
              <w:t>three 10,000 Programs</w:t>
            </w:r>
            <w:r w:rsidRPr="00D61C0F">
              <w:rPr>
                <w:rFonts w:ascii="Arial" w:eastAsia="SimSun" w:hAnsi="Arial" w:cs="Arial"/>
                <w:sz w:val="20"/>
                <w:szCs w:val="20"/>
                <w:lang w:eastAsia="zh-CN"/>
              </w:rPr>
              <w:t>”</w:t>
            </w:r>
            <w:r w:rsidRPr="00D61C0F">
              <w:rPr>
                <w:rFonts w:ascii="Arial" w:eastAsia="SimSun" w:hAnsi="Arial" w:cs="Arial" w:hint="eastAsia"/>
                <w:sz w:val="20"/>
                <w:szCs w:val="20"/>
                <w:lang w:eastAsia="zh-CN"/>
              </w:rPr>
              <w:t xml:space="preserve">, which extensively enhanced the exchanges of students between two economies. </w:t>
            </w:r>
            <w:r w:rsidRPr="00D61C0F">
              <w:rPr>
                <w:rFonts w:ascii="Arial" w:eastAsia="SimSun" w:hAnsi="Arial" w:cs="Arial"/>
                <w:sz w:val="20"/>
                <w:szCs w:val="20"/>
                <w:lang w:eastAsia="zh-CN"/>
              </w:rPr>
              <w:t>I</w:t>
            </w:r>
            <w:r w:rsidRPr="00D61C0F">
              <w:rPr>
                <w:rFonts w:ascii="Arial" w:eastAsia="SimSun" w:hAnsi="Arial" w:cs="Arial" w:hint="eastAsia"/>
                <w:sz w:val="20"/>
                <w:szCs w:val="20"/>
                <w:lang w:eastAsia="zh-CN"/>
              </w:rPr>
              <w:t xml:space="preserve">n year 2014-2015, China-Russia Year of Youth Friendship Exchanges was held. More than 600 activities were planned and tens of thousands youth are involved. </w:t>
            </w:r>
            <w:r w:rsidRPr="00D61C0F">
              <w:rPr>
                <w:rFonts w:ascii="Arial" w:eastAsia="SimSun" w:hAnsi="Arial" w:cs="Arial"/>
                <w:sz w:val="20"/>
                <w:szCs w:val="20"/>
                <w:lang w:eastAsia="zh-CN"/>
              </w:rPr>
              <w:t>I</w:t>
            </w:r>
            <w:r w:rsidRPr="00D61C0F">
              <w:rPr>
                <w:rFonts w:ascii="Arial" w:eastAsia="SimSun" w:hAnsi="Arial" w:cs="Arial" w:hint="eastAsia"/>
                <w:sz w:val="20"/>
                <w:szCs w:val="20"/>
                <w:lang w:eastAsia="zh-CN"/>
              </w:rPr>
              <w:t xml:space="preserve">n 2015, the First Meeting of China- Indonesia High Level People-to-People Exchange Mechanism was held, which laid a solid foundation for students mobility in APEC developing economies. Meanwhile, we use the annual </w:t>
            </w:r>
            <w:r w:rsidRPr="00D61C0F">
              <w:rPr>
                <w:rFonts w:ascii="Arial" w:eastAsia="SimSun" w:hAnsi="Arial" w:cs="Arial"/>
                <w:sz w:val="20"/>
                <w:szCs w:val="20"/>
                <w:lang w:eastAsia="zh-CN"/>
              </w:rPr>
              <w:t>“</w:t>
            </w:r>
            <w:r w:rsidRPr="00D61C0F">
              <w:rPr>
                <w:rFonts w:ascii="Arial" w:eastAsia="SimSun" w:hAnsi="Arial" w:cs="Arial" w:hint="eastAsia"/>
                <w:sz w:val="20"/>
                <w:szCs w:val="20"/>
                <w:lang w:eastAsia="zh-CN"/>
              </w:rPr>
              <w:t>China-ASEAN Education Cooperation Week</w:t>
            </w:r>
            <w:r w:rsidRPr="00D61C0F">
              <w:rPr>
                <w:rFonts w:ascii="Arial" w:eastAsia="SimSun" w:hAnsi="Arial" w:cs="Arial"/>
                <w:sz w:val="20"/>
                <w:szCs w:val="20"/>
                <w:lang w:eastAsia="zh-CN"/>
              </w:rPr>
              <w:t>”</w:t>
            </w:r>
            <w:r w:rsidRPr="00D61C0F">
              <w:rPr>
                <w:rFonts w:ascii="Arial" w:eastAsia="SimSun" w:hAnsi="Arial" w:cs="Arial" w:hint="eastAsia"/>
                <w:sz w:val="20"/>
                <w:szCs w:val="20"/>
                <w:lang w:eastAsia="zh-CN"/>
              </w:rPr>
              <w:t xml:space="preserve"> to enlarge the exchange scale between China and ASEAN members. Projects such as </w:t>
            </w:r>
            <w:r w:rsidRPr="00D61C0F">
              <w:rPr>
                <w:rFonts w:ascii="Arial" w:eastAsia="SimSun" w:hAnsi="Arial" w:cs="Arial"/>
                <w:sz w:val="20"/>
                <w:szCs w:val="20"/>
                <w:lang w:eastAsia="zh-CN"/>
              </w:rPr>
              <w:t>“</w:t>
            </w:r>
            <w:r w:rsidRPr="00D61C0F">
              <w:rPr>
                <w:rFonts w:ascii="Arial" w:eastAsia="SimSun" w:hAnsi="Arial" w:cs="Arial" w:hint="eastAsia"/>
                <w:sz w:val="20"/>
                <w:szCs w:val="20"/>
                <w:lang w:eastAsia="zh-CN"/>
              </w:rPr>
              <w:t>Program of Double 100,000 Student Mobility</w:t>
            </w:r>
            <w:r w:rsidRPr="00D61C0F">
              <w:rPr>
                <w:rFonts w:ascii="Arial" w:eastAsia="SimSun" w:hAnsi="Arial" w:cs="Arial"/>
                <w:sz w:val="20"/>
                <w:szCs w:val="20"/>
                <w:lang w:eastAsia="zh-CN"/>
              </w:rPr>
              <w:t>”</w:t>
            </w:r>
            <w:r w:rsidRPr="00D61C0F">
              <w:rPr>
                <w:rFonts w:ascii="Arial" w:eastAsia="SimSun" w:hAnsi="Arial" w:cs="Arial" w:hint="eastAsia"/>
                <w:sz w:val="20"/>
                <w:szCs w:val="20"/>
                <w:lang w:eastAsia="zh-CN"/>
              </w:rPr>
              <w:t xml:space="preserve"> are being carried out successfully. </w:t>
            </w:r>
          </w:p>
          <w:p w:rsidR="00610041" w:rsidRPr="00691CF5" w:rsidRDefault="00610041" w:rsidP="00691CF5">
            <w:pPr>
              <w:jc w:val="both"/>
              <w:rPr>
                <w:rFonts w:ascii="Arial" w:hAnsi="Arial" w:cs="Arial"/>
                <w:sz w:val="20"/>
                <w:szCs w:val="20"/>
              </w:rPr>
            </w:pPr>
          </w:p>
          <w:p w:rsidR="00610041" w:rsidRPr="00691CF5" w:rsidRDefault="00B67DCD" w:rsidP="00691CF5">
            <w:pPr>
              <w:jc w:val="both"/>
              <w:rPr>
                <w:rFonts w:ascii="Arial" w:eastAsia="SimSun" w:hAnsi="Arial" w:cs="Arial"/>
                <w:sz w:val="20"/>
                <w:szCs w:val="20"/>
                <w:lang w:eastAsia="zh-CN"/>
              </w:rPr>
            </w:pPr>
            <w:r>
              <w:rPr>
                <w:rFonts w:ascii="Arial" w:eastAsia="SimSun" w:hAnsi="Arial" w:cs="Arial"/>
                <w:b/>
                <w:bCs/>
                <w:sz w:val="20"/>
                <w:szCs w:val="20"/>
                <w:lang w:eastAsia="zh-CN"/>
              </w:rPr>
              <w:t xml:space="preserve">Construction and Engineering </w:t>
            </w:r>
            <w:r>
              <w:rPr>
                <w:rFonts w:ascii="Arial" w:eastAsia="SimSun" w:hAnsi="Arial" w:cs="Arial" w:hint="eastAsia"/>
                <w:b/>
                <w:bCs/>
                <w:sz w:val="20"/>
                <w:szCs w:val="20"/>
                <w:lang w:eastAsia="zh-CN"/>
              </w:rPr>
              <w:t>S</w:t>
            </w:r>
            <w:r w:rsidR="00610041" w:rsidRPr="00691CF5">
              <w:rPr>
                <w:rFonts w:ascii="Arial" w:eastAsia="SimSun" w:hAnsi="Arial" w:cs="Arial"/>
                <w:b/>
                <w:bCs/>
                <w:sz w:val="20"/>
                <w:szCs w:val="20"/>
                <w:lang w:eastAsia="zh-CN"/>
              </w:rPr>
              <w:t>ervice</w:t>
            </w:r>
          </w:p>
          <w:p w:rsidR="00610041" w:rsidRPr="00D612EC" w:rsidRDefault="00612DC1" w:rsidP="00691CF5">
            <w:pPr>
              <w:jc w:val="both"/>
              <w:rPr>
                <w:rFonts w:ascii="Arial" w:eastAsia="SimSun" w:hAnsi="Arial" w:cs="Arial"/>
                <w:iCs/>
                <w:sz w:val="20"/>
                <w:szCs w:val="20"/>
                <w:lang w:eastAsia="zh-CN"/>
              </w:rPr>
            </w:pPr>
            <w:r w:rsidRPr="00D612EC">
              <w:rPr>
                <w:rFonts w:ascii="Arial" w:eastAsia="SimSun" w:hAnsi="Arial" w:cs="Arial" w:hint="eastAsia"/>
                <w:i/>
                <w:iCs/>
                <w:sz w:val="20"/>
                <w:szCs w:val="20"/>
                <w:lang w:eastAsia="zh-CN"/>
              </w:rPr>
              <w:t xml:space="preserve">Regulation on Qualification Management of Construction Enterprises </w:t>
            </w:r>
            <w:r w:rsidRPr="00D612EC">
              <w:rPr>
                <w:rFonts w:ascii="Arial" w:eastAsia="SimSun" w:hAnsi="Arial" w:cs="Arial" w:hint="eastAsia"/>
                <w:iCs/>
                <w:sz w:val="20"/>
                <w:szCs w:val="20"/>
                <w:lang w:eastAsia="zh-CN"/>
              </w:rPr>
              <w:t xml:space="preserve">was issued in January, 2015, and put into effect since March 1, 2015. </w:t>
            </w:r>
          </w:p>
          <w:p w:rsidR="00612DC1" w:rsidRPr="00D612EC" w:rsidRDefault="00612DC1" w:rsidP="00691CF5">
            <w:pPr>
              <w:jc w:val="both"/>
              <w:rPr>
                <w:rFonts w:ascii="Arial" w:eastAsia="SimSun" w:hAnsi="Arial" w:cs="Arial"/>
                <w:iCs/>
                <w:sz w:val="20"/>
                <w:szCs w:val="20"/>
                <w:lang w:eastAsia="zh-CN"/>
              </w:rPr>
            </w:pPr>
          </w:p>
          <w:p w:rsidR="00612DC1" w:rsidRPr="00D612EC" w:rsidRDefault="00612DC1" w:rsidP="00691CF5">
            <w:pPr>
              <w:jc w:val="both"/>
              <w:rPr>
                <w:rFonts w:ascii="Arial" w:eastAsia="SimSun" w:hAnsi="Arial" w:cs="Arial"/>
                <w:sz w:val="20"/>
                <w:szCs w:val="20"/>
              </w:rPr>
            </w:pPr>
            <w:r w:rsidRPr="00D612EC">
              <w:rPr>
                <w:rFonts w:ascii="Arial" w:eastAsia="SimSun" w:hAnsi="Arial" w:cs="Arial" w:hint="eastAsia"/>
                <w:i/>
                <w:iCs/>
                <w:sz w:val="20"/>
                <w:szCs w:val="20"/>
                <w:lang w:eastAsia="zh-CN"/>
              </w:rPr>
              <w:t xml:space="preserve">Standards on Qualification of Construction Enterprises </w:t>
            </w:r>
            <w:r w:rsidRPr="00D612EC">
              <w:rPr>
                <w:rFonts w:ascii="Arial" w:eastAsia="SimSun" w:hAnsi="Arial" w:cs="Arial" w:hint="eastAsia"/>
                <w:iCs/>
                <w:sz w:val="20"/>
                <w:szCs w:val="20"/>
                <w:lang w:eastAsia="zh-CN"/>
              </w:rPr>
              <w:t xml:space="preserve">was issued in November 2014 and took effect since January 1, 2016. </w:t>
            </w:r>
          </w:p>
          <w:p w:rsidR="00610041" w:rsidRPr="00691CF5" w:rsidRDefault="00610041" w:rsidP="00691CF5">
            <w:pPr>
              <w:jc w:val="both"/>
              <w:rPr>
                <w:rFonts w:ascii="Arial" w:hAnsi="Arial" w:cs="Arial"/>
                <w:sz w:val="20"/>
                <w:szCs w:val="20"/>
                <w:lang w:eastAsia="zh-CN"/>
              </w:rPr>
            </w:pPr>
          </w:p>
          <w:p w:rsidR="00610041" w:rsidRPr="00691CF5" w:rsidRDefault="00610041" w:rsidP="00691CF5">
            <w:pPr>
              <w:jc w:val="both"/>
              <w:rPr>
                <w:rFonts w:ascii="Arial" w:eastAsia="SimSun" w:hAnsi="Arial" w:cs="Arial"/>
                <w:b/>
                <w:bCs/>
                <w:sz w:val="20"/>
                <w:szCs w:val="20"/>
                <w:lang w:eastAsia="zh-CN"/>
              </w:rPr>
            </w:pPr>
            <w:r w:rsidRPr="00691CF5">
              <w:rPr>
                <w:rFonts w:ascii="Arial" w:hAnsi="Arial" w:cs="Arial"/>
                <w:b/>
                <w:bCs/>
                <w:sz w:val="20"/>
                <w:szCs w:val="20"/>
                <w:lang w:eastAsia="zh-CN"/>
              </w:rPr>
              <w:t>Real Estate Service</w:t>
            </w:r>
          </w:p>
          <w:p w:rsidR="00610041" w:rsidRPr="00D612EC" w:rsidRDefault="00721034" w:rsidP="00691CF5">
            <w:pPr>
              <w:jc w:val="both"/>
              <w:rPr>
                <w:rFonts w:ascii="Arial" w:eastAsia="SimSun" w:hAnsi="Arial" w:cs="Arial"/>
                <w:sz w:val="20"/>
                <w:szCs w:val="20"/>
                <w:lang w:eastAsia="zh-CN"/>
              </w:rPr>
            </w:pPr>
            <w:r w:rsidRPr="00D612EC">
              <w:rPr>
                <w:rFonts w:ascii="Arial" w:eastAsia="SimSun" w:hAnsi="Arial" w:cs="Arial"/>
                <w:sz w:val="20"/>
                <w:szCs w:val="20"/>
                <w:lang w:eastAsia="zh-CN"/>
              </w:rPr>
              <w:t>I</w:t>
            </w:r>
            <w:r w:rsidRPr="00D612EC">
              <w:rPr>
                <w:rFonts w:ascii="Arial" w:eastAsia="SimSun" w:hAnsi="Arial" w:cs="Arial" w:hint="eastAsia"/>
                <w:sz w:val="20"/>
                <w:szCs w:val="20"/>
                <w:lang w:eastAsia="zh-CN"/>
              </w:rPr>
              <w:t xml:space="preserve">n June 2014, </w:t>
            </w:r>
            <w:r w:rsidR="00B67DCD">
              <w:rPr>
                <w:rFonts w:ascii="Arial" w:eastAsia="SimSun" w:hAnsi="Arial" w:cs="Arial" w:hint="eastAsia"/>
                <w:sz w:val="20"/>
                <w:szCs w:val="20"/>
                <w:lang w:eastAsia="zh-CN"/>
              </w:rPr>
              <w:t>National Development and Reform Commission (</w:t>
            </w:r>
            <w:r w:rsidRPr="00D612EC">
              <w:rPr>
                <w:rFonts w:ascii="Arial" w:eastAsia="SimSun" w:hAnsi="Arial" w:cs="Arial" w:hint="eastAsia"/>
                <w:sz w:val="20"/>
                <w:szCs w:val="20"/>
                <w:lang w:eastAsia="zh-CN"/>
              </w:rPr>
              <w:t>NDRC</w:t>
            </w:r>
            <w:r w:rsidR="00B67DCD">
              <w:rPr>
                <w:rFonts w:ascii="Arial" w:eastAsia="SimSun" w:hAnsi="Arial" w:cs="Arial" w:hint="eastAsia"/>
                <w:sz w:val="20"/>
                <w:szCs w:val="20"/>
                <w:lang w:eastAsia="zh-CN"/>
              </w:rPr>
              <w:t>)</w:t>
            </w:r>
            <w:r w:rsidRPr="00D612EC">
              <w:rPr>
                <w:rFonts w:ascii="Arial" w:eastAsia="SimSun" w:hAnsi="Arial" w:cs="Arial" w:hint="eastAsia"/>
                <w:sz w:val="20"/>
                <w:szCs w:val="20"/>
                <w:lang w:eastAsia="zh-CN"/>
              </w:rPr>
              <w:t xml:space="preserve"> and </w:t>
            </w:r>
            <w:r w:rsidR="00B67DCD">
              <w:rPr>
                <w:rFonts w:ascii="Arial" w:eastAsia="SimSun" w:hAnsi="Arial" w:cs="Arial" w:hint="eastAsia"/>
                <w:sz w:val="20"/>
                <w:szCs w:val="20"/>
                <w:lang w:eastAsia="zh-CN"/>
              </w:rPr>
              <w:t>Ministry of Housing &amp; Urban and Rural Development (</w:t>
            </w:r>
            <w:r w:rsidRPr="00D612EC">
              <w:rPr>
                <w:rFonts w:ascii="Arial" w:eastAsia="SimSun" w:hAnsi="Arial" w:cs="Arial" w:hint="eastAsia"/>
                <w:sz w:val="20"/>
                <w:szCs w:val="20"/>
                <w:lang w:eastAsia="zh-CN"/>
              </w:rPr>
              <w:t>MOHURD</w:t>
            </w:r>
            <w:r w:rsidR="00B67DCD">
              <w:rPr>
                <w:rFonts w:ascii="Arial" w:eastAsia="SimSun" w:hAnsi="Arial" w:cs="Arial" w:hint="eastAsia"/>
                <w:sz w:val="20"/>
                <w:szCs w:val="20"/>
                <w:lang w:eastAsia="zh-CN"/>
              </w:rPr>
              <w:t>)</w:t>
            </w:r>
            <w:r w:rsidRPr="00D612EC">
              <w:rPr>
                <w:rFonts w:ascii="Arial" w:eastAsia="SimSun" w:hAnsi="Arial" w:cs="Arial" w:hint="eastAsia"/>
                <w:sz w:val="20"/>
                <w:szCs w:val="20"/>
                <w:lang w:eastAsia="zh-CN"/>
              </w:rPr>
              <w:t xml:space="preserve"> jointly issued Notification on the Opening Up of Real Estate Information Charging and Delegating the Power of Real Estate Brokerage Charging Management to the lower level, opening up the real estate information charging which was originally subject to the government</w:t>
            </w:r>
            <w:r w:rsidRPr="00D612EC">
              <w:rPr>
                <w:rFonts w:ascii="Arial" w:eastAsia="SimSun" w:hAnsi="Arial" w:cs="Arial"/>
                <w:sz w:val="20"/>
                <w:szCs w:val="20"/>
                <w:lang w:eastAsia="zh-CN"/>
              </w:rPr>
              <w:t>’</w:t>
            </w:r>
            <w:r w:rsidRPr="00D612EC">
              <w:rPr>
                <w:rFonts w:ascii="Arial" w:eastAsia="SimSun" w:hAnsi="Arial" w:cs="Arial" w:hint="eastAsia"/>
                <w:sz w:val="20"/>
                <w:szCs w:val="20"/>
                <w:lang w:eastAsia="zh-CN"/>
              </w:rPr>
              <w:t xml:space="preserve">s guiding prices, and delegating the power of real estate brokerage charging </w:t>
            </w:r>
            <w:r w:rsidRPr="00D612EC">
              <w:rPr>
                <w:rFonts w:ascii="Arial" w:eastAsia="SimSun" w:hAnsi="Arial" w:cs="Arial"/>
                <w:sz w:val="20"/>
                <w:szCs w:val="20"/>
                <w:lang w:eastAsia="zh-CN"/>
              </w:rPr>
              <w:t>management</w:t>
            </w:r>
            <w:r w:rsidRPr="00D612EC">
              <w:rPr>
                <w:rFonts w:ascii="Arial" w:eastAsia="SimSun" w:hAnsi="Arial" w:cs="Arial" w:hint="eastAsia"/>
                <w:sz w:val="20"/>
                <w:szCs w:val="20"/>
                <w:lang w:eastAsia="zh-CN"/>
              </w:rPr>
              <w:t xml:space="preserve"> to the lower level. </w:t>
            </w:r>
          </w:p>
          <w:p w:rsidR="00610041" w:rsidRPr="00D612EC" w:rsidRDefault="00610041" w:rsidP="00691CF5">
            <w:pPr>
              <w:jc w:val="both"/>
              <w:rPr>
                <w:rFonts w:ascii="Arial" w:eastAsia="SimSun" w:hAnsi="Arial" w:cs="Arial"/>
                <w:sz w:val="20"/>
                <w:szCs w:val="20"/>
                <w:lang w:eastAsia="zh-CN"/>
              </w:rPr>
            </w:pPr>
          </w:p>
          <w:p w:rsidR="00721034" w:rsidRPr="00D612EC" w:rsidRDefault="00721034" w:rsidP="00691CF5">
            <w:pPr>
              <w:jc w:val="both"/>
              <w:rPr>
                <w:rFonts w:ascii="Arial" w:eastAsia="SimSun" w:hAnsi="Arial" w:cs="Arial"/>
                <w:sz w:val="20"/>
                <w:szCs w:val="20"/>
                <w:lang w:eastAsia="zh-CN"/>
              </w:rPr>
            </w:pPr>
            <w:r w:rsidRPr="00D612EC">
              <w:rPr>
                <w:rFonts w:ascii="Arial" w:eastAsia="SimSun" w:hAnsi="Arial" w:cs="Arial" w:hint="eastAsia"/>
                <w:sz w:val="20"/>
                <w:szCs w:val="20"/>
                <w:lang w:eastAsia="zh-CN"/>
              </w:rPr>
              <w:t xml:space="preserve">In August 2014, </w:t>
            </w:r>
            <w:r w:rsidR="00D9402A">
              <w:rPr>
                <w:rFonts w:ascii="Arial" w:eastAsia="SimSun" w:hAnsi="Arial" w:cs="Arial" w:hint="eastAsia"/>
                <w:sz w:val="20"/>
                <w:szCs w:val="20"/>
                <w:lang w:eastAsia="zh-CN"/>
              </w:rPr>
              <w:t>M</w:t>
            </w:r>
            <w:r w:rsidR="00D9402A">
              <w:rPr>
                <w:rFonts w:ascii="Arial" w:eastAsia="SimSun" w:hAnsi="Arial" w:cs="Arial"/>
                <w:sz w:val="20"/>
                <w:szCs w:val="20"/>
                <w:lang w:eastAsia="zh-CN"/>
              </w:rPr>
              <w:t>i</w:t>
            </w:r>
            <w:r w:rsidR="00D9402A">
              <w:rPr>
                <w:rFonts w:ascii="Arial" w:eastAsia="SimSun" w:hAnsi="Arial" w:cs="Arial" w:hint="eastAsia"/>
                <w:sz w:val="20"/>
                <w:szCs w:val="20"/>
                <w:lang w:eastAsia="zh-CN"/>
              </w:rPr>
              <w:t xml:space="preserve">nistry of Human Resources </w:t>
            </w:r>
            <w:r w:rsidR="00D9402A">
              <w:rPr>
                <w:rFonts w:ascii="Arial" w:eastAsia="SimSun" w:hAnsi="Arial" w:cs="Arial"/>
                <w:sz w:val="20"/>
                <w:szCs w:val="20"/>
                <w:lang w:eastAsia="zh-CN"/>
              </w:rPr>
              <w:t>and</w:t>
            </w:r>
            <w:r w:rsidR="00D9402A">
              <w:rPr>
                <w:rFonts w:ascii="Arial" w:eastAsia="SimSun" w:hAnsi="Arial" w:cs="Arial" w:hint="eastAsia"/>
                <w:sz w:val="20"/>
                <w:szCs w:val="20"/>
                <w:lang w:eastAsia="zh-CN"/>
              </w:rPr>
              <w:t xml:space="preserve"> Social Security (</w:t>
            </w:r>
            <w:r w:rsidRPr="00D612EC">
              <w:rPr>
                <w:rFonts w:ascii="Arial" w:eastAsia="SimSun" w:hAnsi="Arial" w:cs="Arial" w:hint="eastAsia"/>
                <w:sz w:val="20"/>
                <w:szCs w:val="20"/>
                <w:lang w:eastAsia="zh-CN"/>
              </w:rPr>
              <w:t>MOHRSS</w:t>
            </w:r>
            <w:r w:rsidR="00D9402A">
              <w:rPr>
                <w:rFonts w:ascii="Arial" w:eastAsia="SimSun" w:hAnsi="Arial" w:cs="Arial" w:hint="eastAsia"/>
                <w:sz w:val="20"/>
                <w:szCs w:val="20"/>
                <w:lang w:eastAsia="zh-CN"/>
              </w:rPr>
              <w:t>)</w:t>
            </w:r>
            <w:r w:rsidRPr="00D612EC">
              <w:rPr>
                <w:rFonts w:ascii="Arial" w:eastAsia="SimSun" w:hAnsi="Arial" w:cs="Arial" w:hint="eastAsia"/>
                <w:sz w:val="20"/>
                <w:szCs w:val="20"/>
                <w:lang w:eastAsia="zh-CN"/>
              </w:rPr>
              <w:t xml:space="preserve"> issued Noti</w:t>
            </w:r>
            <w:r w:rsidR="000701A6">
              <w:rPr>
                <w:rFonts w:ascii="Arial" w:eastAsia="SimSun" w:hAnsi="Arial" w:cs="Arial" w:hint="eastAsia"/>
                <w:sz w:val="20"/>
                <w:szCs w:val="20"/>
                <w:lang w:eastAsia="zh-CN"/>
              </w:rPr>
              <w:t>fication on Relevant Follow-up W</w:t>
            </w:r>
            <w:r w:rsidRPr="00D612EC">
              <w:rPr>
                <w:rFonts w:ascii="Arial" w:eastAsia="SimSun" w:hAnsi="Arial" w:cs="Arial" w:hint="eastAsia"/>
                <w:sz w:val="20"/>
                <w:szCs w:val="20"/>
                <w:lang w:eastAsia="zh-CN"/>
              </w:rPr>
              <w:t xml:space="preserve">ork to the Cancellation of the State Council on Some Professional Qualification in the Category of Job Market Access, the professional qualification of real estate broker is adjusted into horizontal evaluation instead of in the category of job market access. </w:t>
            </w:r>
          </w:p>
          <w:p w:rsidR="00721034" w:rsidRPr="00D612EC" w:rsidRDefault="00721034" w:rsidP="00691CF5">
            <w:pPr>
              <w:jc w:val="both"/>
              <w:rPr>
                <w:rFonts w:ascii="Arial" w:eastAsia="SimSun" w:hAnsi="Arial" w:cs="Arial"/>
                <w:sz w:val="20"/>
                <w:szCs w:val="20"/>
                <w:lang w:eastAsia="zh-CN"/>
              </w:rPr>
            </w:pPr>
          </w:p>
          <w:p w:rsidR="00721034" w:rsidRPr="00D612EC" w:rsidRDefault="00721034" w:rsidP="00691CF5">
            <w:pPr>
              <w:jc w:val="both"/>
              <w:rPr>
                <w:rFonts w:ascii="Arial" w:eastAsia="SimSun" w:hAnsi="Arial" w:cs="Arial"/>
                <w:sz w:val="20"/>
                <w:szCs w:val="20"/>
                <w:lang w:eastAsia="zh-CN"/>
              </w:rPr>
            </w:pPr>
            <w:r w:rsidRPr="00D612EC">
              <w:rPr>
                <w:rFonts w:ascii="Arial" w:eastAsia="SimSun" w:hAnsi="Arial" w:cs="Arial"/>
                <w:sz w:val="20"/>
                <w:szCs w:val="20"/>
                <w:lang w:eastAsia="zh-CN"/>
              </w:rPr>
              <w:t>W</w:t>
            </w:r>
            <w:r w:rsidRPr="00D612EC">
              <w:rPr>
                <w:rFonts w:ascii="Arial" w:eastAsia="SimSun" w:hAnsi="Arial" w:cs="Arial" w:hint="eastAsia"/>
                <w:sz w:val="20"/>
                <w:szCs w:val="20"/>
                <w:lang w:eastAsia="zh-CN"/>
              </w:rPr>
              <w:t>ith a view to enabling a smooth transition of the professional qualification of real estate broker from the category of job market access to horizontal evaluation, and regulating real estate brokerage market, in June 2015, MOHRSS and MOHURD</w:t>
            </w:r>
            <w:r w:rsidR="00F00B8E" w:rsidRPr="00D612EC">
              <w:rPr>
                <w:rFonts w:ascii="Arial" w:eastAsia="SimSun" w:hAnsi="Arial" w:cs="Arial" w:hint="eastAsia"/>
                <w:sz w:val="20"/>
                <w:szCs w:val="20"/>
                <w:lang w:eastAsia="zh-CN"/>
              </w:rPr>
              <w:t xml:space="preserve"> </w:t>
            </w:r>
            <w:r w:rsidR="00F00B8E" w:rsidRPr="00D612EC">
              <w:rPr>
                <w:rFonts w:ascii="Arial" w:eastAsia="SimSun" w:hAnsi="Arial" w:cs="Arial"/>
                <w:sz w:val="20"/>
                <w:szCs w:val="20"/>
                <w:lang w:eastAsia="zh-CN"/>
              </w:rPr>
              <w:t>formulated</w:t>
            </w:r>
            <w:r w:rsidR="00F00B8E" w:rsidRPr="00D612EC">
              <w:rPr>
                <w:rFonts w:ascii="Arial" w:eastAsia="SimSun" w:hAnsi="Arial" w:cs="Arial" w:hint="eastAsia"/>
                <w:sz w:val="20"/>
                <w:szCs w:val="20"/>
                <w:lang w:eastAsia="zh-CN"/>
              </w:rPr>
              <w:t xml:space="preserve"> Preliminary Regulation on Real Estate Broker Qualification System and Implementation Measures on Real Estate </w:t>
            </w:r>
            <w:r w:rsidR="00F00B8E" w:rsidRPr="00D612EC">
              <w:rPr>
                <w:rFonts w:ascii="Arial" w:eastAsia="SimSun" w:hAnsi="Arial" w:cs="Arial"/>
                <w:sz w:val="20"/>
                <w:szCs w:val="20"/>
                <w:lang w:eastAsia="zh-CN"/>
              </w:rPr>
              <w:t>Broker Qualification</w:t>
            </w:r>
            <w:r w:rsidR="00F00B8E" w:rsidRPr="00D612EC">
              <w:rPr>
                <w:rFonts w:ascii="Arial" w:eastAsia="SimSun" w:hAnsi="Arial" w:cs="Arial" w:hint="eastAsia"/>
                <w:sz w:val="20"/>
                <w:szCs w:val="20"/>
                <w:lang w:eastAsia="zh-CN"/>
              </w:rPr>
              <w:t xml:space="preserve"> Exam. </w:t>
            </w:r>
          </w:p>
          <w:p w:rsidR="00721034" w:rsidRPr="00D612EC" w:rsidRDefault="00721034" w:rsidP="00691CF5">
            <w:pPr>
              <w:jc w:val="both"/>
              <w:rPr>
                <w:rFonts w:ascii="Arial" w:eastAsia="SimSun" w:hAnsi="Arial" w:cs="Arial"/>
                <w:sz w:val="20"/>
                <w:szCs w:val="20"/>
                <w:lang w:eastAsia="zh-CN"/>
              </w:rPr>
            </w:pPr>
          </w:p>
          <w:p w:rsidR="00610041" w:rsidRPr="00691CF5" w:rsidRDefault="00610041" w:rsidP="00691CF5">
            <w:pPr>
              <w:jc w:val="both"/>
              <w:rPr>
                <w:rFonts w:ascii="Arial" w:eastAsia="SimSun" w:hAnsi="Arial" w:cs="Arial"/>
                <w:sz w:val="20"/>
                <w:szCs w:val="20"/>
                <w:lang w:eastAsia="zh-CN"/>
              </w:rPr>
            </w:pPr>
            <w:r w:rsidRPr="00691CF5">
              <w:rPr>
                <w:rFonts w:ascii="Arial" w:hAnsi="Arial" w:cs="Arial"/>
                <w:b/>
                <w:bCs/>
                <w:sz w:val="20"/>
                <w:szCs w:val="20"/>
              </w:rPr>
              <w:t>Urban Planning</w:t>
            </w:r>
            <w:r w:rsidRPr="00691CF5">
              <w:rPr>
                <w:rFonts w:ascii="Arial" w:eastAsia="SimSun" w:hAnsi="Arial" w:cs="Arial"/>
                <w:b/>
                <w:bCs/>
                <w:sz w:val="20"/>
                <w:szCs w:val="20"/>
                <w:lang w:eastAsia="zh-CN"/>
              </w:rPr>
              <w:t xml:space="preserve"> Service</w:t>
            </w:r>
          </w:p>
          <w:p w:rsidR="00610041" w:rsidRPr="00D612EC" w:rsidRDefault="00F00B8E" w:rsidP="00691CF5">
            <w:pPr>
              <w:jc w:val="both"/>
              <w:rPr>
                <w:rFonts w:ascii="Arial" w:eastAsia="SimSun" w:hAnsi="Arial" w:cs="Arial"/>
                <w:iCs/>
                <w:sz w:val="20"/>
                <w:szCs w:val="20"/>
                <w:lang w:eastAsia="zh-CN"/>
              </w:rPr>
            </w:pPr>
            <w:r w:rsidRPr="00D612EC">
              <w:rPr>
                <w:rFonts w:ascii="Arial" w:eastAsia="SimSun" w:hAnsi="Arial" w:cs="Arial" w:hint="eastAsia"/>
                <w:iCs/>
                <w:sz w:val="20"/>
                <w:szCs w:val="20"/>
                <w:lang w:eastAsia="zh-CN"/>
              </w:rPr>
              <w:t xml:space="preserve">No change </w:t>
            </w:r>
          </w:p>
          <w:p w:rsidR="00F00B8E" w:rsidRPr="00D612EC" w:rsidRDefault="00F00B8E" w:rsidP="00691CF5">
            <w:pPr>
              <w:jc w:val="both"/>
              <w:rPr>
                <w:rFonts w:ascii="Arial" w:eastAsia="SimSun" w:hAnsi="Arial" w:cs="Arial"/>
                <w:i/>
                <w:iCs/>
                <w:sz w:val="20"/>
                <w:szCs w:val="20"/>
                <w:lang w:eastAsia="zh-CN"/>
              </w:rPr>
            </w:pPr>
          </w:p>
          <w:p w:rsidR="00F00B8E" w:rsidRPr="00D612EC" w:rsidRDefault="00F00B8E" w:rsidP="00691CF5">
            <w:pPr>
              <w:jc w:val="both"/>
              <w:rPr>
                <w:rFonts w:ascii="Arial" w:eastAsia="SimSun" w:hAnsi="Arial" w:cs="Arial"/>
                <w:b/>
                <w:bCs/>
                <w:sz w:val="20"/>
                <w:szCs w:val="20"/>
                <w:lang w:eastAsia="zh-CN"/>
              </w:rPr>
            </w:pPr>
          </w:p>
          <w:p w:rsidR="00610041" w:rsidRPr="00691CF5" w:rsidRDefault="00610041" w:rsidP="00691CF5">
            <w:pPr>
              <w:jc w:val="both"/>
              <w:rPr>
                <w:rFonts w:ascii="Arial" w:eastAsia="SimSun" w:hAnsi="Arial" w:cs="Arial"/>
                <w:b/>
                <w:bCs/>
                <w:sz w:val="20"/>
                <w:szCs w:val="20"/>
                <w:lang w:eastAsia="zh-CN"/>
              </w:rPr>
            </w:pPr>
            <w:r w:rsidRPr="00691CF5">
              <w:rPr>
                <w:rFonts w:ascii="Arial" w:eastAsia="SimSun" w:hAnsi="Arial" w:cs="Arial"/>
                <w:b/>
                <w:bCs/>
                <w:sz w:val="20"/>
                <w:szCs w:val="20"/>
                <w:lang w:eastAsia="zh-CN"/>
              </w:rPr>
              <w:t>Architectural Designing Services</w:t>
            </w:r>
          </w:p>
          <w:p w:rsidR="00610041" w:rsidRPr="00D612EC" w:rsidRDefault="00F00B8E" w:rsidP="00691CF5">
            <w:pPr>
              <w:jc w:val="both"/>
              <w:rPr>
                <w:rFonts w:ascii="Arial" w:eastAsia="SimSun" w:hAnsi="Arial" w:cs="Arial"/>
                <w:iCs/>
                <w:sz w:val="20"/>
                <w:szCs w:val="20"/>
                <w:lang w:eastAsia="zh-CN"/>
              </w:rPr>
            </w:pPr>
            <w:r w:rsidRPr="00D612EC">
              <w:rPr>
                <w:rFonts w:ascii="Arial" w:eastAsia="SimSun" w:hAnsi="Arial" w:cs="Arial" w:hint="eastAsia"/>
                <w:iCs/>
                <w:sz w:val="20"/>
                <w:szCs w:val="20"/>
                <w:lang w:eastAsia="zh-CN"/>
              </w:rPr>
              <w:t xml:space="preserve">1, Examples of Design Contract for Construction Project was issued and implemented in 2015. </w:t>
            </w:r>
          </w:p>
          <w:p w:rsidR="00F00B8E" w:rsidRPr="00D612EC" w:rsidRDefault="001C3E96" w:rsidP="00691CF5">
            <w:pPr>
              <w:jc w:val="both"/>
              <w:rPr>
                <w:rFonts w:ascii="Arial" w:eastAsia="SimSun" w:hAnsi="Arial" w:cs="Arial"/>
                <w:iCs/>
                <w:sz w:val="20"/>
                <w:szCs w:val="20"/>
                <w:lang w:eastAsia="zh-CN"/>
              </w:rPr>
            </w:pPr>
            <w:r>
              <w:rPr>
                <w:rFonts w:ascii="Arial" w:eastAsia="SimSun" w:hAnsi="Arial" w:cs="Arial" w:hint="eastAsia"/>
                <w:iCs/>
                <w:sz w:val="20"/>
                <w:szCs w:val="20"/>
                <w:lang w:eastAsia="zh-CN"/>
              </w:rPr>
              <w:t>(</w:t>
            </w:r>
            <w:r w:rsidR="00F00B8E" w:rsidRPr="00D612EC">
              <w:rPr>
                <w:rFonts w:ascii="Arial" w:eastAsia="SimSun" w:hAnsi="Arial" w:cs="Arial" w:hint="eastAsia"/>
                <w:iCs/>
                <w:sz w:val="20"/>
                <w:szCs w:val="20"/>
                <w:lang w:eastAsia="zh-CN"/>
              </w:rPr>
              <w:t>Please refer to</w:t>
            </w:r>
            <w:r>
              <w:rPr>
                <w:rFonts w:ascii="Arial" w:eastAsia="SimSun" w:hAnsi="Arial" w:cs="Arial" w:hint="eastAsia"/>
                <w:iCs/>
                <w:sz w:val="20"/>
                <w:szCs w:val="20"/>
                <w:lang w:eastAsia="zh-CN"/>
              </w:rPr>
              <w:t xml:space="preserve">: </w:t>
            </w:r>
            <w:r w:rsidR="00F00B8E" w:rsidRPr="00D612EC">
              <w:rPr>
                <w:rFonts w:ascii="Arial" w:eastAsia="SimSun" w:hAnsi="Arial" w:cs="Arial" w:hint="eastAsia"/>
                <w:iCs/>
                <w:sz w:val="20"/>
                <w:szCs w:val="20"/>
                <w:lang w:eastAsia="zh-CN"/>
              </w:rPr>
              <w:t xml:space="preserve"> </w:t>
            </w:r>
            <w:hyperlink r:id="rId10" w:history="1">
              <w:r w:rsidR="004A56B4" w:rsidRPr="00D612EC">
                <w:rPr>
                  <w:rStyle w:val="Hyperlink"/>
                  <w:rFonts w:ascii="Arial" w:eastAsia="SimSun" w:hAnsi="Arial" w:cs="Arial" w:hint="eastAsia"/>
                  <w:iCs/>
                  <w:sz w:val="20"/>
                  <w:szCs w:val="20"/>
                  <w:lang w:eastAsia="zh-CN"/>
                </w:rPr>
                <w:t>http://www.mohurd.gov.cn/zcfg/jsbwj_0/jsbwjjzsc/201504/t20150413_220661.html</w:t>
              </w:r>
            </w:hyperlink>
            <w:r>
              <w:rPr>
                <w:rStyle w:val="Hyperlink"/>
                <w:rFonts w:ascii="Arial" w:eastAsia="SimSun" w:hAnsi="Arial" w:cs="Arial" w:hint="eastAsia"/>
                <w:iCs/>
                <w:sz w:val="20"/>
                <w:szCs w:val="20"/>
                <w:lang w:eastAsia="zh-CN"/>
              </w:rPr>
              <w:t xml:space="preserve">) </w:t>
            </w:r>
          </w:p>
          <w:p w:rsidR="004A56B4" w:rsidRPr="001C3E96" w:rsidRDefault="004A56B4" w:rsidP="00691CF5">
            <w:pPr>
              <w:jc w:val="both"/>
              <w:rPr>
                <w:rFonts w:ascii="Arial" w:eastAsia="SimSun" w:hAnsi="Arial" w:cs="Arial"/>
                <w:iCs/>
                <w:sz w:val="20"/>
                <w:szCs w:val="20"/>
                <w:lang w:eastAsia="zh-CN"/>
              </w:rPr>
            </w:pPr>
          </w:p>
          <w:p w:rsidR="00F00B8E" w:rsidRPr="00D612EC" w:rsidRDefault="00F00B8E" w:rsidP="00691CF5">
            <w:pPr>
              <w:jc w:val="both"/>
              <w:rPr>
                <w:rFonts w:ascii="Arial" w:eastAsia="SimSun" w:hAnsi="Arial" w:cs="Arial"/>
                <w:iCs/>
                <w:sz w:val="20"/>
                <w:szCs w:val="20"/>
                <w:lang w:eastAsia="zh-CN"/>
              </w:rPr>
            </w:pPr>
            <w:r w:rsidRPr="00D612EC">
              <w:rPr>
                <w:rFonts w:ascii="Arial" w:eastAsia="SimSun" w:hAnsi="Arial" w:cs="Arial" w:hint="eastAsia"/>
                <w:iCs/>
                <w:sz w:val="20"/>
                <w:szCs w:val="20"/>
                <w:lang w:eastAsia="zh-CN"/>
              </w:rPr>
              <w:t xml:space="preserve">2, Notification on Items related to the Cancellation of Four Engineering Design and Construction Qualifications (intelligent building, etc.) was issued in 2015. </w:t>
            </w:r>
          </w:p>
          <w:p w:rsidR="004A56B4" w:rsidRPr="00D612EC" w:rsidRDefault="004A56B4" w:rsidP="00691CF5">
            <w:pPr>
              <w:jc w:val="both"/>
              <w:rPr>
                <w:rFonts w:ascii="Arial" w:eastAsia="SimSun" w:hAnsi="Arial" w:cs="Arial"/>
                <w:iCs/>
                <w:sz w:val="20"/>
                <w:szCs w:val="20"/>
                <w:lang w:eastAsia="zh-CN"/>
              </w:rPr>
            </w:pPr>
            <w:r w:rsidRPr="00D612EC">
              <w:rPr>
                <w:rFonts w:ascii="Arial" w:eastAsia="SimSun" w:hAnsi="Arial" w:cs="Arial" w:hint="eastAsia"/>
                <w:iCs/>
                <w:sz w:val="20"/>
                <w:szCs w:val="20"/>
                <w:lang w:eastAsia="zh-CN"/>
              </w:rPr>
              <w:t>Please refer to</w:t>
            </w:r>
            <w:r w:rsidR="001C3E96">
              <w:rPr>
                <w:rFonts w:ascii="Arial" w:eastAsia="SimSun" w:hAnsi="Arial" w:cs="Arial" w:hint="eastAsia"/>
                <w:iCs/>
                <w:sz w:val="20"/>
                <w:szCs w:val="20"/>
                <w:lang w:eastAsia="zh-CN"/>
              </w:rPr>
              <w:t xml:space="preserve">: </w:t>
            </w:r>
            <w:r w:rsidRPr="00D612EC">
              <w:rPr>
                <w:rFonts w:ascii="Arial" w:eastAsia="SimSun" w:hAnsi="Arial" w:cs="Arial" w:hint="eastAsia"/>
                <w:iCs/>
                <w:sz w:val="20"/>
                <w:szCs w:val="20"/>
                <w:lang w:eastAsia="zh-CN"/>
              </w:rPr>
              <w:t xml:space="preserve"> http://www.mohurd.gov.cn/zcfg/jsbwj_0/jsbwjjzsc/201507/t20150715_222934.html</w:t>
            </w:r>
          </w:p>
          <w:p w:rsidR="00F00B8E" w:rsidRPr="00D612EC" w:rsidRDefault="00F00B8E" w:rsidP="00691CF5">
            <w:pPr>
              <w:jc w:val="both"/>
              <w:rPr>
                <w:rFonts w:ascii="Arial" w:eastAsia="SimSun" w:hAnsi="Arial" w:cs="Arial"/>
                <w:b/>
                <w:bCs/>
                <w:i/>
                <w:iCs/>
                <w:sz w:val="20"/>
                <w:szCs w:val="20"/>
                <w:lang w:eastAsia="zh-CN"/>
              </w:rPr>
            </w:pPr>
          </w:p>
          <w:p w:rsidR="00691CF5" w:rsidRPr="00691CF5" w:rsidRDefault="00691CF5" w:rsidP="00691CF5">
            <w:pPr>
              <w:jc w:val="both"/>
              <w:rPr>
                <w:rFonts w:ascii="Arial" w:eastAsia="SimSun" w:hAnsi="Arial" w:cs="Arial"/>
                <w:b/>
                <w:bCs/>
                <w:i/>
                <w:iCs/>
                <w:sz w:val="20"/>
                <w:szCs w:val="20"/>
                <w:lang w:eastAsia="zh-CN"/>
              </w:rPr>
            </w:pPr>
          </w:p>
          <w:p w:rsidR="00610041" w:rsidRPr="00691CF5" w:rsidRDefault="00610041" w:rsidP="00691CF5">
            <w:pPr>
              <w:jc w:val="both"/>
              <w:rPr>
                <w:rFonts w:ascii="Arial" w:eastAsia="SimSun" w:hAnsi="Arial" w:cs="Arial"/>
                <w:b/>
                <w:bCs/>
                <w:sz w:val="20"/>
                <w:szCs w:val="20"/>
                <w:lang w:eastAsia="zh-CN"/>
              </w:rPr>
            </w:pPr>
            <w:r w:rsidRPr="00691CF5">
              <w:rPr>
                <w:rFonts w:ascii="Arial" w:hAnsi="Arial" w:cs="Arial"/>
                <w:b/>
                <w:bCs/>
                <w:sz w:val="20"/>
                <w:szCs w:val="20"/>
              </w:rPr>
              <w:t>Health Related &amp; Social Services</w:t>
            </w:r>
          </w:p>
          <w:p w:rsidR="00EC2BE6" w:rsidRDefault="00EC2BE6" w:rsidP="00EC2BE6">
            <w:pPr>
              <w:numPr>
                <w:ilvl w:val="0"/>
                <w:numId w:val="2"/>
              </w:numPr>
              <w:jc w:val="both"/>
              <w:rPr>
                <w:rFonts w:ascii="Arial" w:eastAsia="SimSun" w:hAnsi="Arial" w:cs="Arial"/>
                <w:sz w:val="20"/>
                <w:szCs w:val="20"/>
                <w:lang w:eastAsia="zh-CN"/>
              </w:rPr>
            </w:pPr>
            <w:r w:rsidRPr="00EC2BE6">
              <w:rPr>
                <w:rFonts w:ascii="Arial" w:eastAsia="SimSun" w:hAnsi="Arial" w:cs="Arial"/>
                <w:sz w:val="20"/>
                <w:szCs w:val="20"/>
                <w:lang w:eastAsia="zh-CN"/>
              </w:rPr>
              <w:t xml:space="preserve">Further encourage and guide social capital investing in medical institutions.  We accommodate the development of social capital when regional layout of medical institutions are set up and plans for personnel training and capacity building are made, and the regulation on social capital is included in the overall </w:t>
            </w:r>
            <w:r w:rsidR="00B56A6A">
              <w:rPr>
                <w:rFonts w:ascii="Arial" w:eastAsia="SimSun" w:hAnsi="Arial" w:cs="Arial"/>
                <w:sz w:val="20"/>
                <w:szCs w:val="20"/>
                <w:lang w:eastAsia="zh-CN"/>
              </w:rPr>
              <w:t>regulation of medical industry.</w:t>
            </w:r>
          </w:p>
          <w:p w:rsidR="00B56A6A" w:rsidRDefault="00B56A6A" w:rsidP="00B56A6A">
            <w:pPr>
              <w:jc w:val="both"/>
              <w:rPr>
                <w:rFonts w:ascii="Arial" w:eastAsia="SimSun" w:hAnsi="Arial" w:cs="Arial"/>
                <w:sz w:val="20"/>
                <w:szCs w:val="20"/>
                <w:lang w:eastAsia="zh-CN"/>
              </w:rPr>
            </w:pPr>
          </w:p>
          <w:p w:rsidR="001C3E96" w:rsidRDefault="00EC2BE6" w:rsidP="00B56A6A">
            <w:pPr>
              <w:numPr>
                <w:ilvl w:val="0"/>
                <w:numId w:val="2"/>
              </w:numPr>
              <w:jc w:val="both"/>
              <w:rPr>
                <w:rFonts w:ascii="Arial" w:eastAsia="SimSun" w:hAnsi="Arial" w:cs="Arial"/>
                <w:sz w:val="20"/>
                <w:szCs w:val="20"/>
                <w:lang w:eastAsia="zh-CN"/>
              </w:rPr>
            </w:pPr>
            <w:r w:rsidRPr="00B56A6A">
              <w:rPr>
                <w:rFonts w:ascii="Arial" w:eastAsia="SimSun" w:hAnsi="Arial" w:cs="Arial"/>
                <w:sz w:val="20"/>
                <w:szCs w:val="20"/>
                <w:lang w:eastAsia="zh-CN"/>
              </w:rPr>
              <w:t>In March and April of 2015, China issued the</w:t>
            </w:r>
            <w:r w:rsidRPr="00B56A6A">
              <w:rPr>
                <w:rFonts w:ascii="Arial" w:eastAsia="SimSun" w:hAnsi="Arial" w:cs="Arial"/>
                <w:i/>
                <w:sz w:val="20"/>
                <w:szCs w:val="20"/>
                <w:lang w:eastAsia="zh-CN"/>
              </w:rPr>
              <w:t xml:space="preserve"> Guiding List of Industries for Foreign Investment</w:t>
            </w:r>
            <w:r w:rsidRPr="00B56A6A">
              <w:rPr>
                <w:rFonts w:ascii="Arial" w:eastAsia="SimSun" w:hAnsi="Arial" w:cs="Arial"/>
                <w:sz w:val="20"/>
                <w:szCs w:val="20"/>
                <w:lang w:eastAsia="zh-CN"/>
              </w:rPr>
              <w:t>, and the</w:t>
            </w:r>
            <w:r w:rsidRPr="00B56A6A">
              <w:rPr>
                <w:rFonts w:ascii="Arial" w:eastAsia="SimSun" w:hAnsi="Arial" w:cs="Arial"/>
                <w:i/>
                <w:sz w:val="20"/>
                <w:szCs w:val="20"/>
                <w:lang w:eastAsia="zh-CN"/>
              </w:rPr>
              <w:t xml:space="preserve"> Negative List for Foreign Investment in FTAs</w:t>
            </w:r>
            <w:r w:rsidR="001C3E96" w:rsidRPr="00B56A6A">
              <w:rPr>
                <w:rFonts w:ascii="Arial" w:eastAsia="SimSun" w:hAnsi="Arial" w:cs="Arial" w:hint="eastAsia"/>
                <w:sz w:val="20"/>
                <w:szCs w:val="20"/>
                <w:lang w:eastAsia="zh-CN"/>
              </w:rPr>
              <w:t xml:space="preserve"> </w:t>
            </w:r>
            <w:r w:rsidRPr="00B56A6A">
              <w:rPr>
                <w:rFonts w:ascii="Arial" w:eastAsia="SimSun" w:hAnsi="Arial" w:cs="Arial"/>
                <w:sz w:val="20"/>
                <w:szCs w:val="20"/>
                <w:lang w:eastAsia="zh-CN"/>
              </w:rPr>
              <w:t>(2015) respectively, which clarifies medical institutions belong to the restrictive category, and only the forms of joint venture and cooperative enterprise should be adopted when foreign capital setting up medical institutions in China. By the end of 2015, 54 medical institutions in the form of joint venture or cooperative enterpris</w:t>
            </w:r>
            <w:r w:rsidR="001C3E96" w:rsidRPr="00B56A6A">
              <w:rPr>
                <w:rFonts w:ascii="Arial" w:eastAsia="SimSun" w:hAnsi="Arial" w:cs="Arial"/>
                <w:sz w:val="20"/>
                <w:szCs w:val="20"/>
                <w:lang w:eastAsia="zh-CN"/>
              </w:rPr>
              <w:t>e have been set up nationwide (</w:t>
            </w:r>
            <w:r w:rsidRPr="00B56A6A">
              <w:rPr>
                <w:rFonts w:ascii="Arial" w:eastAsia="SimSun" w:hAnsi="Arial" w:cs="Arial"/>
                <w:sz w:val="20"/>
                <w:szCs w:val="20"/>
                <w:lang w:eastAsia="zh-CN"/>
              </w:rPr>
              <w:t>excluding ones with capital from H</w:t>
            </w:r>
            <w:r w:rsidR="001C3E96" w:rsidRPr="00B56A6A">
              <w:rPr>
                <w:rFonts w:ascii="Arial" w:eastAsia="SimSun" w:hAnsi="Arial" w:cs="Arial" w:hint="eastAsia"/>
                <w:sz w:val="20"/>
                <w:szCs w:val="20"/>
                <w:lang w:eastAsia="zh-CN"/>
              </w:rPr>
              <w:t>ong Kong, China</w:t>
            </w:r>
            <w:r w:rsidRPr="00B56A6A">
              <w:rPr>
                <w:rFonts w:ascii="Arial" w:eastAsia="SimSun" w:hAnsi="Arial" w:cs="Arial"/>
                <w:sz w:val="20"/>
                <w:szCs w:val="20"/>
                <w:lang w:eastAsia="zh-CN"/>
              </w:rPr>
              <w:t>/Macao/Chinese Taipei)</w:t>
            </w:r>
          </w:p>
          <w:p w:rsidR="00B56A6A" w:rsidRPr="00B56A6A" w:rsidRDefault="00B56A6A" w:rsidP="00B56A6A">
            <w:pPr>
              <w:jc w:val="both"/>
              <w:rPr>
                <w:rFonts w:ascii="Arial" w:eastAsia="SimSun" w:hAnsi="Arial" w:cs="Arial"/>
                <w:sz w:val="20"/>
                <w:szCs w:val="20"/>
                <w:lang w:eastAsia="zh-CN"/>
              </w:rPr>
            </w:pPr>
          </w:p>
          <w:p w:rsidR="00610041" w:rsidRPr="00691CF5" w:rsidRDefault="00610041" w:rsidP="00691CF5">
            <w:pPr>
              <w:jc w:val="both"/>
              <w:rPr>
                <w:rFonts w:ascii="Arial" w:hAnsi="Arial" w:cs="Arial"/>
                <w:b/>
                <w:bCs/>
                <w:sz w:val="20"/>
                <w:szCs w:val="20"/>
              </w:rPr>
            </w:pPr>
            <w:r w:rsidRPr="00691CF5">
              <w:rPr>
                <w:rFonts w:ascii="Arial" w:hAnsi="Arial" w:cs="Arial"/>
                <w:b/>
                <w:bCs/>
                <w:sz w:val="20"/>
                <w:szCs w:val="20"/>
              </w:rPr>
              <w:t>Transport Services-Air</w:t>
            </w:r>
          </w:p>
          <w:p w:rsidR="00EC2BE6" w:rsidRPr="00EC2BE6" w:rsidRDefault="00EC2BE6" w:rsidP="00EC2BE6">
            <w:pPr>
              <w:jc w:val="both"/>
              <w:rPr>
                <w:rFonts w:ascii="Arial" w:eastAsia="SimSun" w:hAnsi="Arial" w:cs="Arial"/>
                <w:sz w:val="20"/>
                <w:szCs w:val="20"/>
                <w:lang w:eastAsia="zh-CN"/>
              </w:rPr>
            </w:pPr>
            <w:r w:rsidRPr="00EC2BE6">
              <w:rPr>
                <w:rFonts w:ascii="Arial" w:eastAsia="SimSun" w:hAnsi="Arial" w:cs="Arial"/>
                <w:sz w:val="20"/>
                <w:szCs w:val="20"/>
                <w:lang w:eastAsia="zh-CN"/>
              </w:rPr>
              <w:t>China has issued the following new regulations to improve the legal framework and regulatory system in the fields of air traffic management, aviation security, air transport economic management and aviation safety from 2014 to 2015 so as to further promote safe, efficient and sustainable development of civil aviation in China.</w:t>
            </w:r>
          </w:p>
          <w:p w:rsidR="00EC2BE6" w:rsidRPr="00EC2BE6" w:rsidRDefault="00EC2BE6" w:rsidP="00EC2BE6">
            <w:pPr>
              <w:jc w:val="both"/>
              <w:rPr>
                <w:rFonts w:ascii="Arial" w:eastAsia="SimSun" w:hAnsi="Arial" w:cs="Arial"/>
                <w:sz w:val="20"/>
                <w:szCs w:val="20"/>
                <w:lang w:eastAsia="zh-CN"/>
              </w:rPr>
            </w:pPr>
          </w:p>
          <w:p w:rsidR="00EC2BE6" w:rsidRPr="00EC2BE6" w:rsidRDefault="00EC2BE6" w:rsidP="00EC2BE6">
            <w:pPr>
              <w:jc w:val="both"/>
              <w:rPr>
                <w:rFonts w:ascii="Arial" w:eastAsia="SimSun" w:hAnsi="Arial" w:cs="Arial"/>
                <w:sz w:val="20"/>
                <w:szCs w:val="20"/>
                <w:lang w:eastAsia="zh-CN"/>
              </w:rPr>
            </w:pPr>
            <w:r w:rsidRPr="00EC2BE6">
              <w:rPr>
                <w:rFonts w:ascii="Arial" w:eastAsia="SimSun" w:hAnsi="Arial" w:cs="Arial"/>
                <w:sz w:val="20"/>
                <w:szCs w:val="20"/>
                <w:lang w:eastAsia="zh-CN"/>
              </w:rPr>
              <w:t>CCAR-375SE-R2 Regulation on Civil Aviation Standardisation</w:t>
            </w:r>
          </w:p>
          <w:p w:rsidR="00EC2BE6" w:rsidRPr="00EC2BE6" w:rsidRDefault="00EC2BE6" w:rsidP="00EC2BE6">
            <w:pPr>
              <w:jc w:val="both"/>
              <w:rPr>
                <w:rFonts w:ascii="Arial" w:eastAsia="SimSun" w:hAnsi="Arial" w:cs="Arial"/>
                <w:sz w:val="20"/>
                <w:szCs w:val="20"/>
                <w:lang w:eastAsia="zh-CN"/>
              </w:rPr>
            </w:pPr>
            <w:r w:rsidRPr="00EC2BE6">
              <w:rPr>
                <w:rFonts w:ascii="Arial" w:eastAsia="SimSun" w:hAnsi="Arial" w:cs="Arial"/>
                <w:sz w:val="20"/>
                <w:szCs w:val="20"/>
                <w:lang w:eastAsia="zh-CN"/>
              </w:rPr>
              <w:t xml:space="preserve">CCAR-115TM-R1  Rules on Civil Aviation Communication  Navigation and Surveillance </w:t>
            </w:r>
          </w:p>
          <w:p w:rsidR="00EC2BE6" w:rsidRPr="00EC2BE6" w:rsidRDefault="00EC2BE6" w:rsidP="00EC2BE6">
            <w:pPr>
              <w:jc w:val="both"/>
              <w:rPr>
                <w:rFonts w:ascii="Arial" w:eastAsia="SimSun" w:hAnsi="Arial" w:cs="Arial"/>
                <w:sz w:val="20"/>
                <w:szCs w:val="20"/>
                <w:lang w:eastAsia="zh-CN"/>
              </w:rPr>
            </w:pPr>
            <w:r w:rsidRPr="00EC2BE6">
              <w:rPr>
                <w:rFonts w:ascii="Arial" w:eastAsia="SimSun" w:hAnsi="Arial" w:cs="Arial"/>
                <w:sz w:val="20"/>
                <w:szCs w:val="20"/>
                <w:lang w:eastAsia="zh-CN"/>
              </w:rPr>
              <w:t>CCAR-61-R4   Rules on Qualifications of Civil Aircrafts Pilots and Teachers</w:t>
            </w:r>
          </w:p>
          <w:p w:rsidR="00EC2BE6" w:rsidRPr="00EC2BE6" w:rsidRDefault="00EC2BE6" w:rsidP="00EC2BE6">
            <w:pPr>
              <w:jc w:val="both"/>
              <w:rPr>
                <w:rFonts w:ascii="Arial" w:eastAsia="SimSun" w:hAnsi="Arial" w:cs="Arial"/>
                <w:sz w:val="20"/>
                <w:szCs w:val="20"/>
                <w:lang w:eastAsia="zh-CN"/>
              </w:rPr>
            </w:pPr>
            <w:r w:rsidRPr="00EC2BE6">
              <w:rPr>
                <w:rFonts w:ascii="Arial" w:eastAsia="SimSun" w:hAnsi="Arial" w:cs="Arial"/>
                <w:sz w:val="20"/>
                <w:szCs w:val="20"/>
                <w:lang w:eastAsia="zh-CN"/>
              </w:rPr>
              <w:t>CCAR-243-R1   Rules on Civil Aviation Financial Information Regulation</w:t>
            </w:r>
          </w:p>
          <w:p w:rsidR="00EC2BE6" w:rsidRPr="00EC2BE6" w:rsidRDefault="00EC2BE6" w:rsidP="00EC2BE6">
            <w:pPr>
              <w:jc w:val="both"/>
              <w:rPr>
                <w:rFonts w:ascii="Arial" w:eastAsia="SimSun" w:hAnsi="Arial" w:cs="Arial"/>
                <w:sz w:val="20"/>
                <w:szCs w:val="20"/>
                <w:lang w:eastAsia="zh-CN"/>
              </w:rPr>
            </w:pPr>
            <w:r w:rsidRPr="00EC2BE6">
              <w:rPr>
                <w:rFonts w:ascii="Arial" w:eastAsia="SimSun" w:hAnsi="Arial" w:cs="Arial"/>
                <w:sz w:val="20"/>
                <w:szCs w:val="20"/>
                <w:lang w:eastAsia="zh-CN"/>
              </w:rPr>
              <w:t xml:space="preserve">CCAR-18-R3    Rules on Management of China Civil Aviation Supervisors </w:t>
            </w:r>
          </w:p>
          <w:p w:rsidR="00EC2BE6" w:rsidRPr="00EC2BE6" w:rsidRDefault="00EC2BE6" w:rsidP="00EC2BE6">
            <w:pPr>
              <w:jc w:val="both"/>
              <w:rPr>
                <w:rFonts w:ascii="Arial" w:eastAsia="SimSun" w:hAnsi="Arial" w:cs="Arial"/>
                <w:sz w:val="20"/>
                <w:szCs w:val="20"/>
                <w:lang w:eastAsia="zh-CN"/>
              </w:rPr>
            </w:pPr>
            <w:r w:rsidRPr="00EC2BE6">
              <w:rPr>
                <w:rFonts w:ascii="Arial" w:eastAsia="SimSun" w:hAnsi="Arial" w:cs="Arial"/>
                <w:sz w:val="20"/>
                <w:szCs w:val="20"/>
                <w:lang w:eastAsia="zh-CN"/>
              </w:rPr>
              <w:t>CCAR-86    Rules on Flight Test of Civil Aviation Communication  Navigation and Surveillance Equipments</w:t>
            </w:r>
          </w:p>
          <w:p w:rsidR="00EC2BE6" w:rsidRPr="00EC2BE6" w:rsidRDefault="00EC2BE6" w:rsidP="00EC2BE6">
            <w:pPr>
              <w:jc w:val="both"/>
              <w:rPr>
                <w:rFonts w:ascii="Arial" w:eastAsia="SimSun" w:hAnsi="Arial" w:cs="Arial"/>
                <w:sz w:val="20"/>
                <w:szCs w:val="20"/>
                <w:lang w:eastAsia="zh-CN"/>
              </w:rPr>
            </w:pPr>
          </w:p>
          <w:p w:rsidR="00EC2BE6" w:rsidRPr="00EC2BE6" w:rsidRDefault="00EC2BE6" w:rsidP="00EC2BE6">
            <w:pPr>
              <w:jc w:val="both"/>
              <w:rPr>
                <w:rFonts w:ascii="Arial" w:eastAsia="SimSun" w:hAnsi="Arial" w:cs="Arial"/>
                <w:sz w:val="20"/>
                <w:szCs w:val="20"/>
                <w:lang w:eastAsia="zh-CN"/>
              </w:rPr>
            </w:pPr>
            <w:r w:rsidRPr="00EC2BE6">
              <w:rPr>
                <w:rFonts w:ascii="Arial" w:eastAsia="SimSun" w:hAnsi="Arial" w:cs="Arial"/>
                <w:sz w:val="20"/>
                <w:szCs w:val="20"/>
                <w:lang w:eastAsia="zh-CN"/>
              </w:rPr>
              <w:t>Furthermore, China has concluded 118 bilateral Air Services Agreements with related partners by December 2015.</w:t>
            </w:r>
          </w:p>
          <w:p w:rsidR="0056763F" w:rsidRDefault="00EC2BE6" w:rsidP="00EC2BE6">
            <w:pPr>
              <w:jc w:val="both"/>
              <w:rPr>
                <w:rFonts w:ascii="Arial" w:eastAsia="SimSun" w:hAnsi="Arial" w:cs="Arial"/>
                <w:sz w:val="20"/>
                <w:szCs w:val="20"/>
                <w:lang w:eastAsia="zh-CN"/>
              </w:rPr>
            </w:pPr>
            <w:r w:rsidRPr="00EC2BE6">
              <w:rPr>
                <w:rFonts w:ascii="Arial" w:eastAsia="SimSun" w:hAnsi="Arial" w:cs="Arial"/>
                <w:sz w:val="20"/>
                <w:szCs w:val="20"/>
                <w:lang w:eastAsia="zh-CN"/>
              </w:rPr>
              <w:t>(</w:t>
            </w:r>
            <w:hyperlink r:id="rId11" w:history="1">
              <w:r w:rsidR="00B56A6A" w:rsidRPr="00F712B1">
                <w:rPr>
                  <w:rStyle w:val="Hyperlink"/>
                  <w:rFonts w:ascii="Arial" w:eastAsia="SimSun" w:hAnsi="Arial" w:cs="Arial"/>
                  <w:sz w:val="20"/>
                  <w:szCs w:val="20"/>
                  <w:lang w:eastAsia="zh-CN"/>
                </w:rPr>
                <w:t>www.caac.gov.cn</w:t>
              </w:r>
            </w:hyperlink>
            <w:r w:rsidRPr="00EC2BE6">
              <w:rPr>
                <w:rFonts w:ascii="Arial" w:eastAsia="SimSun" w:hAnsi="Arial" w:cs="Arial"/>
                <w:sz w:val="20"/>
                <w:szCs w:val="20"/>
                <w:lang w:eastAsia="zh-CN"/>
              </w:rPr>
              <w:t>)</w:t>
            </w:r>
          </w:p>
          <w:p w:rsidR="00B56A6A" w:rsidRPr="00D612EC" w:rsidRDefault="00B56A6A" w:rsidP="00EC2BE6">
            <w:pPr>
              <w:jc w:val="both"/>
              <w:rPr>
                <w:rFonts w:ascii="Arial" w:eastAsia="SimSun" w:hAnsi="Arial" w:cs="Arial"/>
                <w:sz w:val="20"/>
                <w:szCs w:val="20"/>
                <w:lang w:eastAsia="zh-CN"/>
              </w:rPr>
            </w:pPr>
          </w:p>
          <w:p w:rsidR="0056763F" w:rsidRPr="00607508" w:rsidRDefault="0056763F" w:rsidP="0056763F">
            <w:pPr>
              <w:rPr>
                <w:rFonts w:ascii="Arial" w:hAnsi="Arial" w:cs="Arial"/>
                <w:b/>
                <w:bCs/>
                <w:sz w:val="20"/>
                <w:szCs w:val="20"/>
              </w:rPr>
            </w:pPr>
            <w:r w:rsidRPr="00607508">
              <w:rPr>
                <w:rFonts w:ascii="Arial" w:hAnsi="Arial" w:cs="Arial"/>
                <w:b/>
                <w:bCs/>
                <w:sz w:val="20"/>
                <w:szCs w:val="20"/>
              </w:rPr>
              <w:t>Transport Services-Maritime</w:t>
            </w:r>
          </w:p>
          <w:p w:rsidR="0056763F" w:rsidRPr="0056763F" w:rsidRDefault="0056763F" w:rsidP="0056763F">
            <w:pPr>
              <w:rPr>
                <w:rFonts w:ascii="Calibri" w:eastAsia="SimSun" w:hAnsi="Calibri"/>
                <w:b/>
                <w:sz w:val="20"/>
                <w:lang w:eastAsia="zh-CN"/>
              </w:rPr>
            </w:pPr>
            <w:r w:rsidRPr="0056763F">
              <w:rPr>
                <w:rFonts w:ascii="Arial" w:eastAsia="SimSun" w:hAnsi="Arial" w:cs="Arial"/>
                <w:sz w:val="20"/>
                <w:szCs w:val="20"/>
                <w:lang w:eastAsia="zh-CN"/>
              </w:rPr>
              <w:t>Regulation on the Administration of Domestic Waterway Transport (Decree No.625 of the State Council of the P.R.C.), effective as of 1 January 2013.</w:t>
            </w:r>
          </w:p>
          <w:p w:rsidR="0056763F" w:rsidRDefault="0056763F" w:rsidP="0056763F">
            <w:pPr>
              <w:rPr>
                <w:rFonts w:ascii="Calibri" w:eastAsia="SimSun" w:hAnsi="Calibri"/>
                <w:sz w:val="20"/>
                <w:lang w:eastAsia="zh-CN"/>
              </w:rPr>
            </w:pPr>
          </w:p>
          <w:p w:rsidR="0056763F" w:rsidRPr="0056763F" w:rsidRDefault="0056763F" w:rsidP="0056763F">
            <w:pPr>
              <w:rPr>
                <w:rFonts w:ascii="Arial" w:eastAsia="SimSun" w:hAnsi="Arial" w:cs="Arial"/>
                <w:sz w:val="20"/>
                <w:szCs w:val="20"/>
                <w:lang w:eastAsia="zh-CN"/>
              </w:rPr>
            </w:pPr>
            <w:r w:rsidRPr="0056763F">
              <w:rPr>
                <w:rFonts w:ascii="Arial" w:eastAsia="SimSun" w:hAnsi="Arial" w:cs="Arial"/>
                <w:sz w:val="20"/>
                <w:szCs w:val="20"/>
                <w:lang w:eastAsia="zh-CN"/>
              </w:rPr>
              <w:t>Decision on Amending the Provisions on Administration of Foreign Investment in International Maritime Transportation (Decree No.8, 2014, Ministry of Transport and Ministry of Commerce of the P.R.C.), effective as of 23 April 2014.</w:t>
            </w:r>
          </w:p>
          <w:p w:rsidR="0056763F" w:rsidRDefault="0056763F" w:rsidP="0056763F">
            <w:pPr>
              <w:rPr>
                <w:rFonts w:ascii="Calibri" w:eastAsia="SimSun" w:hAnsi="Calibri"/>
                <w:sz w:val="20"/>
                <w:lang w:eastAsia="zh-CN"/>
              </w:rPr>
            </w:pPr>
          </w:p>
          <w:p w:rsidR="0056763F" w:rsidRPr="0056763F" w:rsidRDefault="0056763F" w:rsidP="0056763F">
            <w:pPr>
              <w:rPr>
                <w:rFonts w:ascii="Arial" w:eastAsia="SimSun" w:hAnsi="Arial" w:cs="Arial"/>
                <w:sz w:val="20"/>
                <w:szCs w:val="20"/>
                <w:lang w:eastAsia="zh-CN"/>
              </w:rPr>
            </w:pPr>
            <w:r w:rsidRPr="0056763F">
              <w:rPr>
                <w:rFonts w:ascii="Arial" w:eastAsia="SimSun" w:hAnsi="Arial" w:cs="Arial"/>
                <w:sz w:val="20"/>
                <w:szCs w:val="20"/>
                <w:lang w:eastAsia="zh-CN"/>
              </w:rPr>
              <w:t>Decision on Amending the Interim Measures of the Examination and Approval of Wholly Foreign-owned Shipping Services Companies (Decree No.16, 2015, Ministry of Transport and Ministry of Commerce of the P.R.C.), effective as of 5 July 2015.</w:t>
            </w:r>
          </w:p>
          <w:p w:rsidR="0056763F" w:rsidRDefault="0056763F" w:rsidP="0056763F">
            <w:pPr>
              <w:rPr>
                <w:rFonts w:ascii="Calibri" w:eastAsia="SimSun" w:hAnsi="Calibri"/>
                <w:sz w:val="20"/>
                <w:lang w:eastAsia="zh-CN"/>
              </w:rPr>
            </w:pPr>
          </w:p>
          <w:p w:rsidR="0056763F" w:rsidRDefault="0056763F" w:rsidP="0056763F">
            <w:pPr>
              <w:rPr>
                <w:rFonts w:ascii="Arial" w:eastAsia="SimSun" w:hAnsi="Arial" w:cs="Arial"/>
                <w:sz w:val="20"/>
                <w:szCs w:val="20"/>
                <w:lang w:eastAsia="zh-CN"/>
              </w:rPr>
            </w:pPr>
            <w:r w:rsidRPr="0056763F">
              <w:rPr>
                <w:rFonts w:ascii="Arial" w:eastAsia="SimSun" w:hAnsi="Arial" w:cs="Arial"/>
                <w:sz w:val="20"/>
                <w:szCs w:val="20"/>
                <w:lang w:eastAsia="zh-CN"/>
              </w:rPr>
              <w:t>Decision on Amending the Provisions on the Administration of Business Operation of Port (Decree No.22, 2014, Ministry of Transport of the P.R.C.), effective as of 23 December 2014.</w:t>
            </w:r>
          </w:p>
          <w:p w:rsidR="0056763F" w:rsidRPr="0056763F" w:rsidRDefault="0056763F" w:rsidP="0056763F">
            <w:pPr>
              <w:rPr>
                <w:rFonts w:ascii="Arial" w:eastAsia="SimSun" w:hAnsi="Arial" w:cs="Arial"/>
                <w:sz w:val="20"/>
                <w:szCs w:val="20"/>
                <w:lang w:eastAsia="zh-CN"/>
              </w:rPr>
            </w:pPr>
          </w:p>
          <w:p w:rsidR="00610041" w:rsidRPr="00691CF5" w:rsidRDefault="00610041" w:rsidP="00691CF5">
            <w:pPr>
              <w:jc w:val="both"/>
              <w:rPr>
                <w:rFonts w:ascii="Arial" w:hAnsi="Arial" w:cs="Arial"/>
                <w:sz w:val="20"/>
                <w:szCs w:val="20"/>
                <w:lang w:eastAsia="zh-CN"/>
              </w:rPr>
            </w:pPr>
          </w:p>
          <w:p w:rsidR="00610041" w:rsidRPr="0009445C" w:rsidRDefault="000A3B3B" w:rsidP="00691CF5">
            <w:pPr>
              <w:jc w:val="both"/>
              <w:rPr>
                <w:rFonts w:ascii="Arial" w:eastAsia="SimSun" w:hAnsi="Arial" w:cs="Arial"/>
                <w:b/>
                <w:bCs/>
                <w:i/>
                <w:iCs/>
                <w:sz w:val="20"/>
                <w:szCs w:val="20"/>
                <w:lang w:eastAsia="zh-CN"/>
              </w:rPr>
            </w:pPr>
            <w:r>
              <w:rPr>
                <w:rFonts w:ascii="Arial" w:hAnsi="Arial" w:cs="Arial"/>
                <w:b/>
                <w:bCs/>
                <w:sz w:val="20"/>
                <w:szCs w:val="20"/>
              </w:rPr>
              <w:t xml:space="preserve">Postal and </w:t>
            </w:r>
            <w:r w:rsidRPr="0009445C">
              <w:rPr>
                <w:rFonts w:ascii="Arial" w:eastAsia="SimSun" w:hAnsi="Arial" w:cs="Arial" w:hint="eastAsia"/>
                <w:b/>
                <w:bCs/>
                <w:sz w:val="20"/>
                <w:szCs w:val="20"/>
                <w:lang w:eastAsia="zh-CN"/>
              </w:rPr>
              <w:t>C</w:t>
            </w:r>
            <w:r>
              <w:rPr>
                <w:rFonts w:ascii="Arial" w:hAnsi="Arial" w:cs="Arial"/>
                <w:b/>
                <w:bCs/>
                <w:sz w:val="20"/>
                <w:szCs w:val="20"/>
              </w:rPr>
              <w:t xml:space="preserve">ourier </w:t>
            </w:r>
            <w:r w:rsidRPr="0009445C">
              <w:rPr>
                <w:rFonts w:ascii="Arial" w:eastAsia="SimSun" w:hAnsi="Arial" w:cs="Arial" w:hint="eastAsia"/>
                <w:b/>
                <w:bCs/>
                <w:sz w:val="20"/>
                <w:szCs w:val="20"/>
                <w:lang w:eastAsia="zh-CN"/>
              </w:rPr>
              <w:t>S</w:t>
            </w:r>
            <w:r>
              <w:rPr>
                <w:rFonts w:ascii="Arial" w:hAnsi="Arial" w:cs="Arial"/>
                <w:b/>
                <w:bCs/>
                <w:sz w:val="20"/>
                <w:szCs w:val="20"/>
              </w:rPr>
              <w:t>ervice</w:t>
            </w:r>
          </w:p>
          <w:p w:rsidR="00610041" w:rsidRPr="00D612EC" w:rsidRDefault="00892A05" w:rsidP="00892A05">
            <w:pPr>
              <w:numPr>
                <w:ilvl w:val="0"/>
                <w:numId w:val="38"/>
              </w:numPr>
              <w:jc w:val="both"/>
              <w:rPr>
                <w:rFonts w:ascii="Arial" w:eastAsia="SimSun" w:hAnsi="Arial" w:cs="Arial"/>
                <w:b/>
                <w:bCs/>
                <w:i/>
                <w:iCs/>
                <w:sz w:val="20"/>
                <w:szCs w:val="20"/>
                <w:lang w:eastAsia="zh-CN"/>
              </w:rPr>
            </w:pPr>
            <w:r w:rsidRPr="00D612EC">
              <w:rPr>
                <w:rFonts w:ascii="Arial" w:eastAsia="SimSun" w:hAnsi="Arial" w:cs="Arial" w:hint="eastAsia"/>
                <w:i/>
                <w:sz w:val="20"/>
                <w:szCs w:val="20"/>
                <w:lang w:eastAsia="zh-CN"/>
              </w:rPr>
              <w:t xml:space="preserve">Regulations on Express Items That could not be Delivered and Returned </w:t>
            </w:r>
            <w:r w:rsidRPr="00D612EC">
              <w:rPr>
                <w:rFonts w:ascii="Arial" w:eastAsia="SimSun" w:hAnsi="Arial" w:cs="Arial" w:hint="eastAsia"/>
                <w:sz w:val="20"/>
                <w:szCs w:val="20"/>
                <w:lang w:eastAsia="zh-CN"/>
              </w:rPr>
              <w:t>was issued and implemented on March 10</w:t>
            </w:r>
            <w:r w:rsidRPr="00D612EC">
              <w:rPr>
                <w:rFonts w:ascii="Arial" w:eastAsia="SimSun" w:hAnsi="Arial" w:cs="Arial" w:hint="eastAsia"/>
                <w:sz w:val="20"/>
                <w:szCs w:val="20"/>
                <w:vertAlign w:val="superscript"/>
                <w:lang w:eastAsia="zh-CN"/>
              </w:rPr>
              <w:t>th</w:t>
            </w:r>
            <w:r w:rsidRPr="00D612EC">
              <w:rPr>
                <w:rFonts w:ascii="Arial" w:eastAsia="SimSun" w:hAnsi="Arial" w:cs="Arial" w:hint="eastAsia"/>
                <w:sz w:val="20"/>
                <w:szCs w:val="20"/>
                <w:lang w:eastAsia="zh-CN"/>
              </w:rPr>
              <w:t xml:space="preserve">, 2014. </w:t>
            </w:r>
          </w:p>
          <w:p w:rsidR="00892A05" w:rsidRPr="00D612EC" w:rsidRDefault="00892A05" w:rsidP="00892A05">
            <w:pPr>
              <w:numPr>
                <w:ilvl w:val="0"/>
                <w:numId w:val="38"/>
              </w:numPr>
              <w:jc w:val="both"/>
              <w:rPr>
                <w:rFonts w:ascii="Arial" w:eastAsia="SimSun" w:hAnsi="Arial" w:cs="Arial"/>
                <w:b/>
                <w:bCs/>
                <w:i/>
                <w:iCs/>
                <w:sz w:val="20"/>
                <w:szCs w:val="20"/>
                <w:lang w:eastAsia="zh-CN"/>
              </w:rPr>
            </w:pPr>
            <w:r w:rsidRPr="00D612EC">
              <w:rPr>
                <w:rFonts w:ascii="Arial" w:eastAsia="SimSun" w:hAnsi="Arial" w:cs="Arial" w:hint="eastAsia"/>
                <w:i/>
                <w:sz w:val="20"/>
                <w:szCs w:val="20"/>
                <w:lang w:eastAsia="zh-CN"/>
              </w:rPr>
              <w:t>Regulations on Customers</w:t>
            </w:r>
            <w:r w:rsidRPr="00D612EC">
              <w:rPr>
                <w:rFonts w:ascii="Arial" w:eastAsia="SimSun" w:hAnsi="Arial" w:cs="Arial"/>
                <w:i/>
                <w:sz w:val="20"/>
                <w:szCs w:val="20"/>
                <w:lang w:eastAsia="zh-CN"/>
              </w:rPr>
              <w:t>’</w:t>
            </w:r>
            <w:r w:rsidRPr="00D612EC">
              <w:rPr>
                <w:rFonts w:ascii="Arial" w:eastAsia="SimSun" w:hAnsi="Arial" w:cs="Arial" w:hint="eastAsia"/>
                <w:i/>
                <w:sz w:val="20"/>
                <w:szCs w:val="20"/>
                <w:lang w:eastAsia="zh-CN"/>
              </w:rPr>
              <w:t xml:space="preserve"> Private Information Security of Delivery Service </w:t>
            </w:r>
            <w:r w:rsidRPr="00D612EC">
              <w:rPr>
                <w:rFonts w:ascii="Arial" w:eastAsia="SimSun" w:hAnsi="Arial" w:cs="Arial" w:hint="eastAsia"/>
                <w:sz w:val="20"/>
                <w:szCs w:val="20"/>
                <w:lang w:eastAsia="zh-CN"/>
              </w:rPr>
              <w:t>was issued and implemented on March 19</w:t>
            </w:r>
            <w:r w:rsidRPr="00D612EC">
              <w:rPr>
                <w:rFonts w:ascii="Arial" w:eastAsia="SimSun" w:hAnsi="Arial" w:cs="Arial" w:hint="eastAsia"/>
                <w:sz w:val="20"/>
                <w:szCs w:val="20"/>
                <w:vertAlign w:val="superscript"/>
                <w:lang w:eastAsia="zh-CN"/>
              </w:rPr>
              <w:t>th</w:t>
            </w:r>
            <w:r w:rsidRPr="00D612EC">
              <w:rPr>
                <w:rFonts w:ascii="Arial" w:eastAsia="SimSun" w:hAnsi="Arial" w:cs="Arial" w:hint="eastAsia"/>
                <w:sz w:val="20"/>
                <w:szCs w:val="20"/>
                <w:lang w:eastAsia="zh-CN"/>
              </w:rPr>
              <w:t xml:space="preserve">, 2014. </w:t>
            </w:r>
          </w:p>
          <w:p w:rsidR="00892A05" w:rsidRPr="00D612EC" w:rsidRDefault="00892A05" w:rsidP="00892A05">
            <w:pPr>
              <w:numPr>
                <w:ilvl w:val="0"/>
                <w:numId w:val="38"/>
              </w:numPr>
              <w:jc w:val="both"/>
              <w:rPr>
                <w:rFonts w:ascii="Arial" w:eastAsia="SimSun" w:hAnsi="Arial" w:cs="Arial"/>
                <w:b/>
                <w:bCs/>
                <w:i/>
                <w:iCs/>
                <w:sz w:val="20"/>
                <w:szCs w:val="20"/>
                <w:lang w:eastAsia="zh-CN"/>
              </w:rPr>
            </w:pPr>
            <w:r w:rsidRPr="00D612EC">
              <w:rPr>
                <w:rFonts w:ascii="Arial" w:eastAsia="SimSun" w:hAnsi="Arial" w:cs="Arial" w:hint="eastAsia"/>
                <w:i/>
                <w:sz w:val="20"/>
                <w:szCs w:val="20"/>
                <w:lang w:eastAsia="zh-CN"/>
              </w:rPr>
              <w:t xml:space="preserve">Regulations on the Report and Handling of Security Information in Postal Industry </w:t>
            </w:r>
            <w:r w:rsidRPr="00D612EC">
              <w:rPr>
                <w:rFonts w:ascii="Arial" w:eastAsia="SimSun" w:hAnsi="Arial" w:cs="Arial" w:hint="eastAsia"/>
                <w:sz w:val="20"/>
                <w:szCs w:val="20"/>
                <w:lang w:eastAsia="zh-CN"/>
              </w:rPr>
              <w:t>was issued and implemented on March 19</w:t>
            </w:r>
            <w:r w:rsidRPr="00D612EC">
              <w:rPr>
                <w:rFonts w:ascii="Arial" w:eastAsia="SimSun" w:hAnsi="Arial" w:cs="Arial" w:hint="eastAsia"/>
                <w:sz w:val="20"/>
                <w:szCs w:val="20"/>
                <w:vertAlign w:val="superscript"/>
                <w:lang w:eastAsia="zh-CN"/>
              </w:rPr>
              <w:t>th</w:t>
            </w:r>
            <w:r w:rsidRPr="00D612EC">
              <w:rPr>
                <w:rFonts w:ascii="Arial" w:eastAsia="SimSun" w:hAnsi="Arial" w:cs="Arial" w:hint="eastAsia"/>
                <w:sz w:val="20"/>
                <w:szCs w:val="20"/>
                <w:lang w:eastAsia="zh-CN"/>
              </w:rPr>
              <w:t xml:space="preserve">, 2014. </w:t>
            </w:r>
          </w:p>
          <w:p w:rsidR="00892A05" w:rsidRPr="00D612EC" w:rsidRDefault="00892A05" w:rsidP="00892A05">
            <w:pPr>
              <w:numPr>
                <w:ilvl w:val="0"/>
                <w:numId w:val="38"/>
              </w:numPr>
              <w:jc w:val="both"/>
              <w:rPr>
                <w:rFonts w:ascii="Arial" w:eastAsia="SimSun" w:hAnsi="Arial" w:cs="Arial"/>
                <w:bCs/>
                <w:i/>
                <w:iCs/>
                <w:sz w:val="20"/>
                <w:szCs w:val="20"/>
                <w:lang w:eastAsia="zh-CN"/>
              </w:rPr>
            </w:pPr>
            <w:r w:rsidRPr="00D612EC">
              <w:rPr>
                <w:rFonts w:ascii="Arial" w:eastAsia="SimSun" w:hAnsi="Arial" w:cs="Arial" w:hint="eastAsia"/>
                <w:bCs/>
                <w:i/>
                <w:iCs/>
                <w:sz w:val="20"/>
                <w:szCs w:val="20"/>
                <w:lang w:eastAsia="zh-CN"/>
              </w:rPr>
              <w:t xml:space="preserve">Regulations on the Recording Management of Branches of Enterprises Operating Express Service </w:t>
            </w:r>
            <w:r w:rsidRPr="00D612EC">
              <w:rPr>
                <w:rFonts w:ascii="Arial" w:eastAsia="SimSun" w:hAnsi="Arial" w:cs="Arial" w:hint="eastAsia"/>
                <w:bCs/>
                <w:iCs/>
                <w:sz w:val="20"/>
                <w:szCs w:val="20"/>
                <w:lang w:eastAsia="zh-CN"/>
              </w:rPr>
              <w:t>was issued on March 26</w:t>
            </w:r>
            <w:r w:rsidRPr="00D612EC">
              <w:rPr>
                <w:rFonts w:ascii="Arial" w:eastAsia="SimSun" w:hAnsi="Arial" w:cs="Arial" w:hint="eastAsia"/>
                <w:bCs/>
                <w:iCs/>
                <w:sz w:val="20"/>
                <w:szCs w:val="20"/>
                <w:vertAlign w:val="superscript"/>
                <w:lang w:eastAsia="zh-CN"/>
              </w:rPr>
              <w:t>t</w:t>
            </w:r>
            <w:r w:rsidRPr="00D612EC">
              <w:rPr>
                <w:rFonts w:ascii="Arial" w:eastAsia="SimSun" w:hAnsi="Arial" w:cs="Arial" w:hint="eastAsia"/>
                <w:bCs/>
                <w:iCs/>
                <w:sz w:val="20"/>
                <w:szCs w:val="20"/>
                <w:lang w:eastAsia="zh-CN"/>
              </w:rPr>
              <w:t>, 2014 and implemented on June 1</w:t>
            </w:r>
            <w:r w:rsidRPr="00D612EC">
              <w:rPr>
                <w:rFonts w:ascii="Arial" w:eastAsia="SimSun" w:hAnsi="Arial" w:cs="Arial" w:hint="eastAsia"/>
                <w:bCs/>
                <w:iCs/>
                <w:sz w:val="20"/>
                <w:szCs w:val="20"/>
                <w:vertAlign w:val="superscript"/>
                <w:lang w:eastAsia="zh-CN"/>
              </w:rPr>
              <w:t>st</w:t>
            </w:r>
            <w:r w:rsidRPr="00D612EC">
              <w:rPr>
                <w:rFonts w:ascii="Arial" w:eastAsia="SimSun" w:hAnsi="Arial" w:cs="Arial" w:hint="eastAsia"/>
                <w:bCs/>
                <w:iCs/>
                <w:sz w:val="20"/>
                <w:szCs w:val="20"/>
                <w:lang w:eastAsia="zh-CN"/>
              </w:rPr>
              <w:t xml:space="preserve">, 2014. </w:t>
            </w:r>
          </w:p>
          <w:p w:rsidR="00892A05" w:rsidRPr="00D612EC" w:rsidRDefault="00892A05" w:rsidP="00892A05">
            <w:pPr>
              <w:numPr>
                <w:ilvl w:val="0"/>
                <w:numId w:val="38"/>
              </w:numPr>
              <w:jc w:val="both"/>
              <w:rPr>
                <w:rFonts w:ascii="Arial" w:eastAsia="SimSun" w:hAnsi="Arial" w:cs="Arial"/>
                <w:bCs/>
                <w:i/>
                <w:iCs/>
                <w:sz w:val="20"/>
                <w:szCs w:val="20"/>
                <w:lang w:eastAsia="zh-CN"/>
              </w:rPr>
            </w:pPr>
            <w:r w:rsidRPr="00D612EC">
              <w:rPr>
                <w:rFonts w:ascii="Arial" w:eastAsia="SimSun" w:hAnsi="Arial" w:cs="Arial" w:hint="eastAsia"/>
                <w:bCs/>
                <w:i/>
                <w:iCs/>
                <w:sz w:val="20"/>
                <w:szCs w:val="20"/>
                <w:lang w:eastAsia="zh-CN"/>
              </w:rPr>
              <w:t xml:space="preserve">Regulations on Cancellation of Business License on Express Service </w:t>
            </w:r>
            <w:r w:rsidRPr="00D612EC">
              <w:rPr>
                <w:rFonts w:ascii="Arial" w:eastAsia="SimSun" w:hAnsi="Arial" w:cs="Arial" w:hint="eastAsia"/>
                <w:bCs/>
                <w:iCs/>
                <w:sz w:val="20"/>
                <w:szCs w:val="20"/>
                <w:lang w:eastAsia="zh-CN"/>
              </w:rPr>
              <w:t>was issued on May 20</w:t>
            </w:r>
            <w:r w:rsidRPr="00D612EC">
              <w:rPr>
                <w:rFonts w:ascii="Arial" w:eastAsia="SimSun" w:hAnsi="Arial" w:cs="Arial" w:hint="eastAsia"/>
                <w:bCs/>
                <w:iCs/>
                <w:sz w:val="20"/>
                <w:szCs w:val="20"/>
                <w:vertAlign w:val="superscript"/>
                <w:lang w:eastAsia="zh-CN"/>
              </w:rPr>
              <w:t>th</w:t>
            </w:r>
            <w:r w:rsidRPr="00D612EC">
              <w:rPr>
                <w:rFonts w:ascii="Arial" w:eastAsia="SimSun" w:hAnsi="Arial" w:cs="Arial" w:hint="eastAsia"/>
                <w:bCs/>
                <w:iCs/>
                <w:sz w:val="20"/>
                <w:szCs w:val="20"/>
                <w:lang w:eastAsia="zh-CN"/>
              </w:rPr>
              <w:t>, 2014 and implemented on June 1</w:t>
            </w:r>
            <w:r w:rsidRPr="00D612EC">
              <w:rPr>
                <w:rFonts w:ascii="Arial" w:eastAsia="SimSun" w:hAnsi="Arial" w:cs="Arial" w:hint="eastAsia"/>
                <w:bCs/>
                <w:iCs/>
                <w:sz w:val="20"/>
                <w:szCs w:val="20"/>
                <w:vertAlign w:val="superscript"/>
                <w:lang w:eastAsia="zh-CN"/>
              </w:rPr>
              <w:t>st</w:t>
            </w:r>
            <w:r w:rsidRPr="00D612EC">
              <w:rPr>
                <w:rFonts w:ascii="Arial" w:eastAsia="SimSun" w:hAnsi="Arial" w:cs="Arial" w:hint="eastAsia"/>
                <w:bCs/>
                <w:iCs/>
                <w:sz w:val="20"/>
                <w:szCs w:val="20"/>
                <w:lang w:eastAsia="zh-CN"/>
              </w:rPr>
              <w:t xml:space="preserve">, 2015. </w:t>
            </w:r>
          </w:p>
          <w:p w:rsidR="00385EBF" w:rsidRPr="00D612EC" w:rsidRDefault="00385EBF" w:rsidP="00892A05">
            <w:pPr>
              <w:numPr>
                <w:ilvl w:val="0"/>
                <w:numId w:val="38"/>
              </w:numPr>
              <w:jc w:val="both"/>
              <w:rPr>
                <w:rFonts w:ascii="Arial" w:eastAsia="SimSun" w:hAnsi="Arial" w:cs="Arial"/>
                <w:bCs/>
                <w:iCs/>
                <w:sz w:val="20"/>
                <w:szCs w:val="20"/>
                <w:lang w:eastAsia="zh-CN"/>
              </w:rPr>
            </w:pPr>
            <w:r w:rsidRPr="00D612EC">
              <w:rPr>
                <w:rFonts w:ascii="Arial" w:eastAsia="SimSun" w:hAnsi="Arial" w:cs="Arial" w:hint="eastAsia"/>
                <w:bCs/>
                <w:i/>
                <w:iCs/>
                <w:sz w:val="20"/>
                <w:szCs w:val="20"/>
                <w:lang w:eastAsia="zh-CN"/>
              </w:rPr>
              <w:t xml:space="preserve">Handling Methods of Consumer Complaints of the Postal Industry </w:t>
            </w:r>
            <w:r w:rsidRPr="00D612EC">
              <w:rPr>
                <w:rFonts w:ascii="Arial" w:eastAsia="SimSun" w:hAnsi="Arial" w:cs="Arial" w:hint="eastAsia"/>
                <w:bCs/>
                <w:iCs/>
                <w:sz w:val="20"/>
                <w:szCs w:val="20"/>
                <w:lang w:eastAsia="zh-CN"/>
              </w:rPr>
              <w:t>was issued on August 27</w:t>
            </w:r>
            <w:r w:rsidRPr="00D612EC">
              <w:rPr>
                <w:rFonts w:ascii="Arial" w:eastAsia="SimSun" w:hAnsi="Arial" w:cs="Arial" w:hint="eastAsia"/>
                <w:bCs/>
                <w:iCs/>
                <w:sz w:val="20"/>
                <w:szCs w:val="20"/>
                <w:vertAlign w:val="superscript"/>
                <w:lang w:eastAsia="zh-CN"/>
              </w:rPr>
              <w:t>th</w:t>
            </w:r>
            <w:r w:rsidRPr="00D612EC">
              <w:rPr>
                <w:rFonts w:ascii="Arial" w:eastAsia="SimSun" w:hAnsi="Arial" w:cs="Arial" w:hint="eastAsia"/>
                <w:bCs/>
                <w:iCs/>
                <w:sz w:val="20"/>
                <w:szCs w:val="20"/>
                <w:lang w:eastAsia="zh-CN"/>
              </w:rPr>
              <w:t>, 2014 and was implemented on September 1</w:t>
            </w:r>
            <w:r w:rsidRPr="00D612EC">
              <w:rPr>
                <w:rFonts w:ascii="Arial" w:eastAsia="SimSun" w:hAnsi="Arial" w:cs="Arial" w:hint="eastAsia"/>
                <w:bCs/>
                <w:iCs/>
                <w:sz w:val="20"/>
                <w:szCs w:val="20"/>
                <w:vertAlign w:val="superscript"/>
                <w:lang w:eastAsia="zh-CN"/>
              </w:rPr>
              <w:t>st</w:t>
            </w:r>
            <w:r w:rsidRPr="00D612EC">
              <w:rPr>
                <w:rFonts w:ascii="Arial" w:eastAsia="SimSun" w:hAnsi="Arial" w:cs="Arial" w:hint="eastAsia"/>
                <w:bCs/>
                <w:iCs/>
                <w:sz w:val="20"/>
                <w:szCs w:val="20"/>
                <w:lang w:eastAsia="zh-CN"/>
              </w:rPr>
              <w:t xml:space="preserve">, 2014. </w:t>
            </w:r>
          </w:p>
          <w:p w:rsidR="00385EBF" w:rsidRPr="00D612EC" w:rsidRDefault="00385EBF" w:rsidP="00892A05">
            <w:pPr>
              <w:numPr>
                <w:ilvl w:val="0"/>
                <w:numId w:val="38"/>
              </w:numPr>
              <w:jc w:val="both"/>
              <w:rPr>
                <w:rFonts w:ascii="Arial" w:eastAsia="SimSun" w:hAnsi="Arial" w:cs="Arial"/>
                <w:bCs/>
                <w:iCs/>
                <w:sz w:val="20"/>
                <w:szCs w:val="20"/>
                <w:lang w:eastAsia="zh-CN"/>
              </w:rPr>
            </w:pPr>
            <w:r w:rsidRPr="00D612EC">
              <w:rPr>
                <w:rFonts w:ascii="Arial" w:eastAsia="SimSun" w:hAnsi="Arial" w:cs="Arial" w:hint="eastAsia"/>
                <w:bCs/>
                <w:i/>
                <w:iCs/>
                <w:sz w:val="20"/>
                <w:szCs w:val="20"/>
                <w:lang w:eastAsia="zh-CN"/>
              </w:rPr>
              <w:t xml:space="preserve">Supervision Methods of Postal Administrative Law Enforcement </w:t>
            </w:r>
            <w:r w:rsidRPr="00D612EC">
              <w:rPr>
                <w:rFonts w:ascii="Arial" w:eastAsia="SimSun" w:hAnsi="Arial" w:cs="Arial" w:hint="eastAsia"/>
                <w:bCs/>
                <w:iCs/>
                <w:sz w:val="20"/>
                <w:szCs w:val="20"/>
                <w:lang w:eastAsia="zh-CN"/>
              </w:rPr>
              <w:t>was issued on December 7</w:t>
            </w:r>
            <w:r w:rsidRPr="00D612EC">
              <w:rPr>
                <w:rFonts w:ascii="Arial" w:eastAsia="SimSun" w:hAnsi="Arial" w:cs="Arial" w:hint="eastAsia"/>
                <w:bCs/>
                <w:iCs/>
                <w:sz w:val="20"/>
                <w:szCs w:val="20"/>
                <w:vertAlign w:val="superscript"/>
                <w:lang w:eastAsia="zh-CN"/>
              </w:rPr>
              <w:t>th</w:t>
            </w:r>
            <w:r w:rsidRPr="00D612EC">
              <w:rPr>
                <w:rFonts w:ascii="Arial" w:eastAsia="SimSun" w:hAnsi="Arial" w:cs="Arial" w:hint="eastAsia"/>
                <w:bCs/>
                <w:iCs/>
                <w:sz w:val="20"/>
                <w:szCs w:val="20"/>
                <w:lang w:eastAsia="zh-CN"/>
              </w:rPr>
              <w:t>, 2014 and implemented on January 1</w:t>
            </w:r>
            <w:r w:rsidRPr="00D612EC">
              <w:rPr>
                <w:rFonts w:ascii="Arial" w:eastAsia="SimSun" w:hAnsi="Arial" w:cs="Arial" w:hint="eastAsia"/>
                <w:bCs/>
                <w:iCs/>
                <w:sz w:val="20"/>
                <w:szCs w:val="20"/>
                <w:vertAlign w:val="superscript"/>
                <w:lang w:eastAsia="zh-CN"/>
              </w:rPr>
              <w:t>st</w:t>
            </w:r>
            <w:r w:rsidRPr="00D612EC">
              <w:rPr>
                <w:rFonts w:ascii="Arial" w:eastAsia="SimSun" w:hAnsi="Arial" w:cs="Arial" w:hint="eastAsia"/>
                <w:bCs/>
                <w:iCs/>
                <w:sz w:val="20"/>
                <w:szCs w:val="20"/>
                <w:lang w:eastAsia="zh-CN"/>
              </w:rPr>
              <w:t xml:space="preserve">, 2015. </w:t>
            </w:r>
          </w:p>
          <w:p w:rsidR="00385EBF" w:rsidRPr="00D612EC" w:rsidRDefault="00385EBF" w:rsidP="00892A05">
            <w:pPr>
              <w:numPr>
                <w:ilvl w:val="0"/>
                <w:numId w:val="38"/>
              </w:numPr>
              <w:jc w:val="both"/>
              <w:rPr>
                <w:rFonts w:ascii="Arial" w:eastAsia="SimSun" w:hAnsi="Arial" w:cs="Arial"/>
                <w:bCs/>
                <w:iCs/>
                <w:sz w:val="20"/>
                <w:szCs w:val="20"/>
                <w:lang w:eastAsia="zh-CN"/>
              </w:rPr>
            </w:pPr>
            <w:r w:rsidRPr="00D612EC">
              <w:rPr>
                <w:rFonts w:ascii="Arial" w:eastAsia="SimSun" w:hAnsi="Arial" w:cs="Arial" w:hint="eastAsia"/>
                <w:bCs/>
                <w:i/>
                <w:iCs/>
                <w:sz w:val="20"/>
                <w:szCs w:val="20"/>
                <w:lang w:eastAsia="zh-CN"/>
              </w:rPr>
              <w:t>Supervision and Management Methods of Universal Postal Service</w:t>
            </w:r>
            <w:r w:rsidRPr="00D612EC">
              <w:rPr>
                <w:rFonts w:ascii="Arial" w:eastAsia="SimSun" w:hAnsi="Arial" w:cs="Arial" w:hint="eastAsia"/>
                <w:bCs/>
                <w:iCs/>
                <w:sz w:val="20"/>
                <w:szCs w:val="20"/>
                <w:lang w:eastAsia="zh-CN"/>
              </w:rPr>
              <w:t xml:space="preserve"> was issued on October 14</w:t>
            </w:r>
            <w:r w:rsidRPr="00D612EC">
              <w:rPr>
                <w:rFonts w:ascii="Arial" w:eastAsia="SimSun" w:hAnsi="Arial" w:cs="Arial" w:hint="eastAsia"/>
                <w:bCs/>
                <w:iCs/>
                <w:sz w:val="20"/>
                <w:szCs w:val="20"/>
                <w:vertAlign w:val="superscript"/>
                <w:lang w:eastAsia="zh-CN"/>
              </w:rPr>
              <w:t>th</w:t>
            </w:r>
            <w:r w:rsidRPr="00D612EC">
              <w:rPr>
                <w:rFonts w:ascii="Arial" w:eastAsia="SimSun" w:hAnsi="Arial" w:cs="Arial" w:hint="eastAsia"/>
                <w:bCs/>
                <w:iCs/>
                <w:sz w:val="20"/>
                <w:szCs w:val="20"/>
                <w:lang w:eastAsia="zh-CN"/>
              </w:rPr>
              <w:t>, 2015 and was amended and implemented on December 1</w:t>
            </w:r>
            <w:r w:rsidRPr="00D612EC">
              <w:rPr>
                <w:rFonts w:ascii="Arial" w:eastAsia="SimSun" w:hAnsi="Arial" w:cs="Arial" w:hint="eastAsia"/>
                <w:bCs/>
                <w:iCs/>
                <w:sz w:val="20"/>
                <w:szCs w:val="20"/>
                <w:vertAlign w:val="superscript"/>
                <w:lang w:eastAsia="zh-CN"/>
              </w:rPr>
              <w:t>st</w:t>
            </w:r>
            <w:r w:rsidRPr="00D612EC">
              <w:rPr>
                <w:rFonts w:ascii="Arial" w:eastAsia="SimSun" w:hAnsi="Arial" w:cs="Arial" w:hint="eastAsia"/>
                <w:bCs/>
                <w:iCs/>
                <w:sz w:val="20"/>
                <w:szCs w:val="20"/>
                <w:lang w:eastAsia="zh-CN"/>
              </w:rPr>
              <w:t xml:space="preserve">, 2015. </w:t>
            </w:r>
          </w:p>
          <w:p w:rsidR="00385EBF" w:rsidRPr="00D612EC" w:rsidRDefault="00385EBF" w:rsidP="00385EBF">
            <w:pPr>
              <w:jc w:val="both"/>
              <w:rPr>
                <w:rFonts w:ascii="Arial" w:eastAsia="SimSun" w:hAnsi="Arial" w:cs="Arial"/>
                <w:bCs/>
                <w:iCs/>
                <w:sz w:val="20"/>
                <w:szCs w:val="20"/>
                <w:lang w:eastAsia="zh-CN"/>
              </w:rPr>
            </w:pPr>
            <w:r w:rsidRPr="00D612EC">
              <w:rPr>
                <w:rFonts w:ascii="Arial" w:eastAsia="SimSun" w:hAnsi="Arial" w:cs="Arial" w:hint="eastAsia"/>
                <w:bCs/>
                <w:iCs/>
                <w:sz w:val="20"/>
                <w:szCs w:val="20"/>
                <w:lang w:eastAsia="zh-CN"/>
              </w:rPr>
              <w:t>Please visit</w:t>
            </w:r>
            <w:r w:rsidRPr="00D612EC">
              <w:rPr>
                <w:rFonts w:ascii="Arial" w:eastAsia="SimSun" w:hAnsi="Arial" w:cs="Arial" w:hint="eastAsia"/>
                <w:bCs/>
                <w:i/>
                <w:iCs/>
                <w:sz w:val="20"/>
                <w:szCs w:val="20"/>
                <w:lang w:eastAsia="zh-CN"/>
              </w:rPr>
              <w:t xml:space="preserve"> </w:t>
            </w:r>
            <w:hyperlink r:id="rId12" w:history="1">
              <w:r w:rsidRPr="00D612EC">
                <w:rPr>
                  <w:rStyle w:val="Hyperlink"/>
                  <w:rFonts w:ascii="Arial" w:eastAsia="SimSun" w:hAnsi="Arial" w:cs="Arial" w:hint="eastAsia"/>
                  <w:bCs/>
                  <w:i/>
                  <w:iCs/>
                  <w:sz w:val="20"/>
                  <w:szCs w:val="20"/>
                  <w:u w:val="single"/>
                  <w:lang w:eastAsia="zh-CN"/>
                </w:rPr>
                <w:t>www.spb.gov.cn</w:t>
              </w:r>
            </w:hyperlink>
            <w:r w:rsidRPr="00D612EC">
              <w:rPr>
                <w:rFonts w:ascii="Arial" w:eastAsia="SimSun" w:hAnsi="Arial" w:cs="Arial" w:hint="eastAsia"/>
                <w:bCs/>
                <w:i/>
                <w:iCs/>
                <w:sz w:val="20"/>
                <w:szCs w:val="20"/>
                <w:lang w:eastAsia="zh-CN"/>
              </w:rPr>
              <w:t xml:space="preserve"> </w:t>
            </w:r>
            <w:r w:rsidRPr="00D612EC">
              <w:rPr>
                <w:rFonts w:ascii="Arial" w:eastAsia="SimSun" w:hAnsi="Arial" w:cs="Arial" w:hint="eastAsia"/>
                <w:bCs/>
                <w:iCs/>
                <w:sz w:val="20"/>
                <w:szCs w:val="20"/>
                <w:lang w:eastAsia="zh-CN"/>
              </w:rPr>
              <w:t xml:space="preserve">for more information. </w:t>
            </w:r>
          </w:p>
          <w:p w:rsidR="00610041" w:rsidRPr="00691CF5" w:rsidRDefault="00610041" w:rsidP="00691CF5">
            <w:pPr>
              <w:jc w:val="both"/>
              <w:rPr>
                <w:rFonts w:ascii="Arial" w:hAnsi="Arial" w:cs="Arial"/>
                <w:sz w:val="20"/>
                <w:szCs w:val="20"/>
              </w:rPr>
            </w:pPr>
          </w:p>
          <w:p w:rsidR="00610041" w:rsidRPr="00691CF5" w:rsidRDefault="000A3B3B" w:rsidP="00691CF5">
            <w:pPr>
              <w:rPr>
                <w:rFonts w:ascii="Arial" w:eastAsia="SimSun" w:hAnsi="Arial" w:cs="Arial"/>
                <w:b/>
                <w:bCs/>
                <w:i/>
                <w:iCs/>
                <w:sz w:val="20"/>
                <w:szCs w:val="20"/>
                <w:lang w:eastAsia="zh-CN"/>
              </w:rPr>
            </w:pPr>
            <w:r>
              <w:rPr>
                <w:rFonts w:ascii="Arial" w:eastAsia="SimSun" w:hAnsi="Arial" w:cs="Arial"/>
                <w:b/>
                <w:bCs/>
                <w:sz w:val="20"/>
                <w:szCs w:val="20"/>
                <w:lang w:eastAsia="zh-CN"/>
              </w:rPr>
              <w:t>Telecommunications Service</w:t>
            </w:r>
          </w:p>
          <w:p w:rsidR="00610041" w:rsidRPr="00691CF5" w:rsidRDefault="00610041" w:rsidP="00691CF5">
            <w:pPr>
              <w:rPr>
                <w:rFonts w:ascii="Arial" w:eastAsia="Arial Unicode MS" w:hAnsi="Arial" w:cs="Arial"/>
                <w:sz w:val="20"/>
                <w:szCs w:val="20"/>
                <w:lang w:eastAsia="zh-CN"/>
              </w:rPr>
            </w:pPr>
            <w:r w:rsidRPr="00691CF5">
              <w:rPr>
                <w:rFonts w:ascii="Arial" w:eastAsia="Arial Unicode MS" w:hAnsi="Arial" w:cs="Arial"/>
                <w:sz w:val="20"/>
                <w:szCs w:val="20"/>
              </w:rPr>
              <w:t xml:space="preserve">By the end of </w:t>
            </w:r>
            <w:r w:rsidRPr="00691CF5">
              <w:rPr>
                <w:rFonts w:ascii="Arial" w:eastAsia="SimSun" w:hAnsi="Arial" w:cs="Arial"/>
                <w:sz w:val="20"/>
                <w:szCs w:val="20"/>
                <w:lang w:eastAsia="zh-CN"/>
              </w:rPr>
              <w:t>December</w:t>
            </w:r>
            <w:r w:rsidRPr="00691CF5">
              <w:rPr>
                <w:rFonts w:ascii="Arial" w:eastAsia="Arial Unicode MS" w:hAnsi="Arial" w:cs="Arial"/>
                <w:sz w:val="20"/>
                <w:szCs w:val="20"/>
              </w:rPr>
              <w:t xml:space="preserve"> 201</w:t>
            </w:r>
            <w:r w:rsidR="007B1573">
              <w:rPr>
                <w:rFonts w:ascii="Arial" w:eastAsia="SimSun" w:hAnsi="Arial" w:cs="Arial" w:hint="eastAsia"/>
                <w:sz w:val="20"/>
                <w:szCs w:val="20"/>
                <w:lang w:eastAsia="zh-CN"/>
              </w:rPr>
              <w:t>5</w:t>
            </w:r>
            <w:r w:rsidRPr="00691CF5">
              <w:rPr>
                <w:rFonts w:ascii="Arial" w:eastAsia="Arial Unicode MS" w:hAnsi="Arial" w:cs="Arial"/>
                <w:sz w:val="20"/>
                <w:szCs w:val="20"/>
              </w:rPr>
              <w:t>,</w:t>
            </w:r>
            <w:r w:rsidRPr="00691CF5">
              <w:rPr>
                <w:rFonts w:ascii="Arial" w:eastAsia="Arial Unicode MS" w:hAnsi="Arial" w:cs="Arial"/>
                <w:sz w:val="20"/>
                <w:szCs w:val="20"/>
                <w:lang w:eastAsia="zh-CN"/>
              </w:rPr>
              <w:t xml:space="preserve"> </w:t>
            </w:r>
            <w:r w:rsidR="007B1573">
              <w:rPr>
                <w:rFonts w:ascii="Arial" w:eastAsia="SimSun" w:hAnsi="Arial" w:cs="Arial"/>
                <w:sz w:val="20"/>
                <w:szCs w:val="20"/>
                <w:lang w:eastAsia="zh-CN"/>
              </w:rPr>
              <w:t>7</w:t>
            </w:r>
            <w:r w:rsidR="007B1573">
              <w:rPr>
                <w:rFonts w:ascii="Arial" w:eastAsia="SimSun" w:hAnsi="Arial" w:cs="Arial" w:hint="eastAsia"/>
                <w:sz w:val="20"/>
                <w:szCs w:val="20"/>
                <w:lang w:eastAsia="zh-CN"/>
              </w:rPr>
              <w:t>5</w:t>
            </w:r>
            <w:r w:rsidR="00363FF6">
              <w:rPr>
                <w:rFonts w:ascii="Arial" w:eastAsia="SimSun" w:hAnsi="Arial" w:cs="Arial" w:hint="eastAsia"/>
                <w:sz w:val="20"/>
                <w:szCs w:val="20"/>
                <w:lang w:eastAsia="zh-CN"/>
              </w:rPr>
              <w:t xml:space="preserve"> copies of</w:t>
            </w:r>
            <w:r w:rsidRPr="00691CF5">
              <w:rPr>
                <w:rFonts w:ascii="Arial" w:eastAsia="SimSun" w:hAnsi="Arial" w:cs="Arial"/>
                <w:sz w:val="20"/>
                <w:szCs w:val="20"/>
                <w:lang w:eastAsia="zh-CN"/>
              </w:rPr>
              <w:t xml:space="preserve"> </w:t>
            </w:r>
            <w:r w:rsidR="00363FF6">
              <w:rPr>
                <w:rFonts w:ascii="Arial" w:eastAsia="Arial Unicode MS" w:hAnsi="Arial" w:cs="Arial"/>
                <w:sz w:val="20"/>
                <w:szCs w:val="20"/>
                <w:lang w:eastAsia="zh-CN"/>
              </w:rPr>
              <w:t>Examination</w:t>
            </w:r>
            <w:r w:rsidR="00363FF6">
              <w:rPr>
                <w:rFonts w:ascii="Arial" w:eastAsia="Arial Unicode MS" w:hAnsi="Arial" w:cs="Arial" w:hint="eastAsia"/>
                <w:sz w:val="20"/>
                <w:szCs w:val="20"/>
                <w:lang w:eastAsia="zh-CN"/>
              </w:rPr>
              <w:t xml:space="preserve"> and Approval</w:t>
            </w:r>
            <w:r w:rsidR="00363FF6">
              <w:rPr>
                <w:rFonts w:ascii="Arial" w:eastAsia="Arial Unicode MS" w:hAnsi="Arial" w:cs="Arial"/>
                <w:sz w:val="20"/>
                <w:szCs w:val="20"/>
              </w:rPr>
              <w:t xml:space="preserve"> </w:t>
            </w:r>
            <w:r w:rsidR="00363FF6">
              <w:rPr>
                <w:rFonts w:ascii="Arial" w:eastAsia="Arial Unicode MS" w:hAnsi="Arial" w:cs="Arial" w:hint="eastAsia"/>
                <w:sz w:val="20"/>
                <w:szCs w:val="20"/>
                <w:lang w:eastAsia="zh-CN"/>
              </w:rPr>
              <w:t>of</w:t>
            </w:r>
            <w:r w:rsidRPr="00691CF5">
              <w:rPr>
                <w:rFonts w:ascii="Arial" w:eastAsia="Arial Unicode MS" w:hAnsi="Arial" w:cs="Arial"/>
                <w:sz w:val="20"/>
                <w:szCs w:val="20"/>
              </w:rPr>
              <w:t xml:space="preserve"> foreign investment in the</w:t>
            </w:r>
            <w:r w:rsidR="00363FF6">
              <w:rPr>
                <w:rFonts w:ascii="Arial" w:eastAsia="Arial Unicode MS" w:hAnsi="Arial" w:cs="Arial" w:hint="eastAsia"/>
                <w:sz w:val="20"/>
                <w:szCs w:val="20"/>
                <w:lang w:eastAsia="zh-CN"/>
              </w:rPr>
              <w:t xml:space="preserve"> business</w:t>
            </w:r>
            <w:r w:rsidRPr="00691CF5">
              <w:rPr>
                <w:rFonts w:ascii="Arial" w:eastAsia="Arial Unicode MS" w:hAnsi="Arial" w:cs="Arial"/>
                <w:sz w:val="20"/>
                <w:szCs w:val="20"/>
              </w:rPr>
              <w:t xml:space="preserve"> telecom services ha</w:t>
            </w:r>
            <w:r w:rsidRPr="00691CF5">
              <w:rPr>
                <w:rFonts w:ascii="Arial" w:eastAsia="SimSun" w:hAnsi="Arial" w:cs="Arial"/>
                <w:sz w:val="20"/>
                <w:szCs w:val="20"/>
                <w:lang w:eastAsia="zh-CN"/>
              </w:rPr>
              <w:t>d</w:t>
            </w:r>
            <w:r w:rsidRPr="00691CF5">
              <w:rPr>
                <w:rFonts w:ascii="Arial" w:eastAsia="Arial Unicode MS" w:hAnsi="Arial" w:cs="Arial"/>
                <w:sz w:val="20"/>
                <w:szCs w:val="20"/>
              </w:rPr>
              <w:t xml:space="preserve"> been </w:t>
            </w:r>
            <w:r w:rsidR="00363FF6">
              <w:rPr>
                <w:rFonts w:ascii="Arial" w:eastAsia="Arial Unicode MS" w:hAnsi="Arial" w:cs="Arial" w:hint="eastAsia"/>
                <w:sz w:val="20"/>
                <w:szCs w:val="20"/>
                <w:lang w:eastAsia="zh-CN"/>
              </w:rPr>
              <w:t>issued</w:t>
            </w:r>
            <w:r w:rsidRPr="00691CF5">
              <w:rPr>
                <w:rFonts w:ascii="Arial" w:eastAsia="Arial Unicode MS" w:hAnsi="Arial" w:cs="Arial"/>
                <w:sz w:val="20"/>
                <w:szCs w:val="20"/>
              </w:rPr>
              <w:t xml:space="preserve">, </w:t>
            </w:r>
            <w:r w:rsidR="00363FF6">
              <w:rPr>
                <w:rFonts w:ascii="Arial" w:eastAsia="Arial Unicode MS" w:hAnsi="Arial" w:cs="Arial" w:hint="eastAsia"/>
                <w:sz w:val="20"/>
                <w:szCs w:val="20"/>
                <w:lang w:eastAsia="zh-CN"/>
              </w:rPr>
              <w:t>and</w:t>
            </w:r>
            <w:r w:rsidRPr="00691CF5">
              <w:rPr>
                <w:rFonts w:ascii="Arial" w:eastAsia="Arial Unicode MS" w:hAnsi="Arial" w:cs="Arial"/>
                <w:sz w:val="20"/>
                <w:szCs w:val="20"/>
              </w:rPr>
              <w:t xml:space="preserve"> </w:t>
            </w:r>
            <w:r w:rsidR="007B1573">
              <w:rPr>
                <w:rFonts w:ascii="Arial" w:eastAsia="SimSun" w:hAnsi="Arial" w:cs="Arial" w:hint="eastAsia"/>
                <w:sz w:val="20"/>
                <w:szCs w:val="20"/>
                <w:lang w:eastAsia="zh-CN"/>
              </w:rPr>
              <w:t>62</w:t>
            </w:r>
            <w:r w:rsidRPr="00691CF5">
              <w:rPr>
                <w:rFonts w:ascii="Arial" w:eastAsia="Arial Unicode MS" w:hAnsi="Arial" w:cs="Arial"/>
                <w:sz w:val="20"/>
                <w:szCs w:val="20"/>
              </w:rPr>
              <w:t xml:space="preserve"> </w:t>
            </w:r>
            <w:r w:rsidR="00363FF6">
              <w:rPr>
                <w:rFonts w:ascii="Arial" w:eastAsia="Arial Unicode MS" w:hAnsi="Arial" w:cs="Arial" w:hint="eastAsia"/>
                <w:sz w:val="20"/>
                <w:szCs w:val="20"/>
                <w:lang w:eastAsia="zh-CN"/>
              </w:rPr>
              <w:t xml:space="preserve">copies of </w:t>
            </w:r>
            <w:r w:rsidR="00363FF6">
              <w:rPr>
                <w:rFonts w:ascii="Arial" w:eastAsia="Arial Unicode MS" w:hAnsi="Arial" w:cs="Arial"/>
                <w:sz w:val="20"/>
                <w:szCs w:val="20"/>
                <w:lang w:eastAsia="zh-CN"/>
              </w:rPr>
              <w:t>licenses</w:t>
            </w:r>
            <w:r w:rsidR="00363FF6">
              <w:rPr>
                <w:rFonts w:ascii="Arial" w:eastAsia="Arial Unicode MS" w:hAnsi="Arial" w:cs="Arial" w:hint="eastAsia"/>
                <w:sz w:val="20"/>
                <w:szCs w:val="20"/>
                <w:lang w:eastAsia="zh-CN"/>
              </w:rPr>
              <w:t xml:space="preserve"> and pilot permission for Foreign Investment in Telecom Services</w:t>
            </w:r>
            <w:r w:rsidRPr="00691CF5">
              <w:rPr>
                <w:rFonts w:ascii="Arial" w:eastAsia="Arial Unicode MS" w:hAnsi="Arial" w:cs="Arial"/>
                <w:sz w:val="20"/>
                <w:szCs w:val="20"/>
              </w:rPr>
              <w:t xml:space="preserve"> ha</w:t>
            </w:r>
            <w:r w:rsidRPr="00691CF5">
              <w:rPr>
                <w:rFonts w:ascii="Arial" w:eastAsia="SimSun" w:hAnsi="Arial" w:cs="Arial"/>
                <w:sz w:val="20"/>
                <w:szCs w:val="20"/>
                <w:lang w:eastAsia="zh-CN"/>
              </w:rPr>
              <w:t>d</w:t>
            </w:r>
            <w:r w:rsidR="00363FF6">
              <w:rPr>
                <w:rFonts w:ascii="Arial" w:eastAsia="Arial Unicode MS" w:hAnsi="Arial" w:cs="Arial"/>
                <w:sz w:val="20"/>
                <w:szCs w:val="20"/>
              </w:rPr>
              <w:t xml:space="preserve"> been </w:t>
            </w:r>
            <w:r w:rsidR="00363FF6">
              <w:rPr>
                <w:rFonts w:ascii="Arial" w:eastAsia="Arial Unicode MS" w:hAnsi="Arial" w:cs="Arial" w:hint="eastAsia"/>
                <w:sz w:val="20"/>
                <w:szCs w:val="20"/>
                <w:lang w:eastAsia="zh-CN"/>
              </w:rPr>
              <w:t>issued</w:t>
            </w:r>
            <w:r w:rsidRPr="00691CF5">
              <w:rPr>
                <w:rFonts w:ascii="Arial" w:eastAsia="Arial Unicode MS" w:hAnsi="Arial" w:cs="Arial"/>
                <w:sz w:val="20"/>
                <w:szCs w:val="20"/>
              </w:rPr>
              <w:t>.</w:t>
            </w:r>
          </w:p>
          <w:p w:rsidR="00610041" w:rsidRPr="00691CF5" w:rsidRDefault="00610041" w:rsidP="00691CF5">
            <w:pPr>
              <w:rPr>
                <w:rFonts w:ascii="Arial" w:eastAsia="Arial Unicode MS" w:hAnsi="Arial" w:cs="Arial"/>
                <w:sz w:val="20"/>
                <w:szCs w:val="20"/>
                <w:lang w:eastAsia="zh-CN"/>
              </w:rPr>
            </w:pPr>
            <w:r w:rsidRPr="00691CF5">
              <w:rPr>
                <w:rFonts w:ascii="Arial" w:eastAsia="Arial Unicode MS" w:hAnsi="Arial" w:cs="Arial"/>
                <w:sz w:val="20"/>
                <w:szCs w:val="20"/>
                <w:lang w:eastAsia="zh-CN"/>
              </w:rPr>
              <w:t>(http://www.miit.gov.cn)</w:t>
            </w:r>
          </w:p>
          <w:p w:rsidR="00610041" w:rsidRPr="00691CF5" w:rsidRDefault="00610041" w:rsidP="00691CF5">
            <w:pPr>
              <w:jc w:val="both"/>
              <w:rPr>
                <w:rFonts w:ascii="Arial" w:hAnsi="Arial" w:cs="Arial"/>
                <w:sz w:val="20"/>
                <w:szCs w:val="20"/>
                <w:lang w:eastAsia="zh-CN"/>
              </w:rPr>
            </w:pPr>
          </w:p>
          <w:p w:rsidR="00610041" w:rsidRPr="00691CF5" w:rsidRDefault="00610041" w:rsidP="00691CF5">
            <w:pPr>
              <w:jc w:val="both"/>
              <w:rPr>
                <w:rFonts w:ascii="Arial" w:hAnsi="Arial" w:cs="Arial"/>
                <w:b/>
                <w:bCs/>
                <w:sz w:val="20"/>
                <w:szCs w:val="20"/>
                <w:lang w:eastAsia="zh-CN"/>
              </w:rPr>
            </w:pPr>
            <w:r w:rsidRPr="00691CF5">
              <w:rPr>
                <w:rFonts w:ascii="Arial" w:hAnsi="Arial" w:cs="Arial"/>
                <w:b/>
                <w:bCs/>
                <w:sz w:val="20"/>
                <w:szCs w:val="20"/>
                <w:lang w:eastAsia="zh-CN"/>
              </w:rPr>
              <w:t>Accounting Service</w:t>
            </w:r>
          </w:p>
          <w:p w:rsidR="00610041" w:rsidRPr="00D612EC" w:rsidRDefault="00C62EC7" w:rsidP="00691CF5">
            <w:pPr>
              <w:jc w:val="both"/>
              <w:rPr>
                <w:rFonts w:ascii="Arial" w:eastAsia="SimSun" w:hAnsi="Arial" w:cs="Arial"/>
                <w:sz w:val="20"/>
                <w:szCs w:val="20"/>
                <w:lang w:eastAsia="zh-CN"/>
              </w:rPr>
            </w:pPr>
            <w:r w:rsidRPr="00D612EC">
              <w:rPr>
                <w:rFonts w:ascii="Arial" w:eastAsia="SimSun" w:hAnsi="Arial" w:cs="Arial" w:hint="eastAsia"/>
                <w:i/>
                <w:sz w:val="20"/>
                <w:szCs w:val="20"/>
                <w:lang w:eastAsia="zh-CN"/>
              </w:rPr>
              <w:t>Provisional Measures on Auditing Services for Chinese Mainland Enterprises Going Public in Overseas Capital Market</w:t>
            </w:r>
            <w:r w:rsidRPr="00D612EC">
              <w:rPr>
                <w:rFonts w:ascii="Arial" w:eastAsia="SimSun" w:hAnsi="Arial" w:cs="Arial" w:hint="eastAsia"/>
                <w:sz w:val="20"/>
                <w:szCs w:val="20"/>
                <w:lang w:eastAsia="zh-CN"/>
              </w:rPr>
              <w:t xml:space="preserve"> was promulgated on May 26, </w:t>
            </w:r>
            <w:r w:rsidR="00C070AC" w:rsidRPr="00D612EC">
              <w:rPr>
                <w:rFonts w:ascii="Arial" w:eastAsia="SimSun" w:hAnsi="Arial" w:cs="Arial" w:hint="eastAsia"/>
                <w:sz w:val="20"/>
                <w:szCs w:val="20"/>
                <w:lang w:eastAsia="zh-CN"/>
              </w:rPr>
              <w:t>2015, which put into</w:t>
            </w:r>
            <w:r w:rsidRPr="00D612EC">
              <w:rPr>
                <w:rFonts w:ascii="Arial" w:eastAsia="SimSun" w:hAnsi="Arial" w:cs="Arial" w:hint="eastAsia"/>
                <w:sz w:val="20"/>
                <w:szCs w:val="20"/>
                <w:lang w:eastAsia="zh-CN"/>
              </w:rPr>
              <w:t xml:space="preserve"> effect on July 1, 2015. For details, please refer to </w:t>
            </w:r>
            <w:hyperlink r:id="rId13" w:history="1">
              <w:r w:rsidRPr="00D612EC">
                <w:rPr>
                  <w:rStyle w:val="Hyperlink"/>
                  <w:rFonts w:ascii="Arial" w:eastAsia="SimSun" w:hAnsi="Arial" w:cs="Arial" w:hint="eastAsia"/>
                  <w:sz w:val="20"/>
                  <w:szCs w:val="20"/>
                  <w:lang w:eastAsia="zh-CN"/>
                </w:rPr>
                <w:t>http://www.mof.gov.cn</w:t>
              </w:r>
            </w:hyperlink>
            <w:r w:rsidRPr="00D612EC">
              <w:rPr>
                <w:rFonts w:ascii="Arial" w:eastAsia="SimSun" w:hAnsi="Arial" w:cs="Arial" w:hint="eastAsia"/>
                <w:sz w:val="20"/>
                <w:szCs w:val="20"/>
                <w:lang w:eastAsia="zh-CN"/>
              </w:rPr>
              <w:t xml:space="preserve">.  </w:t>
            </w:r>
          </w:p>
          <w:p w:rsidR="00610041" w:rsidRPr="00691CF5" w:rsidRDefault="00610041" w:rsidP="00691CF5">
            <w:pPr>
              <w:jc w:val="both"/>
              <w:rPr>
                <w:rFonts w:ascii="Arial" w:hAnsi="Arial" w:cs="Arial"/>
                <w:sz w:val="20"/>
                <w:szCs w:val="20"/>
                <w:lang w:eastAsia="zh-CN"/>
              </w:rPr>
            </w:pPr>
          </w:p>
          <w:p w:rsidR="00610041" w:rsidRPr="00D612EC" w:rsidRDefault="00C070AC" w:rsidP="00691CF5">
            <w:pPr>
              <w:jc w:val="both"/>
              <w:rPr>
                <w:rFonts w:ascii="Arial" w:eastAsia="SimSun" w:hAnsi="Arial" w:cs="Arial"/>
                <w:bCs/>
                <w:sz w:val="20"/>
                <w:szCs w:val="20"/>
                <w:lang w:eastAsia="zh-CN"/>
              </w:rPr>
            </w:pPr>
            <w:r w:rsidRPr="00D612EC">
              <w:rPr>
                <w:rFonts w:ascii="Arial" w:eastAsia="SimSun" w:hAnsi="Arial" w:cs="Arial" w:hint="eastAsia"/>
                <w:sz w:val="20"/>
                <w:szCs w:val="20"/>
                <w:lang w:eastAsia="zh-CN"/>
              </w:rPr>
              <w:t xml:space="preserve">Australian contractual service supplier shall be granted a stay permit as stipulated in the terms of contracts concerned or an initial stay not exceeding one year to provide accounting services in China. For details, please refer to China-Australia Free Trade Agreement. </w:t>
            </w:r>
          </w:p>
          <w:p w:rsidR="00610041" w:rsidRPr="00691CF5" w:rsidRDefault="00610041" w:rsidP="00691CF5">
            <w:pPr>
              <w:jc w:val="both"/>
              <w:rPr>
                <w:rFonts w:ascii="Arial" w:hAnsi="Arial" w:cs="Arial"/>
                <w:sz w:val="20"/>
                <w:szCs w:val="20"/>
                <w:lang w:eastAsia="zh-CN"/>
              </w:rPr>
            </w:pPr>
          </w:p>
          <w:p w:rsidR="00610041" w:rsidRPr="0009445C" w:rsidRDefault="000A3B3B" w:rsidP="00691CF5">
            <w:pPr>
              <w:jc w:val="both"/>
              <w:rPr>
                <w:rFonts w:ascii="Arial" w:eastAsia="SimSun" w:hAnsi="Arial" w:cs="Arial"/>
                <w:b/>
                <w:bCs/>
                <w:sz w:val="20"/>
                <w:szCs w:val="20"/>
                <w:lang w:eastAsia="zh-CN"/>
              </w:rPr>
            </w:pPr>
            <w:r>
              <w:rPr>
                <w:rFonts w:ascii="Arial" w:hAnsi="Arial" w:cs="Arial"/>
                <w:b/>
                <w:bCs/>
                <w:sz w:val="20"/>
                <w:szCs w:val="20"/>
              </w:rPr>
              <w:t>Legal Service</w:t>
            </w:r>
          </w:p>
          <w:p w:rsidR="000B018E" w:rsidRDefault="000B018E" w:rsidP="000B018E">
            <w:pPr>
              <w:jc w:val="both"/>
            </w:pPr>
            <w:r>
              <w:rPr>
                <w:rFonts w:ascii="Arial" w:hAnsi="Arial" w:cs="Arial"/>
                <w:sz w:val="20"/>
                <w:szCs w:val="20"/>
              </w:rPr>
              <w:t>From December, 2014 to October, 2015, 3 foreign law firms obtained licenses for establishing representative offices, 2 of which were approved to establish a second representative office.</w:t>
            </w:r>
          </w:p>
          <w:p w:rsidR="00610041" w:rsidRPr="000B018E" w:rsidRDefault="00610041" w:rsidP="00691CF5">
            <w:pPr>
              <w:jc w:val="both"/>
              <w:rPr>
                <w:rFonts w:ascii="Arial" w:hAnsi="Arial" w:cs="Arial"/>
                <w:sz w:val="20"/>
                <w:szCs w:val="20"/>
                <w:lang w:eastAsia="zh-CN"/>
              </w:rPr>
            </w:pPr>
          </w:p>
          <w:p w:rsidR="00610041" w:rsidRPr="0009445C" w:rsidRDefault="000A3B3B" w:rsidP="00691CF5">
            <w:pPr>
              <w:jc w:val="both"/>
              <w:rPr>
                <w:rFonts w:ascii="Arial" w:eastAsia="SimSun" w:hAnsi="Arial" w:cs="Arial"/>
                <w:b/>
                <w:bCs/>
                <w:sz w:val="20"/>
                <w:szCs w:val="20"/>
                <w:lang w:eastAsia="zh-CN"/>
              </w:rPr>
            </w:pPr>
            <w:r>
              <w:rPr>
                <w:rFonts w:ascii="Arial" w:hAnsi="Arial" w:cs="Arial"/>
                <w:b/>
                <w:bCs/>
                <w:sz w:val="20"/>
                <w:szCs w:val="20"/>
                <w:lang w:eastAsia="zh-CN"/>
              </w:rPr>
              <w:t xml:space="preserve">Tourism </w:t>
            </w:r>
            <w:r w:rsidRPr="0009445C">
              <w:rPr>
                <w:rFonts w:ascii="Arial" w:eastAsia="SimSun" w:hAnsi="Arial" w:cs="Arial" w:hint="eastAsia"/>
                <w:b/>
                <w:bCs/>
                <w:sz w:val="20"/>
                <w:szCs w:val="20"/>
                <w:lang w:eastAsia="zh-CN"/>
              </w:rPr>
              <w:t>S</w:t>
            </w:r>
            <w:r>
              <w:rPr>
                <w:rFonts w:ascii="Arial" w:hAnsi="Arial" w:cs="Arial"/>
                <w:b/>
                <w:bCs/>
                <w:sz w:val="20"/>
                <w:szCs w:val="20"/>
                <w:lang w:eastAsia="zh-CN"/>
              </w:rPr>
              <w:t>ervice</w:t>
            </w:r>
          </w:p>
          <w:p w:rsidR="001879E8" w:rsidRPr="001879E8" w:rsidRDefault="00A34292" w:rsidP="001879E8">
            <w:pPr>
              <w:jc w:val="both"/>
              <w:rPr>
                <w:rFonts w:ascii="Arial" w:eastAsia="SimSun" w:hAnsi="Arial" w:cs="Arial"/>
                <w:color w:val="000000"/>
                <w:sz w:val="20"/>
                <w:lang w:eastAsia="zh-CN"/>
              </w:rPr>
            </w:pPr>
            <w:r>
              <w:rPr>
                <w:rFonts w:ascii="Arial" w:eastAsia="SimSun" w:hAnsi="Arial" w:cs="Arial" w:hint="eastAsia"/>
                <w:color w:val="000000"/>
                <w:sz w:val="20"/>
                <w:lang w:eastAsia="zh-CN"/>
              </w:rPr>
              <w:t>In April, 2014, i</w:t>
            </w:r>
            <w:r w:rsidR="001879E8" w:rsidRPr="001879E8">
              <w:rPr>
                <w:rFonts w:ascii="Arial" w:eastAsia="SimSun" w:hAnsi="Arial" w:cs="Arial" w:hint="eastAsia"/>
                <w:color w:val="000000"/>
                <w:sz w:val="20"/>
                <w:lang w:eastAsia="zh-CN"/>
              </w:rPr>
              <w:t>n light of the regulations of China(Shanghai) Pilot Free Trade Zone, MEDITERRANEAN CRUISES TRAVEL AGENCY</w:t>
            </w:r>
            <w:r>
              <w:rPr>
                <w:rFonts w:ascii="Arial" w:eastAsia="SimSun" w:hAnsi="Arial" w:cs="Arial" w:hint="eastAsia"/>
                <w:color w:val="000000"/>
                <w:sz w:val="20"/>
                <w:lang w:eastAsia="zh-CN"/>
              </w:rPr>
              <w:t xml:space="preserve"> (</w:t>
            </w:r>
            <w:r w:rsidR="001879E8" w:rsidRPr="001879E8">
              <w:rPr>
                <w:rFonts w:ascii="Arial" w:eastAsia="SimSun" w:hAnsi="Arial" w:cs="Arial" w:hint="eastAsia"/>
                <w:color w:val="000000"/>
                <w:sz w:val="20"/>
                <w:lang w:eastAsia="zh-CN"/>
              </w:rPr>
              <w:t>SHANGHAI</w:t>
            </w:r>
            <w:r>
              <w:rPr>
                <w:rFonts w:ascii="Arial" w:eastAsia="SimSun" w:hAnsi="Arial" w:cs="Arial" w:hint="eastAsia"/>
                <w:color w:val="000000"/>
                <w:sz w:val="20"/>
                <w:lang w:eastAsia="zh-CN"/>
              </w:rPr>
              <w:t>) CO., LTD., a S</w:t>
            </w:r>
            <w:r w:rsidR="001879E8" w:rsidRPr="001879E8">
              <w:rPr>
                <w:rFonts w:ascii="Arial" w:eastAsia="SimSun" w:hAnsi="Arial" w:cs="Arial" w:hint="eastAsia"/>
                <w:color w:val="000000"/>
                <w:sz w:val="20"/>
                <w:lang w:eastAsia="zh-CN"/>
              </w:rPr>
              <w:t>ino-Italian</w:t>
            </w:r>
            <w:r>
              <w:rPr>
                <w:rFonts w:ascii="Arial" w:eastAsia="SimSun" w:hAnsi="Arial" w:cs="Arial" w:hint="eastAsia"/>
                <w:color w:val="000000"/>
                <w:sz w:val="20"/>
                <w:lang w:eastAsia="zh-CN"/>
              </w:rPr>
              <w:t xml:space="preserve"> </w:t>
            </w:r>
            <w:r w:rsidR="001879E8" w:rsidRPr="001879E8">
              <w:rPr>
                <w:rFonts w:ascii="Arial" w:eastAsia="SimSun" w:hAnsi="Arial" w:cs="Arial" w:hint="eastAsia"/>
                <w:color w:val="000000"/>
                <w:sz w:val="20"/>
                <w:lang w:eastAsia="zh-CN"/>
              </w:rPr>
              <w:t xml:space="preserve">business, was entitled to conduct outbound tours excluding for </w:t>
            </w:r>
            <w:r w:rsidR="001879E8">
              <w:rPr>
                <w:rFonts w:ascii="Arial" w:eastAsia="SimSun" w:hAnsi="Arial" w:cs="Arial" w:hint="eastAsia"/>
                <w:color w:val="000000"/>
                <w:sz w:val="20"/>
                <w:lang w:eastAsia="zh-CN"/>
              </w:rPr>
              <w:t>Chinese Taipei</w:t>
            </w:r>
            <w:r w:rsidR="001879E8" w:rsidRPr="001879E8">
              <w:rPr>
                <w:rFonts w:ascii="Arial" w:eastAsia="SimSun" w:hAnsi="Arial" w:cs="Arial" w:hint="eastAsia"/>
                <w:color w:val="000000"/>
                <w:sz w:val="20"/>
                <w:lang w:eastAsia="zh-CN"/>
              </w:rPr>
              <w:t>.</w:t>
            </w:r>
          </w:p>
          <w:p w:rsidR="001879E8" w:rsidRPr="001879E8" w:rsidRDefault="001879E8" w:rsidP="001879E8">
            <w:pPr>
              <w:jc w:val="both"/>
              <w:rPr>
                <w:rFonts w:ascii="Arial" w:eastAsia="SimSun" w:hAnsi="Arial" w:cs="Arial"/>
                <w:color w:val="000000"/>
                <w:sz w:val="20"/>
                <w:lang w:eastAsia="zh-CN"/>
              </w:rPr>
            </w:pPr>
          </w:p>
          <w:p w:rsidR="001879E8" w:rsidRPr="001879E8" w:rsidRDefault="001879E8" w:rsidP="001879E8">
            <w:pPr>
              <w:jc w:val="both"/>
              <w:rPr>
                <w:rFonts w:ascii="Arial" w:eastAsia="SimSun" w:hAnsi="Arial" w:cs="Arial"/>
                <w:color w:val="000000"/>
                <w:sz w:val="20"/>
                <w:lang w:eastAsia="zh-CN"/>
              </w:rPr>
            </w:pPr>
            <w:r w:rsidRPr="001879E8">
              <w:rPr>
                <w:rFonts w:ascii="Arial" w:eastAsia="SimSun" w:hAnsi="Arial" w:cs="Arial"/>
                <w:color w:val="000000"/>
                <w:sz w:val="20"/>
                <w:lang w:eastAsia="zh-CN"/>
              </w:rPr>
              <w:t>Since 2014, altogether there are another 21 cities</w:t>
            </w:r>
            <w:r w:rsidR="00A34292">
              <w:rPr>
                <w:rFonts w:ascii="Arial" w:eastAsia="SimSun" w:hAnsi="Arial" w:cs="Arial" w:hint="eastAsia"/>
                <w:color w:val="000000"/>
                <w:sz w:val="20"/>
                <w:lang w:eastAsia="zh-CN"/>
              </w:rPr>
              <w:t xml:space="preserve"> </w:t>
            </w:r>
            <w:r w:rsidRPr="001879E8">
              <w:rPr>
                <w:rFonts w:ascii="Arial" w:eastAsia="SimSun" w:hAnsi="Arial" w:cs="Arial"/>
                <w:color w:val="000000"/>
                <w:sz w:val="20"/>
                <w:lang w:eastAsia="zh-CN"/>
              </w:rPr>
              <w:t xml:space="preserve">engaged in individual visits to </w:t>
            </w:r>
            <w:r>
              <w:rPr>
                <w:rFonts w:ascii="Arial" w:eastAsia="SimSun" w:hAnsi="Arial" w:cs="Arial"/>
                <w:color w:val="000000"/>
                <w:sz w:val="20"/>
                <w:lang w:eastAsia="zh-CN"/>
              </w:rPr>
              <w:t>Chinese Taipei</w:t>
            </w:r>
            <w:r w:rsidRPr="001879E8">
              <w:rPr>
                <w:rFonts w:ascii="Arial" w:eastAsia="SimSun" w:hAnsi="Arial" w:cs="Arial"/>
                <w:color w:val="000000"/>
                <w:sz w:val="20"/>
                <w:lang w:eastAsia="zh-CN"/>
              </w:rPr>
              <w:t xml:space="preserve"> from the Mainland, and 51 more tour</w:t>
            </w:r>
            <w:r w:rsidR="00A34292">
              <w:rPr>
                <w:rFonts w:ascii="Arial" w:eastAsia="SimSun" w:hAnsi="Arial" w:cs="Arial" w:hint="eastAsia"/>
                <w:color w:val="000000"/>
                <w:sz w:val="20"/>
                <w:lang w:eastAsia="zh-CN"/>
              </w:rPr>
              <w:t xml:space="preserve"> </w:t>
            </w:r>
            <w:r w:rsidRPr="001879E8">
              <w:rPr>
                <w:rFonts w:ascii="Arial" w:eastAsia="SimSun" w:hAnsi="Arial" w:cs="Arial"/>
                <w:color w:val="000000"/>
                <w:sz w:val="20"/>
                <w:lang w:eastAsia="zh-CN"/>
              </w:rPr>
              <w:t>operators enga</w:t>
            </w:r>
            <w:r>
              <w:rPr>
                <w:rFonts w:ascii="Arial" w:eastAsia="SimSun" w:hAnsi="Arial" w:cs="Arial"/>
                <w:color w:val="000000"/>
                <w:sz w:val="20"/>
                <w:lang w:eastAsia="zh-CN"/>
              </w:rPr>
              <w:t>ged in Mainland tours to Chinese Taipei.</w:t>
            </w:r>
          </w:p>
          <w:p w:rsidR="001879E8" w:rsidRPr="001879E8" w:rsidRDefault="001879E8" w:rsidP="001879E8">
            <w:pPr>
              <w:jc w:val="both"/>
              <w:rPr>
                <w:rFonts w:ascii="Arial" w:eastAsia="SimSun" w:hAnsi="Arial" w:cs="Arial"/>
                <w:color w:val="000000"/>
                <w:sz w:val="20"/>
                <w:lang w:eastAsia="zh-CN"/>
              </w:rPr>
            </w:pPr>
          </w:p>
          <w:p w:rsidR="001879E8" w:rsidRPr="001879E8" w:rsidRDefault="001879E8" w:rsidP="001879E8">
            <w:pPr>
              <w:jc w:val="both"/>
              <w:rPr>
                <w:rFonts w:ascii="Arial" w:eastAsia="SimSun" w:hAnsi="Arial" w:cs="Arial"/>
                <w:color w:val="000000"/>
                <w:sz w:val="20"/>
                <w:lang w:eastAsia="zh-CN"/>
              </w:rPr>
            </w:pPr>
            <w:r w:rsidRPr="001879E8">
              <w:rPr>
                <w:rFonts w:ascii="Arial" w:eastAsia="SimSun" w:hAnsi="Arial" w:cs="Arial"/>
                <w:color w:val="000000"/>
                <w:sz w:val="20"/>
                <w:lang w:eastAsia="zh-CN"/>
              </w:rPr>
              <w:t>On April 8, 2015, pursuant to Overall Development Plan</w:t>
            </w:r>
            <w:r w:rsidR="00A34292">
              <w:rPr>
                <w:rFonts w:ascii="Arial" w:eastAsia="SimSun" w:hAnsi="Arial" w:cs="Arial" w:hint="eastAsia"/>
                <w:color w:val="000000"/>
                <w:sz w:val="20"/>
                <w:lang w:eastAsia="zh-CN"/>
              </w:rPr>
              <w:t xml:space="preserve"> </w:t>
            </w:r>
            <w:r w:rsidRPr="001879E8">
              <w:rPr>
                <w:rFonts w:ascii="Arial" w:eastAsia="SimSun" w:hAnsi="Arial" w:cs="Arial"/>
                <w:color w:val="000000"/>
                <w:sz w:val="20"/>
                <w:lang w:eastAsia="zh-CN"/>
              </w:rPr>
              <w:t>for China (Tianjin) Pilot Free Trade Zone, promulgated by the State Council of</w:t>
            </w:r>
            <w:r w:rsidR="00A34292">
              <w:rPr>
                <w:rFonts w:ascii="Arial" w:eastAsia="SimSun" w:hAnsi="Arial" w:cs="Arial" w:hint="eastAsia"/>
                <w:color w:val="000000"/>
                <w:sz w:val="20"/>
                <w:lang w:eastAsia="zh-CN"/>
              </w:rPr>
              <w:t xml:space="preserve"> </w:t>
            </w:r>
            <w:r w:rsidRPr="001879E8">
              <w:rPr>
                <w:rFonts w:ascii="Arial" w:eastAsia="SimSun" w:hAnsi="Arial" w:cs="Arial"/>
                <w:color w:val="000000"/>
                <w:sz w:val="20"/>
                <w:lang w:eastAsia="zh-CN"/>
              </w:rPr>
              <w:t xml:space="preserve">China, the qualified </w:t>
            </w:r>
            <w:r w:rsidR="00A34292" w:rsidRPr="001879E8">
              <w:rPr>
                <w:rFonts w:ascii="Arial" w:eastAsia="SimSun" w:hAnsi="Arial" w:cs="Arial"/>
                <w:color w:val="000000"/>
                <w:sz w:val="20"/>
                <w:lang w:eastAsia="zh-CN"/>
              </w:rPr>
              <w:t>Sino</w:t>
            </w:r>
            <w:r w:rsidRPr="001879E8">
              <w:rPr>
                <w:rFonts w:ascii="Arial" w:eastAsia="SimSun" w:hAnsi="Arial" w:cs="Arial"/>
                <w:color w:val="000000"/>
                <w:sz w:val="20"/>
                <w:lang w:eastAsia="zh-CN"/>
              </w:rPr>
              <w:t>-foreign joint venture travel agencies in pilot free</w:t>
            </w:r>
            <w:r w:rsidR="000A537A">
              <w:rPr>
                <w:rFonts w:ascii="Arial" w:eastAsia="SimSun" w:hAnsi="Arial" w:cs="Arial" w:hint="eastAsia"/>
                <w:color w:val="000000"/>
                <w:sz w:val="20"/>
                <w:lang w:eastAsia="zh-CN"/>
              </w:rPr>
              <w:t xml:space="preserve"> </w:t>
            </w:r>
            <w:r w:rsidRPr="001879E8">
              <w:rPr>
                <w:rFonts w:ascii="Arial" w:eastAsia="SimSun" w:hAnsi="Arial" w:cs="Arial"/>
                <w:color w:val="000000"/>
                <w:sz w:val="20"/>
                <w:lang w:eastAsia="zh-CN"/>
              </w:rPr>
              <w:t xml:space="preserve">trade zones were approved to engage in the outbound </w:t>
            </w:r>
            <w:r w:rsidR="000A537A">
              <w:rPr>
                <w:rFonts w:ascii="Arial" w:eastAsia="SimSun" w:hAnsi="Arial" w:cs="Arial"/>
                <w:color w:val="000000"/>
                <w:sz w:val="20"/>
                <w:lang w:eastAsia="zh-CN"/>
              </w:rPr>
              <w:t>tours excluding bound fo</w:t>
            </w:r>
            <w:r w:rsidR="000A537A">
              <w:rPr>
                <w:rFonts w:ascii="Arial" w:eastAsia="SimSun" w:hAnsi="Arial" w:cs="Arial" w:hint="eastAsia"/>
                <w:color w:val="000000"/>
                <w:sz w:val="20"/>
                <w:lang w:eastAsia="zh-CN"/>
              </w:rPr>
              <w:t>r</w:t>
            </w:r>
            <w:r w:rsidRPr="001879E8">
              <w:rPr>
                <w:rFonts w:ascii="Arial" w:eastAsia="SimSun" w:hAnsi="Arial" w:cs="Arial"/>
                <w:color w:val="000000"/>
                <w:sz w:val="20"/>
                <w:lang w:eastAsia="zh-CN"/>
              </w:rPr>
              <w:t xml:space="preserve"> </w:t>
            </w:r>
            <w:r>
              <w:rPr>
                <w:rFonts w:ascii="Arial" w:eastAsia="SimSun" w:hAnsi="Arial" w:cs="Arial"/>
                <w:color w:val="000000"/>
                <w:sz w:val="20"/>
                <w:lang w:eastAsia="zh-CN"/>
              </w:rPr>
              <w:t>Chinese Taipei</w:t>
            </w:r>
            <w:r w:rsidRPr="001879E8">
              <w:rPr>
                <w:rFonts w:ascii="Arial" w:eastAsia="SimSun" w:hAnsi="Arial" w:cs="Arial"/>
                <w:color w:val="000000"/>
                <w:sz w:val="20"/>
                <w:lang w:eastAsia="zh-CN"/>
              </w:rPr>
              <w:t>.</w:t>
            </w:r>
            <w:r w:rsidR="000A537A">
              <w:rPr>
                <w:rFonts w:ascii="Arial" w:eastAsia="SimSun" w:hAnsi="Arial" w:cs="Arial" w:hint="eastAsia"/>
                <w:color w:val="000000"/>
                <w:sz w:val="20"/>
                <w:lang w:eastAsia="zh-CN"/>
              </w:rPr>
              <w:t xml:space="preserve"> </w:t>
            </w:r>
            <w:r w:rsidRPr="001879E8">
              <w:rPr>
                <w:rFonts w:ascii="Arial" w:eastAsia="SimSun" w:hAnsi="Arial" w:cs="Arial"/>
                <w:color w:val="000000"/>
                <w:sz w:val="20"/>
                <w:lang w:eastAsia="zh-CN"/>
              </w:rPr>
              <w:t xml:space="preserve">Five(5) </w:t>
            </w:r>
            <w:r>
              <w:rPr>
                <w:rFonts w:ascii="Arial" w:eastAsia="SimSun" w:hAnsi="Arial" w:cs="Arial"/>
                <w:color w:val="000000"/>
                <w:sz w:val="20"/>
                <w:lang w:eastAsia="zh-CN"/>
              </w:rPr>
              <w:t>Hong Kong, China</w:t>
            </w:r>
            <w:r w:rsidRPr="001879E8">
              <w:rPr>
                <w:rFonts w:ascii="Arial" w:eastAsia="SimSun" w:hAnsi="Arial" w:cs="Arial"/>
                <w:color w:val="000000"/>
                <w:sz w:val="20"/>
                <w:lang w:eastAsia="zh-CN"/>
              </w:rPr>
              <w:t xml:space="preserve"> travel agencies and five(5)Macao travel</w:t>
            </w:r>
            <w:r w:rsidR="000A537A">
              <w:rPr>
                <w:rFonts w:ascii="Arial" w:eastAsia="SimSun" w:hAnsi="Arial" w:cs="Arial" w:hint="eastAsia"/>
                <w:color w:val="000000"/>
                <w:sz w:val="20"/>
                <w:lang w:eastAsia="zh-CN"/>
              </w:rPr>
              <w:t xml:space="preserve"> </w:t>
            </w:r>
            <w:r w:rsidRPr="001879E8">
              <w:rPr>
                <w:rFonts w:ascii="Arial" w:eastAsia="SimSun" w:hAnsi="Arial" w:cs="Arial"/>
                <w:color w:val="000000"/>
                <w:sz w:val="20"/>
                <w:lang w:eastAsia="zh-CN"/>
              </w:rPr>
              <w:t>agencies were authorized to conduct Mainland outbound tours (excluding bound</w:t>
            </w:r>
            <w:r w:rsidR="00A34292">
              <w:rPr>
                <w:rFonts w:ascii="Arial" w:eastAsia="SimSun" w:hAnsi="Arial" w:cs="Arial" w:hint="eastAsia"/>
                <w:color w:val="000000"/>
                <w:sz w:val="20"/>
                <w:lang w:eastAsia="zh-CN"/>
              </w:rPr>
              <w:t xml:space="preserve"> </w:t>
            </w:r>
            <w:r w:rsidRPr="001879E8">
              <w:rPr>
                <w:rFonts w:ascii="Arial" w:eastAsia="SimSun" w:hAnsi="Arial" w:cs="Arial"/>
                <w:color w:val="000000"/>
                <w:sz w:val="20"/>
                <w:lang w:eastAsia="zh-CN"/>
              </w:rPr>
              <w:t xml:space="preserve">for </w:t>
            </w:r>
            <w:r>
              <w:rPr>
                <w:rFonts w:ascii="Arial" w:eastAsia="SimSun" w:hAnsi="Arial" w:cs="Arial"/>
                <w:color w:val="000000"/>
                <w:sz w:val="20"/>
                <w:lang w:eastAsia="zh-CN"/>
              </w:rPr>
              <w:t>Chinese Taipei</w:t>
            </w:r>
            <w:r w:rsidRPr="001879E8">
              <w:rPr>
                <w:rFonts w:ascii="Arial" w:eastAsia="SimSun" w:hAnsi="Arial" w:cs="Arial"/>
                <w:color w:val="000000"/>
                <w:sz w:val="20"/>
                <w:lang w:eastAsia="zh-CN"/>
              </w:rPr>
              <w:t>)</w:t>
            </w:r>
            <w:r w:rsidR="000A537A">
              <w:rPr>
                <w:rFonts w:ascii="Arial" w:eastAsia="SimSun" w:hAnsi="Arial" w:cs="Arial" w:hint="eastAsia"/>
                <w:color w:val="000000"/>
                <w:sz w:val="20"/>
                <w:lang w:eastAsia="zh-CN"/>
              </w:rPr>
              <w:t xml:space="preserve"> </w:t>
            </w:r>
            <w:r w:rsidRPr="001879E8">
              <w:rPr>
                <w:rFonts w:ascii="Arial" w:eastAsia="SimSun" w:hAnsi="Arial" w:cs="Arial"/>
                <w:color w:val="000000"/>
                <w:sz w:val="20"/>
                <w:lang w:eastAsia="zh-CN"/>
              </w:rPr>
              <w:t>thanks to the overall plan of China (Guangdong) Pilot Free Trade</w:t>
            </w:r>
            <w:r w:rsidR="00A34292">
              <w:rPr>
                <w:rFonts w:ascii="Arial" w:eastAsia="SimSun" w:hAnsi="Arial" w:cs="Arial" w:hint="eastAsia"/>
                <w:color w:val="000000"/>
                <w:sz w:val="20"/>
                <w:lang w:eastAsia="zh-CN"/>
              </w:rPr>
              <w:t xml:space="preserve"> </w:t>
            </w:r>
            <w:r w:rsidRPr="001879E8">
              <w:rPr>
                <w:rFonts w:ascii="Arial" w:eastAsia="SimSun" w:hAnsi="Arial" w:cs="Arial"/>
                <w:color w:val="000000"/>
                <w:sz w:val="20"/>
                <w:lang w:eastAsia="zh-CN"/>
              </w:rPr>
              <w:t>Zone.</w:t>
            </w:r>
            <w:r w:rsidR="00A34292">
              <w:rPr>
                <w:rFonts w:ascii="Arial" w:eastAsia="SimSun" w:hAnsi="Arial" w:cs="Arial" w:hint="eastAsia"/>
                <w:color w:val="000000"/>
                <w:sz w:val="20"/>
                <w:lang w:eastAsia="zh-CN"/>
              </w:rPr>
              <w:t xml:space="preserve"> </w:t>
            </w:r>
            <w:r w:rsidRPr="001879E8">
              <w:rPr>
                <w:rFonts w:ascii="Arial" w:eastAsia="SimSun" w:hAnsi="Arial" w:cs="Arial"/>
                <w:color w:val="000000"/>
                <w:sz w:val="20"/>
                <w:lang w:eastAsia="zh-CN"/>
              </w:rPr>
              <w:t xml:space="preserve">Three (3) </w:t>
            </w:r>
            <w:r>
              <w:rPr>
                <w:rFonts w:ascii="Arial" w:eastAsia="SimSun" w:hAnsi="Arial" w:cs="Arial"/>
                <w:color w:val="000000"/>
                <w:sz w:val="20"/>
                <w:lang w:eastAsia="zh-CN"/>
              </w:rPr>
              <w:t>Chinese Taipei</w:t>
            </w:r>
            <w:r w:rsidRPr="001879E8">
              <w:rPr>
                <w:rFonts w:ascii="Arial" w:eastAsia="SimSun" w:hAnsi="Arial" w:cs="Arial"/>
                <w:color w:val="000000"/>
                <w:sz w:val="20"/>
                <w:lang w:eastAsia="zh-CN"/>
              </w:rPr>
              <w:t xml:space="preserve"> joint venture travel agencies were authorized to pilotly</w:t>
            </w:r>
            <w:r w:rsidR="00A34292">
              <w:rPr>
                <w:rFonts w:ascii="Arial" w:eastAsia="SimSun" w:hAnsi="Arial" w:cs="Arial" w:hint="eastAsia"/>
                <w:color w:val="000000"/>
                <w:sz w:val="20"/>
                <w:lang w:eastAsia="zh-CN"/>
              </w:rPr>
              <w:t xml:space="preserve"> </w:t>
            </w:r>
            <w:r w:rsidRPr="001879E8">
              <w:rPr>
                <w:rFonts w:ascii="Arial" w:eastAsia="SimSun" w:hAnsi="Arial" w:cs="Arial"/>
                <w:color w:val="000000"/>
                <w:sz w:val="20"/>
                <w:lang w:eastAsia="zh-CN"/>
              </w:rPr>
              <w:t xml:space="preserve">engage in Fujian residents tours for </w:t>
            </w:r>
            <w:r>
              <w:rPr>
                <w:rFonts w:ascii="Arial" w:eastAsia="SimSun" w:hAnsi="Arial" w:cs="Arial"/>
                <w:color w:val="000000"/>
                <w:sz w:val="20"/>
                <w:lang w:eastAsia="zh-CN"/>
              </w:rPr>
              <w:t>Chinese Taipei</w:t>
            </w:r>
            <w:r w:rsidRPr="001879E8">
              <w:rPr>
                <w:rFonts w:ascii="Arial" w:eastAsia="SimSun" w:hAnsi="Arial" w:cs="Arial"/>
                <w:color w:val="000000"/>
                <w:sz w:val="20"/>
                <w:lang w:eastAsia="zh-CN"/>
              </w:rPr>
              <w:t xml:space="preserve"> under the overall plan of China</w:t>
            </w:r>
            <w:r w:rsidR="00A34292">
              <w:rPr>
                <w:rFonts w:ascii="Arial" w:eastAsia="SimSun" w:hAnsi="Arial" w:cs="Arial" w:hint="eastAsia"/>
                <w:color w:val="000000"/>
                <w:sz w:val="20"/>
                <w:lang w:eastAsia="zh-CN"/>
              </w:rPr>
              <w:t xml:space="preserve"> </w:t>
            </w:r>
            <w:r w:rsidRPr="001879E8">
              <w:rPr>
                <w:rFonts w:ascii="Arial" w:eastAsia="SimSun" w:hAnsi="Arial" w:cs="Arial"/>
                <w:color w:val="000000"/>
                <w:sz w:val="20"/>
                <w:lang w:eastAsia="zh-CN"/>
              </w:rPr>
              <w:t>(</w:t>
            </w:r>
            <w:r>
              <w:rPr>
                <w:rFonts w:ascii="Arial" w:eastAsia="SimSun" w:hAnsi="Arial" w:cs="Arial"/>
                <w:color w:val="000000"/>
                <w:sz w:val="20"/>
                <w:lang w:eastAsia="zh-CN"/>
              </w:rPr>
              <w:t xml:space="preserve">Fujian) Pilot Free Trade Zone. </w:t>
            </w:r>
          </w:p>
          <w:p w:rsidR="001879E8" w:rsidRPr="00A34292" w:rsidRDefault="001879E8" w:rsidP="001879E8">
            <w:pPr>
              <w:jc w:val="both"/>
              <w:rPr>
                <w:rFonts w:ascii="Arial" w:eastAsia="SimSun" w:hAnsi="Arial" w:cs="Arial"/>
                <w:color w:val="000000"/>
                <w:sz w:val="20"/>
                <w:lang w:eastAsia="zh-CN"/>
              </w:rPr>
            </w:pPr>
          </w:p>
          <w:p w:rsidR="001879E8" w:rsidRPr="001879E8" w:rsidRDefault="001879E8" w:rsidP="001879E8">
            <w:pPr>
              <w:jc w:val="both"/>
              <w:rPr>
                <w:rFonts w:ascii="Arial" w:eastAsia="SimSun" w:hAnsi="Arial" w:cs="Arial"/>
                <w:color w:val="000000"/>
                <w:sz w:val="20"/>
                <w:lang w:eastAsia="zh-CN"/>
              </w:rPr>
            </w:pPr>
            <w:r w:rsidRPr="001879E8">
              <w:rPr>
                <w:rFonts w:ascii="Arial" w:eastAsia="SimSun" w:hAnsi="Arial" w:cs="Arial"/>
                <w:color w:val="000000"/>
                <w:sz w:val="20"/>
                <w:lang w:eastAsia="zh-CN"/>
              </w:rPr>
              <w:t>On May 5, 2015, with the People's Government of</w:t>
            </w:r>
            <w:r w:rsidR="00A34292">
              <w:rPr>
                <w:rFonts w:ascii="Arial" w:eastAsia="SimSun" w:hAnsi="Arial" w:cs="Arial" w:hint="eastAsia"/>
                <w:color w:val="000000"/>
                <w:sz w:val="20"/>
                <w:lang w:eastAsia="zh-CN"/>
              </w:rPr>
              <w:t xml:space="preserve"> </w:t>
            </w:r>
            <w:r w:rsidRPr="001879E8">
              <w:rPr>
                <w:rFonts w:ascii="Arial" w:eastAsia="SimSun" w:hAnsi="Arial" w:cs="Arial"/>
                <w:color w:val="000000"/>
                <w:sz w:val="20"/>
                <w:lang w:eastAsia="zh-CN"/>
              </w:rPr>
              <w:t>Beijing Municipality on issuing the Implementation Plan regarding Comprehensive</w:t>
            </w:r>
            <w:r w:rsidR="00A34292">
              <w:rPr>
                <w:rFonts w:ascii="Arial" w:eastAsia="SimSun" w:hAnsi="Arial" w:cs="Arial" w:hint="eastAsia"/>
                <w:color w:val="000000"/>
                <w:sz w:val="20"/>
                <w:lang w:eastAsia="zh-CN"/>
              </w:rPr>
              <w:t xml:space="preserve"> </w:t>
            </w:r>
            <w:r w:rsidRPr="001879E8">
              <w:rPr>
                <w:rFonts w:ascii="Arial" w:eastAsia="SimSun" w:hAnsi="Arial" w:cs="Arial"/>
                <w:color w:val="000000"/>
                <w:sz w:val="20"/>
                <w:lang w:eastAsia="zh-CN"/>
              </w:rPr>
              <w:t>Pilot of expanded opening-up of the Service Industry of Beijing Municipality,</w:t>
            </w:r>
            <w:r w:rsidR="00A34292">
              <w:rPr>
                <w:rFonts w:ascii="Arial" w:eastAsia="SimSun" w:hAnsi="Arial" w:cs="Arial" w:hint="eastAsia"/>
                <w:color w:val="000000"/>
                <w:sz w:val="20"/>
                <w:lang w:eastAsia="zh-CN"/>
              </w:rPr>
              <w:t xml:space="preserve"> </w:t>
            </w:r>
            <w:r w:rsidRPr="001879E8">
              <w:rPr>
                <w:rFonts w:ascii="Arial" w:eastAsia="SimSun" w:hAnsi="Arial" w:cs="Arial"/>
                <w:color w:val="000000"/>
                <w:sz w:val="20"/>
                <w:lang w:eastAsia="zh-CN"/>
              </w:rPr>
              <w:t>it encourages the foreign-funded travel agencies to participate in the</w:t>
            </w:r>
            <w:r w:rsidR="00A34292">
              <w:rPr>
                <w:rFonts w:ascii="Arial" w:eastAsia="SimSun" w:hAnsi="Arial" w:cs="Arial" w:hint="eastAsia"/>
                <w:color w:val="000000"/>
                <w:sz w:val="20"/>
                <w:lang w:eastAsia="zh-CN"/>
              </w:rPr>
              <w:t xml:space="preserve"> </w:t>
            </w:r>
            <w:r w:rsidRPr="001879E8">
              <w:rPr>
                <w:rFonts w:ascii="Arial" w:eastAsia="SimSun" w:hAnsi="Arial" w:cs="Arial"/>
                <w:color w:val="000000"/>
                <w:sz w:val="20"/>
                <w:lang w:eastAsia="zh-CN"/>
              </w:rPr>
              <w:t xml:space="preserve">commercial building up of the </w:t>
            </w:r>
            <w:r w:rsidR="00A34292" w:rsidRPr="001879E8">
              <w:rPr>
                <w:rFonts w:ascii="Arial" w:eastAsia="SimSun" w:hAnsi="Arial" w:cs="Arial"/>
                <w:color w:val="000000"/>
                <w:sz w:val="20"/>
                <w:lang w:eastAsia="zh-CN"/>
              </w:rPr>
              <w:t>scenic</w:t>
            </w:r>
            <w:r w:rsidRPr="001879E8">
              <w:rPr>
                <w:rFonts w:ascii="Arial" w:eastAsia="SimSun" w:hAnsi="Arial" w:cs="Arial"/>
                <w:color w:val="000000"/>
                <w:sz w:val="20"/>
                <w:lang w:eastAsia="zh-CN"/>
              </w:rPr>
              <w:t xml:space="preserve"> spots in the tourist attraction,</w:t>
            </w:r>
            <w:r w:rsidR="003D76D2">
              <w:rPr>
                <w:rFonts w:ascii="Arial" w:eastAsia="SimSun" w:hAnsi="Arial" w:cs="Arial" w:hint="eastAsia"/>
                <w:color w:val="000000"/>
                <w:sz w:val="20"/>
                <w:lang w:eastAsia="zh-CN"/>
              </w:rPr>
              <w:t xml:space="preserve"> </w:t>
            </w:r>
            <w:r w:rsidRPr="001879E8">
              <w:rPr>
                <w:rFonts w:ascii="Arial" w:eastAsia="SimSun" w:hAnsi="Arial" w:cs="Arial"/>
                <w:color w:val="000000"/>
                <w:sz w:val="20"/>
                <w:lang w:eastAsia="zh-CN"/>
              </w:rPr>
              <w:t>investing tourist products and facilities. In enhancing the pilot outbound</w:t>
            </w:r>
            <w:r w:rsidR="003D76D2">
              <w:rPr>
                <w:rFonts w:ascii="Arial" w:eastAsia="SimSun" w:hAnsi="Arial" w:cs="Arial" w:hint="eastAsia"/>
                <w:color w:val="000000"/>
                <w:sz w:val="20"/>
                <w:lang w:eastAsia="zh-CN"/>
              </w:rPr>
              <w:t xml:space="preserve"> </w:t>
            </w:r>
            <w:r w:rsidRPr="001879E8">
              <w:rPr>
                <w:rFonts w:ascii="Arial" w:eastAsia="SimSun" w:hAnsi="Arial" w:cs="Arial"/>
                <w:color w:val="000000"/>
                <w:sz w:val="20"/>
                <w:lang w:eastAsia="zh-CN"/>
              </w:rPr>
              <w:t xml:space="preserve">tours operated by </w:t>
            </w:r>
            <w:r w:rsidR="003D76D2" w:rsidRPr="001879E8">
              <w:rPr>
                <w:rFonts w:ascii="Arial" w:eastAsia="SimSun" w:hAnsi="Arial" w:cs="Arial"/>
                <w:color w:val="000000"/>
                <w:sz w:val="20"/>
                <w:lang w:eastAsia="zh-CN"/>
              </w:rPr>
              <w:t>Sino</w:t>
            </w:r>
            <w:r w:rsidRPr="001879E8">
              <w:rPr>
                <w:rFonts w:ascii="Arial" w:eastAsia="SimSun" w:hAnsi="Arial" w:cs="Arial"/>
                <w:color w:val="000000"/>
                <w:sz w:val="20"/>
                <w:lang w:eastAsia="zh-CN"/>
              </w:rPr>
              <w:t>-foreign travel agencies, the State Council supports the</w:t>
            </w:r>
            <w:r w:rsidR="003D76D2">
              <w:rPr>
                <w:rFonts w:ascii="Arial" w:eastAsia="SimSun" w:hAnsi="Arial" w:cs="Arial" w:hint="eastAsia"/>
                <w:color w:val="000000"/>
                <w:sz w:val="20"/>
                <w:lang w:eastAsia="zh-CN"/>
              </w:rPr>
              <w:t xml:space="preserve"> </w:t>
            </w:r>
            <w:r w:rsidR="003D76D2">
              <w:rPr>
                <w:rFonts w:ascii="Arial" w:eastAsia="SimSun" w:hAnsi="Arial" w:cs="Arial"/>
                <w:color w:val="000000"/>
                <w:sz w:val="20"/>
                <w:lang w:eastAsia="zh-CN"/>
              </w:rPr>
              <w:t xml:space="preserve">qualified </w:t>
            </w:r>
            <w:r w:rsidR="003D76D2">
              <w:rPr>
                <w:rFonts w:ascii="Arial" w:eastAsia="SimSun" w:hAnsi="Arial" w:cs="Arial" w:hint="eastAsia"/>
                <w:color w:val="000000"/>
                <w:sz w:val="20"/>
                <w:lang w:eastAsia="zh-CN"/>
              </w:rPr>
              <w:t>S</w:t>
            </w:r>
            <w:r w:rsidR="003D76D2">
              <w:rPr>
                <w:rFonts w:ascii="Arial" w:eastAsia="SimSun" w:hAnsi="Arial" w:cs="Arial"/>
                <w:color w:val="000000"/>
                <w:sz w:val="20"/>
                <w:lang w:eastAsia="zh-CN"/>
              </w:rPr>
              <w:t>ino-</w:t>
            </w:r>
            <w:r w:rsidR="003D76D2">
              <w:rPr>
                <w:rFonts w:ascii="Arial" w:eastAsia="SimSun" w:hAnsi="Arial" w:cs="Arial" w:hint="eastAsia"/>
                <w:color w:val="000000"/>
                <w:sz w:val="20"/>
                <w:lang w:eastAsia="zh-CN"/>
              </w:rPr>
              <w:t>overseas</w:t>
            </w:r>
            <w:r w:rsidRPr="001879E8">
              <w:rPr>
                <w:rFonts w:ascii="Arial" w:eastAsia="SimSun" w:hAnsi="Arial" w:cs="Arial"/>
                <w:color w:val="000000"/>
                <w:sz w:val="20"/>
                <w:lang w:eastAsia="zh-CN"/>
              </w:rPr>
              <w:t xml:space="preserve"> travel agencies registered in Beijing to undertake</w:t>
            </w:r>
            <w:r w:rsidR="003D76D2">
              <w:rPr>
                <w:rFonts w:ascii="Arial" w:eastAsia="SimSun" w:hAnsi="Arial" w:cs="Arial" w:hint="eastAsia"/>
                <w:color w:val="000000"/>
                <w:sz w:val="20"/>
                <w:lang w:eastAsia="zh-CN"/>
              </w:rPr>
              <w:t xml:space="preserve"> </w:t>
            </w:r>
            <w:r w:rsidRPr="001879E8">
              <w:rPr>
                <w:rFonts w:ascii="Arial" w:eastAsia="SimSun" w:hAnsi="Arial" w:cs="Arial"/>
                <w:color w:val="000000"/>
                <w:sz w:val="20"/>
                <w:lang w:eastAsia="zh-CN"/>
              </w:rPr>
              <w:t xml:space="preserve">outbound tours excluding tours for </w:t>
            </w:r>
            <w:r>
              <w:rPr>
                <w:rFonts w:ascii="Arial" w:eastAsia="SimSun" w:hAnsi="Arial" w:cs="Arial"/>
                <w:color w:val="000000"/>
                <w:sz w:val="20"/>
                <w:lang w:eastAsia="zh-CN"/>
              </w:rPr>
              <w:t>Chinese Taipei</w:t>
            </w:r>
            <w:r w:rsidRPr="001879E8">
              <w:rPr>
                <w:rFonts w:ascii="Arial" w:eastAsia="SimSun" w:hAnsi="Arial" w:cs="Arial"/>
                <w:color w:val="000000"/>
                <w:sz w:val="20"/>
                <w:lang w:eastAsia="zh-CN"/>
              </w:rPr>
              <w:t>.</w:t>
            </w:r>
          </w:p>
          <w:p w:rsidR="001879E8" w:rsidRPr="001879E8" w:rsidRDefault="001879E8" w:rsidP="001879E8">
            <w:pPr>
              <w:jc w:val="both"/>
              <w:rPr>
                <w:rFonts w:ascii="Arial" w:eastAsia="SimSun" w:hAnsi="Arial" w:cs="Arial"/>
                <w:color w:val="000000"/>
                <w:sz w:val="20"/>
                <w:lang w:eastAsia="zh-CN"/>
              </w:rPr>
            </w:pPr>
          </w:p>
          <w:p w:rsidR="001879E8" w:rsidRPr="001879E8" w:rsidRDefault="001879E8" w:rsidP="001879E8">
            <w:pPr>
              <w:jc w:val="both"/>
              <w:rPr>
                <w:rFonts w:ascii="Arial" w:eastAsia="SimSun" w:hAnsi="Arial" w:cs="Arial"/>
                <w:color w:val="000000"/>
                <w:sz w:val="20"/>
                <w:lang w:eastAsia="zh-CN"/>
              </w:rPr>
            </w:pPr>
            <w:r w:rsidRPr="001879E8">
              <w:rPr>
                <w:rFonts w:ascii="Arial" w:eastAsia="SimSun" w:hAnsi="Arial" w:cs="Arial"/>
                <w:color w:val="000000"/>
                <w:sz w:val="20"/>
                <w:lang w:eastAsia="zh-CN"/>
              </w:rPr>
              <w:t>Under the regu</w:t>
            </w:r>
            <w:r w:rsidR="003D76D2">
              <w:rPr>
                <w:rFonts w:ascii="Arial" w:eastAsia="SimSun" w:hAnsi="Arial" w:cs="Arial"/>
                <w:color w:val="000000"/>
                <w:sz w:val="20"/>
                <w:lang w:eastAsia="zh-CN"/>
              </w:rPr>
              <w:t>lations of China (Fujian) Pilot</w:t>
            </w:r>
            <w:r w:rsidR="003D76D2">
              <w:rPr>
                <w:rFonts w:ascii="Arial" w:eastAsia="SimSun" w:hAnsi="Arial" w:cs="Arial" w:hint="eastAsia"/>
                <w:color w:val="000000"/>
                <w:sz w:val="20"/>
                <w:lang w:eastAsia="zh-CN"/>
              </w:rPr>
              <w:t xml:space="preserve"> </w:t>
            </w:r>
            <w:r w:rsidRPr="001879E8">
              <w:rPr>
                <w:rFonts w:ascii="Arial" w:eastAsia="SimSun" w:hAnsi="Arial" w:cs="Arial"/>
                <w:color w:val="000000"/>
                <w:sz w:val="20"/>
                <w:lang w:eastAsia="zh-CN"/>
              </w:rPr>
              <w:t>Free</w:t>
            </w:r>
            <w:r w:rsidR="003D76D2">
              <w:rPr>
                <w:rFonts w:ascii="Arial" w:eastAsia="SimSun" w:hAnsi="Arial" w:cs="Arial" w:hint="eastAsia"/>
                <w:color w:val="000000"/>
                <w:sz w:val="20"/>
                <w:lang w:eastAsia="zh-CN"/>
              </w:rPr>
              <w:t xml:space="preserve"> </w:t>
            </w:r>
            <w:r w:rsidRPr="001879E8">
              <w:rPr>
                <w:rFonts w:ascii="Arial" w:eastAsia="SimSun" w:hAnsi="Arial" w:cs="Arial"/>
                <w:color w:val="000000"/>
                <w:sz w:val="20"/>
                <w:lang w:eastAsia="zh-CN"/>
              </w:rPr>
              <w:t>Trade Zone, in November, 2015, three (3) companies were permitted to engage in</w:t>
            </w:r>
            <w:r w:rsidR="003D76D2">
              <w:rPr>
                <w:rFonts w:ascii="Arial" w:eastAsia="SimSun" w:hAnsi="Arial" w:cs="Arial" w:hint="eastAsia"/>
                <w:color w:val="000000"/>
                <w:sz w:val="20"/>
                <w:lang w:eastAsia="zh-CN"/>
              </w:rPr>
              <w:t xml:space="preserve"> </w:t>
            </w:r>
            <w:r w:rsidRPr="001879E8">
              <w:rPr>
                <w:rFonts w:ascii="Arial" w:eastAsia="SimSun" w:hAnsi="Arial" w:cs="Arial"/>
                <w:color w:val="000000"/>
                <w:sz w:val="20"/>
                <w:lang w:eastAsia="zh-CN"/>
              </w:rPr>
              <w:t xml:space="preserve">Fujian residents outbound tours for </w:t>
            </w:r>
            <w:r>
              <w:rPr>
                <w:rFonts w:ascii="Arial" w:eastAsia="SimSun" w:hAnsi="Arial" w:cs="Arial"/>
                <w:color w:val="000000"/>
                <w:sz w:val="20"/>
                <w:lang w:eastAsia="zh-CN"/>
              </w:rPr>
              <w:t>Chinese Taipei</w:t>
            </w:r>
            <w:r w:rsidRPr="001879E8">
              <w:rPr>
                <w:rFonts w:ascii="Arial" w:eastAsia="SimSun" w:hAnsi="Arial" w:cs="Arial"/>
                <w:color w:val="000000"/>
                <w:sz w:val="20"/>
                <w:lang w:eastAsia="zh-CN"/>
              </w:rPr>
              <w:t xml:space="preserve">, which are the </w:t>
            </w:r>
            <w:r>
              <w:rPr>
                <w:rFonts w:ascii="Arial" w:eastAsia="SimSun" w:hAnsi="Arial" w:cs="Arial"/>
                <w:color w:val="000000"/>
                <w:sz w:val="20"/>
                <w:lang w:eastAsia="zh-CN"/>
              </w:rPr>
              <w:t>Chinese Taipei</w:t>
            </w:r>
            <w:r w:rsidRPr="001879E8">
              <w:rPr>
                <w:rFonts w:ascii="Arial" w:eastAsia="SimSun" w:hAnsi="Arial" w:cs="Arial"/>
                <w:color w:val="000000"/>
                <w:sz w:val="20"/>
                <w:lang w:eastAsia="zh-CN"/>
              </w:rPr>
              <w:t xml:space="preserve"> joint ventures</w:t>
            </w:r>
            <w:r w:rsidR="003D76D2">
              <w:rPr>
                <w:rFonts w:ascii="Arial" w:eastAsia="SimSun" w:hAnsi="Arial" w:cs="Arial" w:hint="eastAsia"/>
                <w:color w:val="000000"/>
                <w:sz w:val="20"/>
                <w:lang w:eastAsia="zh-CN"/>
              </w:rPr>
              <w:t xml:space="preserve"> </w:t>
            </w:r>
            <w:r w:rsidRPr="001879E8">
              <w:rPr>
                <w:rFonts w:ascii="Arial" w:eastAsia="SimSun" w:hAnsi="Arial" w:cs="Arial"/>
                <w:color w:val="000000"/>
                <w:sz w:val="20"/>
                <w:lang w:eastAsia="zh-CN"/>
              </w:rPr>
              <w:t>of LVMAMA</w:t>
            </w:r>
            <w:r w:rsidR="003D76D2">
              <w:rPr>
                <w:rFonts w:ascii="Arial" w:eastAsia="SimSun" w:hAnsi="Arial" w:cs="Arial" w:hint="eastAsia"/>
                <w:color w:val="000000"/>
                <w:sz w:val="20"/>
                <w:lang w:eastAsia="zh-CN"/>
              </w:rPr>
              <w:t xml:space="preserve"> </w:t>
            </w:r>
            <w:r w:rsidRPr="001879E8">
              <w:rPr>
                <w:rFonts w:ascii="Arial" w:eastAsia="SimSun" w:hAnsi="Arial" w:cs="Arial"/>
                <w:color w:val="000000"/>
                <w:sz w:val="20"/>
                <w:lang w:eastAsia="zh-CN"/>
              </w:rPr>
              <w:t>(FUZHOU) INTERNATIONAL TRAVEL SERVICE CO.,LTD., LION (FUJIAN)INTERNATION TRAVEL SERVICE CO.,LTD., and FUJI</w:t>
            </w:r>
            <w:r>
              <w:rPr>
                <w:rFonts w:ascii="Arial" w:eastAsia="SimSun" w:hAnsi="Arial" w:cs="Arial"/>
                <w:color w:val="000000"/>
                <w:sz w:val="20"/>
                <w:lang w:eastAsia="zh-CN"/>
              </w:rPr>
              <w:t>AN THGJ TRAVEL AGENCY CO.,LTD..</w:t>
            </w:r>
          </w:p>
          <w:p w:rsidR="001879E8" w:rsidRPr="003D76D2" w:rsidRDefault="001879E8" w:rsidP="001879E8">
            <w:pPr>
              <w:jc w:val="both"/>
              <w:rPr>
                <w:rFonts w:ascii="Arial" w:eastAsia="SimSun" w:hAnsi="Arial" w:cs="Arial"/>
                <w:color w:val="000000"/>
                <w:sz w:val="20"/>
                <w:lang w:eastAsia="zh-CN"/>
              </w:rPr>
            </w:pPr>
          </w:p>
          <w:p w:rsidR="001879E8" w:rsidRPr="001879E8" w:rsidRDefault="001879E8" w:rsidP="001879E8">
            <w:pPr>
              <w:jc w:val="both"/>
              <w:rPr>
                <w:rFonts w:ascii="Arial" w:eastAsia="SimSun" w:hAnsi="Arial" w:cs="Arial"/>
                <w:color w:val="000000"/>
                <w:sz w:val="20"/>
                <w:lang w:eastAsia="zh-CN"/>
              </w:rPr>
            </w:pPr>
            <w:r w:rsidRPr="001879E8">
              <w:rPr>
                <w:rFonts w:ascii="Arial" w:eastAsia="SimSun" w:hAnsi="Arial" w:cs="Arial"/>
                <w:color w:val="000000"/>
                <w:sz w:val="20"/>
                <w:lang w:eastAsia="zh-CN"/>
              </w:rPr>
              <w:t>Purtuant to CEPA on service trade by Chinese mainland</w:t>
            </w:r>
            <w:r w:rsidR="003D76D2">
              <w:rPr>
                <w:rFonts w:ascii="Arial" w:eastAsia="SimSun" w:hAnsi="Arial" w:cs="Arial" w:hint="eastAsia"/>
                <w:color w:val="000000"/>
                <w:sz w:val="20"/>
                <w:lang w:eastAsia="zh-CN"/>
              </w:rPr>
              <w:t xml:space="preserve"> </w:t>
            </w:r>
            <w:r w:rsidRPr="001879E8">
              <w:rPr>
                <w:rFonts w:ascii="Arial" w:eastAsia="SimSun" w:hAnsi="Arial" w:cs="Arial"/>
                <w:color w:val="000000"/>
                <w:sz w:val="20"/>
                <w:lang w:eastAsia="zh-CN"/>
              </w:rPr>
              <w:t xml:space="preserve">and </w:t>
            </w:r>
            <w:r>
              <w:rPr>
                <w:rFonts w:ascii="Arial" w:eastAsia="SimSun" w:hAnsi="Arial" w:cs="Arial"/>
                <w:color w:val="000000"/>
                <w:sz w:val="20"/>
                <w:lang w:eastAsia="zh-CN"/>
              </w:rPr>
              <w:t>Hong Kong, China</w:t>
            </w:r>
            <w:r w:rsidRPr="001879E8">
              <w:rPr>
                <w:rFonts w:ascii="Arial" w:eastAsia="SimSun" w:hAnsi="Arial" w:cs="Arial"/>
                <w:color w:val="000000"/>
                <w:sz w:val="20"/>
                <w:lang w:eastAsia="zh-CN"/>
              </w:rPr>
              <w:t xml:space="preserve"> signed in December, 2015, it clearly provides that as of June of2016, the joint ventures of travel agencies by </w:t>
            </w:r>
            <w:r>
              <w:rPr>
                <w:rFonts w:ascii="Arial" w:eastAsia="SimSun" w:hAnsi="Arial" w:cs="Arial"/>
                <w:color w:val="000000"/>
                <w:sz w:val="20"/>
                <w:lang w:eastAsia="zh-CN"/>
              </w:rPr>
              <w:t>Hong Kong, China</w:t>
            </w:r>
            <w:r w:rsidRPr="001879E8">
              <w:rPr>
                <w:rFonts w:ascii="Arial" w:eastAsia="SimSun" w:hAnsi="Arial" w:cs="Arial"/>
                <w:color w:val="000000"/>
                <w:sz w:val="20"/>
                <w:lang w:eastAsia="zh-CN"/>
              </w:rPr>
              <w:t xml:space="preserve"> and Macao shall been</w:t>
            </w:r>
            <w:r w:rsidR="003D76D2">
              <w:rPr>
                <w:rFonts w:ascii="Arial" w:eastAsia="SimSun" w:hAnsi="Arial" w:cs="Arial" w:hint="eastAsia"/>
                <w:color w:val="000000"/>
                <w:sz w:val="20"/>
                <w:lang w:eastAsia="zh-CN"/>
              </w:rPr>
              <w:t xml:space="preserve"> </w:t>
            </w:r>
            <w:r w:rsidRPr="001879E8">
              <w:rPr>
                <w:rFonts w:ascii="Arial" w:eastAsia="SimSun" w:hAnsi="Arial" w:cs="Arial"/>
                <w:color w:val="000000"/>
                <w:sz w:val="20"/>
                <w:lang w:eastAsia="zh-CN"/>
              </w:rPr>
              <w:t>titled in the mainland of China to engage in outbound tours of the Mainland</w:t>
            </w:r>
            <w:r w:rsidR="003D76D2">
              <w:rPr>
                <w:rFonts w:ascii="Arial" w:eastAsia="SimSun" w:hAnsi="Arial" w:cs="Arial" w:hint="eastAsia"/>
                <w:color w:val="000000"/>
                <w:sz w:val="20"/>
                <w:lang w:eastAsia="zh-CN"/>
              </w:rPr>
              <w:t xml:space="preserve"> </w:t>
            </w:r>
            <w:r w:rsidRPr="001879E8">
              <w:rPr>
                <w:rFonts w:ascii="Arial" w:eastAsia="SimSun" w:hAnsi="Arial" w:cs="Arial"/>
                <w:color w:val="000000"/>
                <w:sz w:val="20"/>
                <w:lang w:eastAsia="zh-CN"/>
              </w:rPr>
              <w:t>citizens, excluding Chinese</w:t>
            </w:r>
            <w:r>
              <w:rPr>
                <w:rFonts w:ascii="Arial" w:eastAsia="SimSun" w:hAnsi="Arial" w:cs="Arial"/>
                <w:color w:val="000000"/>
                <w:sz w:val="20"/>
                <w:lang w:eastAsia="zh-CN"/>
              </w:rPr>
              <w:t xml:space="preserve"> Taipei</w:t>
            </w:r>
            <w:r w:rsidRPr="001879E8">
              <w:rPr>
                <w:rFonts w:ascii="Arial" w:eastAsia="SimSun" w:hAnsi="Arial" w:cs="Arial"/>
                <w:color w:val="000000"/>
                <w:sz w:val="20"/>
                <w:lang w:eastAsia="zh-CN"/>
              </w:rPr>
              <w:t>, while in Guangdong province, five (5) sole</w:t>
            </w:r>
            <w:r w:rsidR="003D76D2">
              <w:rPr>
                <w:rFonts w:ascii="Arial" w:eastAsia="SimSun" w:hAnsi="Arial" w:cs="Arial" w:hint="eastAsia"/>
                <w:color w:val="000000"/>
                <w:sz w:val="20"/>
                <w:lang w:eastAsia="zh-CN"/>
              </w:rPr>
              <w:t xml:space="preserve"> </w:t>
            </w:r>
            <w:r w:rsidRPr="001879E8">
              <w:rPr>
                <w:rFonts w:ascii="Arial" w:eastAsia="SimSun" w:hAnsi="Arial" w:cs="Arial"/>
                <w:color w:val="000000"/>
                <w:sz w:val="20"/>
                <w:lang w:eastAsia="zh-CN"/>
              </w:rPr>
              <w:t>proprietorship independent travel agencies are permitted to pilotly conduct</w:t>
            </w:r>
            <w:r w:rsidR="003D76D2">
              <w:rPr>
                <w:rFonts w:ascii="Arial" w:eastAsia="SimSun" w:hAnsi="Arial" w:cs="Arial" w:hint="eastAsia"/>
                <w:color w:val="000000"/>
                <w:sz w:val="20"/>
                <w:lang w:eastAsia="zh-CN"/>
              </w:rPr>
              <w:t xml:space="preserve"> </w:t>
            </w:r>
            <w:r w:rsidRPr="001879E8">
              <w:rPr>
                <w:rFonts w:ascii="Arial" w:eastAsia="SimSun" w:hAnsi="Arial" w:cs="Arial"/>
                <w:color w:val="000000"/>
                <w:sz w:val="20"/>
                <w:lang w:eastAsia="zh-CN"/>
              </w:rPr>
              <w:t>outbound tours of the Mainland citizens for other destinations exclud</w:t>
            </w:r>
            <w:r>
              <w:rPr>
                <w:rFonts w:ascii="Arial" w:eastAsia="SimSun" w:hAnsi="Arial" w:cs="Arial"/>
                <w:color w:val="000000"/>
                <w:sz w:val="20"/>
                <w:lang w:eastAsia="zh-CN"/>
              </w:rPr>
              <w:t>ing Hong Kong, China, Macao and Chinese Taipei.</w:t>
            </w:r>
          </w:p>
          <w:p w:rsidR="001879E8" w:rsidRPr="001879E8" w:rsidRDefault="001879E8" w:rsidP="001879E8">
            <w:pPr>
              <w:jc w:val="both"/>
              <w:rPr>
                <w:rFonts w:ascii="Arial" w:eastAsia="SimSun" w:hAnsi="Arial" w:cs="Arial"/>
                <w:color w:val="000000"/>
                <w:sz w:val="20"/>
                <w:lang w:eastAsia="zh-CN"/>
              </w:rPr>
            </w:pPr>
          </w:p>
          <w:p w:rsidR="001879E8" w:rsidRPr="001879E8" w:rsidRDefault="001879E8" w:rsidP="001879E8">
            <w:pPr>
              <w:jc w:val="both"/>
              <w:rPr>
                <w:rFonts w:ascii="Arial" w:eastAsia="SimSun" w:hAnsi="Arial" w:cs="Arial"/>
                <w:color w:val="000000"/>
                <w:sz w:val="20"/>
                <w:lang w:eastAsia="zh-CN"/>
              </w:rPr>
            </w:pPr>
            <w:r w:rsidRPr="001879E8">
              <w:rPr>
                <w:rFonts w:ascii="Arial" w:eastAsia="SimSun" w:hAnsi="Arial" w:cs="Arial"/>
                <w:color w:val="000000"/>
                <w:sz w:val="20"/>
                <w:lang w:eastAsia="zh-CN"/>
              </w:rPr>
              <w:t>Under the provisional supervision measures for</w:t>
            </w:r>
            <w:r w:rsidR="003D76D2">
              <w:rPr>
                <w:rFonts w:ascii="Arial" w:eastAsia="SimSun" w:hAnsi="Arial" w:cs="Arial" w:hint="eastAsia"/>
                <w:color w:val="000000"/>
                <w:sz w:val="20"/>
                <w:lang w:eastAsia="zh-CN"/>
              </w:rPr>
              <w:t xml:space="preserve"> </w:t>
            </w:r>
            <w:r w:rsidR="003D76D2" w:rsidRPr="001879E8">
              <w:rPr>
                <w:rFonts w:ascii="Arial" w:eastAsia="SimSun" w:hAnsi="Arial" w:cs="Arial"/>
                <w:color w:val="000000"/>
                <w:sz w:val="20"/>
                <w:lang w:eastAsia="zh-CN"/>
              </w:rPr>
              <w:t>Sino</w:t>
            </w:r>
            <w:r w:rsidRPr="001879E8">
              <w:rPr>
                <w:rFonts w:ascii="Arial" w:eastAsia="SimSun" w:hAnsi="Arial" w:cs="Arial"/>
                <w:color w:val="000000"/>
                <w:sz w:val="20"/>
                <w:lang w:eastAsia="zh-CN"/>
              </w:rPr>
              <w:t>-foreign joint venture travel agencies engaging in outbound tours, CNTA is</w:t>
            </w:r>
            <w:r w:rsidR="009F45A1">
              <w:rPr>
                <w:rFonts w:ascii="Arial" w:eastAsia="SimSun" w:hAnsi="Arial" w:cs="Arial" w:hint="eastAsia"/>
                <w:color w:val="000000"/>
                <w:sz w:val="20"/>
                <w:lang w:eastAsia="zh-CN"/>
              </w:rPr>
              <w:t xml:space="preserve"> </w:t>
            </w:r>
            <w:r w:rsidRPr="001879E8">
              <w:rPr>
                <w:rFonts w:ascii="Arial" w:eastAsia="SimSun" w:hAnsi="Arial" w:cs="Arial"/>
                <w:color w:val="000000"/>
                <w:sz w:val="20"/>
                <w:lang w:eastAsia="zh-CN"/>
              </w:rPr>
              <w:t>currently assessing the results of outbound tours pilotly conducted by</w:t>
            </w:r>
            <w:r w:rsidR="009F45A1">
              <w:rPr>
                <w:rFonts w:ascii="Arial" w:eastAsia="SimSun" w:hAnsi="Arial" w:cs="Arial" w:hint="eastAsia"/>
                <w:color w:val="000000"/>
                <w:sz w:val="20"/>
                <w:lang w:eastAsia="zh-CN"/>
              </w:rPr>
              <w:t xml:space="preserve"> </w:t>
            </w:r>
            <w:r w:rsidR="003D76D2" w:rsidRPr="001879E8">
              <w:rPr>
                <w:rFonts w:ascii="Arial" w:eastAsia="SimSun" w:hAnsi="Arial" w:cs="Arial"/>
                <w:color w:val="000000"/>
                <w:sz w:val="20"/>
                <w:lang w:eastAsia="zh-CN"/>
              </w:rPr>
              <w:t>Sino</w:t>
            </w:r>
            <w:r w:rsidRPr="001879E8">
              <w:rPr>
                <w:rFonts w:ascii="Arial" w:eastAsia="SimSun" w:hAnsi="Arial" w:cs="Arial"/>
                <w:color w:val="000000"/>
                <w:sz w:val="20"/>
                <w:lang w:eastAsia="zh-CN"/>
              </w:rPr>
              <w:t>-foreign joint venture travel agencies, phase-to- phase opening up the</w:t>
            </w:r>
            <w:r w:rsidR="009F45A1">
              <w:rPr>
                <w:rFonts w:ascii="Arial" w:eastAsia="SimSun" w:hAnsi="Arial" w:cs="Arial" w:hint="eastAsia"/>
                <w:color w:val="000000"/>
                <w:sz w:val="20"/>
                <w:lang w:eastAsia="zh-CN"/>
              </w:rPr>
              <w:t xml:space="preserve"> </w:t>
            </w:r>
            <w:r w:rsidRPr="001879E8">
              <w:rPr>
                <w:rFonts w:ascii="Arial" w:eastAsia="SimSun" w:hAnsi="Arial" w:cs="Arial"/>
                <w:color w:val="000000"/>
                <w:sz w:val="20"/>
                <w:lang w:eastAsia="zh-CN"/>
              </w:rPr>
              <w:t>Chinese mainland outbound tours by foreign-funded travel agencies.</w:t>
            </w:r>
          </w:p>
          <w:p w:rsidR="00610041" w:rsidRPr="001879E8" w:rsidRDefault="00610041" w:rsidP="00691CF5">
            <w:pPr>
              <w:jc w:val="both"/>
              <w:rPr>
                <w:rFonts w:ascii="Arial" w:eastAsia="SimSun" w:hAnsi="Arial" w:cs="Arial"/>
                <w:sz w:val="20"/>
                <w:szCs w:val="20"/>
                <w:lang w:eastAsia="zh-CN"/>
              </w:rPr>
            </w:pPr>
          </w:p>
          <w:p w:rsidR="00610041" w:rsidRPr="00691CF5" w:rsidRDefault="000A3B3B" w:rsidP="00691CF5">
            <w:pPr>
              <w:jc w:val="both"/>
              <w:rPr>
                <w:rFonts w:ascii="Arial" w:eastAsia="SimSun" w:hAnsi="Arial" w:cs="Arial"/>
                <w:b/>
                <w:bCs/>
                <w:sz w:val="20"/>
                <w:szCs w:val="20"/>
                <w:lang w:eastAsia="zh-CN"/>
              </w:rPr>
            </w:pPr>
            <w:r>
              <w:rPr>
                <w:rFonts w:ascii="Arial" w:eastAsia="SimSun" w:hAnsi="Arial" w:cs="Arial"/>
                <w:b/>
                <w:bCs/>
                <w:sz w:val="20"/>
                <w:szCs w:val="20"/>
                <w:lang w:eastAsia="zh-CN"/>
              </w:rPr>
              <w:t>Environmental Service</w:t>
            </w:r>
          </w:p>
          <w:p w:rsidR="00BA5008" w:rsidRDefault="00BA5008" w:rsidP="00BA5008">
            <w:pPr>
              <w:jc w:val="both"/>
              <w:rPr>
                <w:rFonts w:ascii="Arial" w:eastAsia="SimSun" w:hAnsi="Arial" w:cs="Arial"/>
                <w:iCs/>
                <w:sz w:val="20"/>
                <w:lang w:eastAsia="zh-CN"/>
              </w:rPr>
            </w:pPr>
            <w:r>
              <w:rPr>
                <w:rFonts w:ascii="Arial" w:eastAsia="SimSun" w:hAnsi="Arial" w:cs="Arial"/>
                <w:sz w:val="20"/>
                <w:lang w:eastAsia="zh-CN"/>
              </w:rPr>
              <w:t xml:space="preserve">1. </w:t>
            </w:r>
            <w:r>
              <w:rPr>
                <w:rFonts w:ascii="Arial" w:eastAsia="SimSun" w:hAnsi="Arial" w:cs="Arial"/>
                <w:i/>
                <w:iCs/>
                <w:sz w:val="20"/>
                <w:lang w:eastAsia="zh-CN"/>
              </w:rPr>
              <w:t xml:space="preserve">Environmental Protection Law </w:t>
            </w:r>
            <w:r>
              <w:rPr>
                <w:rFonts w:ascii="Arial" w:eastAsia="SimSun" w:hAnsi="Arial" w:cs="Arial"/>
                <w:iCs/>
                <w:sz w:val="20"/>
                <w:lang w:eastAsia="zh-CN"/>
              </w:rPr>
              <w:t>was amended in 2014 and came into effect on January 1</w:t>
            </w:r>
            <w:r>
              <w:rPr>
                <w:rFonts w:ascii="Arial" w:eastAsia="SimSun" w:hAnsi="Arial" w:cs="Arial"/>
                <w:iCs/>
                <w:sz w:val="20"/>
                <w:vertAlign w:val="superscript"/>
                <w:lang w:eastAsia="zh-CN"/>
              </w:rPr>
              <w:t>st</w:t>
            </w:r>
            <w:r>
              <w:rPr>
                <w:rFonts w:ascii="Arial" w:eastAsia="SimSun" w:hAnsi="Arial" w:cs="Arial"/>
                <w:iCs/>
                <w:sz w:val="20"/>
                <w:lang w:eastAsia="zh-CN"/>
              </w:rPr>
              <w:t xml:space="preserve">, 2015, which aims to reduce and treat pollutions with stringent and powerful legislation measures, and proposes to enhance monitoring on atmospheric, water, soil, and solid waste pollution etc. In September, 2015, China’s State Council released the </w:t>
            </w:r>
            <w:r>
              <w:rPr>
                <w:rFonts w:ascii="Arial" w:eastAsia="SimSun" w:hAnsi="Arial" w:cs="Arial"/>
                <w:i/>
                <w:iCs/>
                <w:sz w:val="20"/>
                <w:lang w:eastAsia="zh-CN"/>
              </w:rPr>
              <w:t>Integrated Reform Plan for Promoting Ecological Progress</w:t>
            </w:r>
            <w:r>
              <w:rPr>
                <w:rFonts w:ascii="Arial" w:eastAsia="SimSun" w:hAnsi="Arial" w:cs="Arial"/>
                <w:iCs/>
                <w:sz w:val="20"/>
                <w:lang w:eastAsia="zh-CN"/>
              </w:rPr>
              <w:t xml:space="preserve"> that proposes to establish and complete a sound environmental treatment system to optimize environmental service. </w:t>
            </w:r>
          </w:p>
          <w:p w:rsidR="00BA5008" w:rsidRDefault="00BA5008" w:rsidP="00BA5008">
            <w:pPr>
              <w:jc w:val="both"/>
              <w:rPr>
                <w:rFonts w:ascii="Arial" w:eastAsia="SimSun" w:hAnsi="Arial" w:cs="Arial"/>
                <w:sz w:val="20"/>
                <w:lang w:eastAsia="zh-CN"/>
              </w:rPr>
            </w:pPr>
            <w:r>
              <w:rPr>
                <w:rFonts w:ascii="Arial" w:eastAsia="SimSun" w:hAnsi="Arial" w:cs="Arial" w:hint="eastAsia"/>
                <w:sz w:val="20"/>
                <w:lang w:eastAsia="zh-CN"/>
              </w:rPr>
              <w:t>（</w:t>
            </w:r>
            <w:hyperlink r:id="rId14" w:history="1">
              <w:r>
                <w:rPr>
                  <w:rStyle w:val="Hyperlink"/>
                  <w:rFonts w:ascii="Arial" w:eastAsia="SimSun" w:hAnsi="Arial" w:cs="Arial"/>
                  <w:sz w:val="20"/>
                  <w:lang w:eastAsia="zh-CN"/>
                </w:rPr>
                <w:t>http://zfs.mep.gov.cn/fl/201404/t20140425_271040.htm</w:t>
              </w:r>
            </w:hyperlink>
          </w:p>
          <w:p w:rsidR="00BA5008" w:rsidRDefault="00296C21" w:rsidP="00BA5008">
            <w:pPr>
              <w:jc w:val="both"/>
              <w:rPr>
                <w:rFonts w:ascii="Arial" w:eastAsia="SimSun" w:hAnsi="Arial" w:cs="Arial"/>
                <w:sz w:val="20"/>
                <w:lang w:eastAsia="zh-CN"/>
              </w:rPr>
            </w:pPr>
            <w:hyperlink r:id="rId15" w:history="1">
              <w:r w:rsidR="00BA5008">
                <w:rPr>
                  <w:rStyle w:val="Hyperlink"/>
                  <w:rFonts w:ascii="Arial" w:eastAsia="SimSun" w:hAnsi="Arial" w:cs="Arial"/>
                  <w:sz w:val="20"/>
                  <w:lang w:eastAsia="zh-CN"/>
                </w:rPr>
                <w:t>http://www.mep.gov.cn/zhxx/hjyw/201509/t20150922_310133.htm</w:t>
              </w:r>
            </w:hyperlink>
            <w:r w:rsidR="00BA5008">
              <w:rPr>
                <w:rFonts w:ascii="Arial" w:eastAsia="SimSun" w:hAnsi="Arial" w:cs="Arial" w:hint="eastAsia"/>
                <w:sz w:val="20"/>
                <w:lang w:eastAsia="zh-CN"/>
              </w:rPr>
              <w:t>）</w:t>
            </w:r>
          </w:p>
          <w:p w:rsidR="00BA5008" w:rsidRDefault="00BA5008" w:rsidP="00BA5008">
            <w:pPr>
              <w:jc w:val="both"/>
              <w:rPr>
                <w:rFonts w:ascii="Arial" w:eastAsia="SimSun" w:hAnsi="Arial" w:cs="Arial"/>
                <w:sz w:val="20"/>
                <w:lang w:eastAsia="zh-CN"/>
              </w:rPr>
            </w:pPr>
          </w:p>
          <w:p w:rsidR="00BA5008" w:rsidRDefault="00BA5008" w:rsidP="00BA5008">
            <w:pPr>
              <w:jc w:val="both"/>
              <w:rPr>
                <w:rFonts w:ascii="Arial" w:eastAsia="SimSun" w:hAnsi="Arial" w:cs="Arial"/>
                <w:sz w:val="20"/>
                <w:lang w:eastAsia="zh-CN"/>
              </w:rPr>
            </w:pPr>
            <w:r>
              <w:rPr>
                <w:rFonts w:ascii="Arial" w:eastAsia="SimSun" w:hAnsi="Arial" w:cs="Arial"/>
                <w:sz w:val="20"/>
                <w:lang w:eastAsia="zh-CN"/>
              </w:rPr>
              <w:t xml:space="preserve">2. The </w:t>
            </w:r>
            <w:r>
              <w:rPr>
                <w:rFonts w:ascii="Arial" w:eastAsia="SimSun" w:hAnsi="Arial" w:cs="Arial"/>
                <w:i/>
                <w:iCs/>
                <w:sz w:val="20"/>
                <w:lang w:eastAsia="zh-CN"/>
              </w:rPr>
              <w:t>Action Plan on the Prevention and Control of Air Pollution</w:t>
            </w:r>
            <w:r>
              <w:rPr>
                <w:rFonts w:ascii="Arial" w:eastAsia="SimSun" w:hAnsi="Arial" w:cs="Arial"/>
                <w:sz w:val="20"/>
                <w:lang w:eastAsia="zh-CN"/>
              </w:rPr>
              <w:t xml:space="preserve"> was issued in September, 2013</w:t>
            </w:r>
            <w:r>
              <w:rPr>
                <w:rFonts w:ascii="Arial" w:eastAsia="SimSun" w:hAnsi="Arial" w:cs="Arial" w:hint="eastAsia"/>
                <w:sz w:val="20"/>
                <w:lang w:eastAsia="zh-CN"/>
              </w:rPr>
              <w:t>，</w:t>
            </w:r>
            <w:r>
              <w:rPr>
                <w:rFonts w:ascii="Arial" w:eastAsia="SimSun" w:hAnsi="Arial" w:cs="Arial"/>
                <w:sz w:val="20"/>
                <w:lang w:eastAsia="zh-CN"/>
              </w:rPr>
              <w:t xml:space="preserve">which covers principles and specific plans of protecting clean air. In addition, the </w:t>
            </w:r>
            <w:r>
              <w:rPr>
                <w:rFonts w:ascii="Arial" w:eastAsia="SimSun" w:hAnsi="Arial" w:cs="Arial"/>
                <w:i/>
                <w:sz w:val="20"/>
                <w:lang w:eastAsia="zh-CN"/>
              </w:rPr>
              <w:t>Action Plan on the Prevention and Control of Water Pollution</w:t>
            </w:r>
            <w:r>
              <w:rPr>
                <w:rFonts w:ascii="Arial" w:eastAsia="SimSun" w:hAnsi="Arial" w:cs="Arial"/>
                <w:sz w:val="20"/>
                <w:lang w:eastAsia="zh-CN"/>
              </w:rPr>
              <w:t xml:space="preserve"> was issued in April, 2015, which proposes goals on water quality and measures to be taken to treat water pollution. The Plans regulate measures to be taken by government for clean air and water, and advocate to pay attention to the market in pollution treatment.</w:t>
            </w:r>
          </w:p>
          <w:p w:rsidR="00BA5008" w:rsidRDefault="00BA5008" w:rsidP="00BA5008">
            <w:pPr>
              <w:jc w:val="both"/>
              <w:rPr>
                <w:rFonts w:ascii="Arial" w:eastAsia="SimSun" w:hAnsi="Arial" w:cs="Arial"/>
                <w:sz w:val="20"/>
                <w:lang w:eastAsia="zh-CN"/>
              </w:rPr>
            </w:pPr>
            <w:r>
              <w:rPr>
                <w:rFonts w:ascii="Arial" w:eastAsia="SimSun" w:hAnsi="Arial" w:cs="Arial" w:hint="eastAsia"/>
                <w:sz w:val="20"/>
                <w:lang w:eastAsia="zh-CN"/>
              </w:rPr>
              <w:t>（</w:t>
            </w:r>
            <w:hyperlink r:id="rId16" w:history="1">
              <w:r>
                <w:rPr>
                  <w:rStyle w:val="Hyperlink"/>
                  <w:rFonts w:ascii="Arial" w:eastAsia="SimSun" w:hAnsi="Arial" w:cs="Arial"/>
                  <w:sz w:val="20"/>
                  <w:lang w:eastAsia="zh-CN"/>
                </w:rPr>
                <w:t>http://zfs.mep.gov.cn/fg/gwyw/201309/t20130912_260045.htm</w:t>
              </w:r>
            </w:hyperlink>
          </w:p>
          <w:p w:rsidR="00BA5008" w:rsidRDefault="00296C21" w:rsidP="00BA5008">
            <w:pPr>
              <w:jc w:val="both"/>
              <w:rPr>
                <w:rFonts w:ascii="Arial" w:eastAsia="SimSun" w:hAnsi="Arial" w:cs="Arial"/>
                <w:sz w:val="20"/>
                <w:lang w:eastAsia="zh-CN"/>
              </w:rPr>
            </w:pPr>
            <w:hyperlink r:id="rId17" w:history="1">
              <w:r w:rsidR="00BA5008">
                <w:rPr>
                  <w:rStyle w:val="Hyperlink"/>
                  <w:rFonts w:ascii="Arial" w:eastAsia="SimSun" w:hAnsi="Arial" w:cs="Arial"/>
                  <w:sz w:val="20"/>
                  <w:lang w:eastAsia="zh-CN"/>
                </w:rPr>
                <w:t>http://zfs.mep.gov.cn/fg/gwyw/201504/t20150416_299146.htm</w:t>
              </w:r>
            </w:hyperlink>
            <w:r w:rsidR="00BA5008">
              <w:rPr>
                <w:rFonts w:ascii="Arial" w:eastAsia="SimSun" w:hAnsi="Arial" w:cs="Arial" w:hint="eastAsia"/>
                <w:sz w:val="20"/>
                <w:lang w:eastAsia="zh-CN"/>
              </w:rPr>
              <w:t>）</w:t>
            </w:r>
          </w:p>
          <w:p w:rsidR="00BA5008" w:rsidRDefault="00BA5008" w:rsidP="00BA5008">
            <w:pPr>
              <w:jc w:val="both"/>
              <w:rPr>
                <w:rFonts w:ascii="Arial" w:eastAsia="SimSun" w:hAnsi="Arial" w:cs="Arial"/>
                <w:sz w:val="20"/>
                <w:lang w:eastAsia="zh-CN"/>
              </w:rPr>
            </w:pPr>
          </w:p>
          <w:p w:rsidR="00BA5008" w:rsidRDefault="00BA5008" w:rsidP="003D76D2">
            <w:pPr>
              <w:jc w:val="both"/>
              <w:rPr>
                <w:rFonts w:ascii="Arial" w:eastAsia="SimSun" w:hAnsi="Arial" w:cs="Arial"/>
                <w:sz w:val="20"/>
                <w:lang w:eastAsia="zh-CN"/>
              </w:rPr>
            </w:pPr>
            <w:r>
              <w:rPr>
                <w:rFonts w:ascii="Arial" w:eastAsia="SimSun" w:hAnsi="Arial" w:cs="Arial"/>
                <w:sz w:val="20"/>
                <w:lang w:eastAsia="zh-CN"/>
              </w:rPr>
              <w:t xml:space="preserve">3. Since 2014, the State Council of China has consecutively formulated and promulgated </w:t>
            </w:r>
            <w:r>
              <w:rPr>
                <w:rFonts w:ascii="Arial" w:eastAsia="SimSun" w:hAnsi="Arial" w:cs="Arial"/>
                <w:i/>
                <w:sz w:val="20"/>
                <w:lang w:eastAsia="zh-CN"/>
              </w:rPr>
              <w:t>Work Plan on Promoting the Construction of a Safety Security System for the Transportation of Hazardous Chemicals on Yangtzer River</w:t>
            </w:r>
            <w:r>
              <w:rPr>
                <w:rFonts w:ascii="Arial" w:eastAsia="SimSun" w:hAnsi="Arial" w:cs="Arial"/>
                <w:sz w:val="20"/>
                <w:lang w:eastAsia="zh-CN"/>
              </w:rPr>
              <w:t xml:space="preserve">, </w:t>
            </w:r>
            <w:r>
              <w:rPr>
                <w:rFonts w:ascii="Arial" w:eastAsia="SimSun" w:hAnsi="Arial" w:cs="Arial"/>
                <w:i/>
                <w:sz w:val="20"/>
                <w:lang w:eastAsia="zh-CN"/>
              </w:rPr>
              <w:t>Guidelines on Accelerating the Promotion and Application of New-energy Resource Vehicles</w:t>
            </w:r>
            <w:r>
              <w:rPr>
                <w:rFonts w:ascii="Arial" w:eastAsia="SimSun" w:hAnsi="Arial" w:cs="Arial"/>
                <w:sz w:val="20"/>
                <w:lang w:eastAsia="zh-CN"/>
              </w:rPr>
              <w:t xml:space="preserve">, </w:t>
            </w:r>
            <w:r>
              <w:rPr>
                <w:rFonts w:ascii="Arial" w:eastAsia="SimSun" w:hAnsi="Arial" w:cs="Arial"/>
                <w:i/>
                <w:sz w:val="20"/>
                <w:lang w:eastAsia="zh-CN"/>
              </w:rPr>
              <w:t>Guidelines on Further Promoting Pilot Programs for the Compensation and Trade of Emission Rights</w:t>
            </w:r>
            <w:r>
              <w:rPr>
                <w:rFonts w:ascii="Arial" w:eastAsia="SimSun" w:hAnsi="Arial" w:cs="Arial"/>
                <w:sz w:val="20"/>
                <w:lang w:eastAsia="zh-CN"/>
              </w:rPr>
              <w:t xml:space="preserve">, </w:t>
            </w:r>
            <w:r>
              <w:rPr>
                <w:rFonts w:ascii="Arial" w:eastAsia="SimSun" w:hAnsi="Arial" w:cs="Arial"/>
                <w:i/>
                <w:sz w:val="20"/>
                <w:lang w:eastAsia="zh-CN"/>
              </w:rPr>
              <w:t>Opinions on Promoting the Mechanism of Pollution Treatment by the Third Party</w:t>
            </w:r>
            <w:r>
              <w:rPr>
                <w:rFonts w:ascii="Arial" w:eastAsia="SimSun" w:hAnsi="Arial" w:cs="Arial"/>
                <w:sz w:val="20"/>
                <w:lang w:eastAsia="zh-CN"/>
              </w:rPr>
              <w:t xml:space="preserve">, </w:t>
            </w:r>
            <w:r>
              <w:rPr>
                <w:rFonts w:ascii="Arial" w:eastAsia="SimSun" w:hAnsi="Arial" w:cs="Arial"/>
                <w:i/>
                <w:sz w:val="20"/>
                <w:lang w:eastAsia="zh-CN"/>
              </w:rPr>
              <w:t xml:space="preserve">Plan of Constructing Ecological and </w:t>
            </w:r>
            <w:r w:rsidR="00ED30BB">
              <w:rPr>
                <w:rFonts w:ascii="Arial" w:eastAsia="SimSun" w:hAnsi="Arial" w:cs="Arial"/>
                <w:i/>
                <w:sz w:val="20"/>
                <w:lang w:eastAsia="zh-CN"/>
              </w:rPr>
              <w:t>Environmental</w:t>
            </w:r>
            <w:r>
              <w:rPr>
                <w:rFonts w:ascii="Arial" w:eastAsia="SimSun" w:hAnsi="Arial" w:cs="Arial"/>
                <w:i/>
                <w:sz w:val="20"/>
                <w:lang w:eastAsia="zh-CN"/>
              </w:rPr>
              <w:t xml:space="preserve"> Monitoring Network</w:t>
            </w:r>
            <w:r>
              <w:rPr>
                <w:rFonts w:ascii="Arial" w:eastAsia="SimSun" w:hAnsi="Arial" w:cs="Arial"/>
                <w:sz w:val="20"/>
                <w:lang w:eastAsia="zh-CN"/>
              </w:rPr>
              <w:t xml:space="preserve"> and other </w:t>
            </w:r>
            <w:r w:rsidR="00ED30BB">
              <w:rPr>
                <w:rFonts w:ascii="Arial" w:eastAsia="SimSun" w:hAnsi="Arial" w:cs="Arial"/>
                <w:sz w:val="20"/>
                <w:lang w:eastAsia="zh-CN"/>
              </w:rPr>
              <w:t>guidelines</w:t>
            </w:r>
            <w:r>
              <w:rPr>
                <w:rFonts w:ascii="Arial" w:eastAsia="SimSun" w:hAnsi="Arial" w:cs="Arial"/>
                <w:sz w:val="20"/>
                <w:lang w:eastAsia="zh-CN"/>
              </w:rPr>
              <w:t xml:space="preserve"> and plans, which regulate measures needed for the transportation of hazardous chemicals, improves the construction of environmental monitoring network and data sharing work, and facilitate the implementation of a market-based emission right mechanism.</w:t>
            </w:r>
          </w:p>
          <w:p w:rsidR="00BA5008" w:rsidRDefault="00BA5008" w:rsidP="003D76D2">
            <w:pPr>
              <w:jc w:val="both"/>
              <w:rPr>
                <w:rFonts w:ascii="Arial" w:eastAsia="SimSun" w:hAnsi="Arial" w:cs="Arial"/>
                <w:sz w:val="20"/>
                <w:lang w:eastAsia="zh-CN"/>
              </w:rPr>
            </w:pPr>
            <w:r>
              <w:rPr>
                <w:rFonts w:ascii="Arial" w:eastAsia="SimSun" w:hAnsi="Arial" w:cs="Arial" w:hint="eastAsia"/>
                <w:sz w:val="20"/>
                <w:lang w:eastAsia="zh-CN"/>
              </w:rPr>
              <w:t>（</w:t>
            </w:r>
            <w:hyperlink r:id="rId18" w:history="1">
              <w:r>
                <w:rPr>
                  <w:rStyle w:val="Hyperlink"/>
                  <w:rFonts w:ascii="Arial" w:eastAsia="SimSun" w:hAnsi="Arial" w:cs="Arial"/>
                  <w:sz w:val="20"/>
                  <w:lang w:eastAsia="zh-CN"/>
                </w:rPr>
                <w:t>http://zfs.mep.gov.cn/fg/gwyw/201406/t20140624_277330.htm</w:t>
              </w:r>
            </w:hyperlink>
          </w:p>
          <w:p w:rsidR="00BA5008" w:rsidRDefault="00296C21" w:rsidP="003D76D2">
            <w:pPr>
              <w:jc w:val="both"/>
              <w:rPr>
                <w:rFonts w:ascii="Arial" w:eastAsia="SimSun" w:hAnsi="Arial" w:cs="Arial"/>
                <w:sz w:val="20"/>
                <w:lang w:eastAsia="zh-CN"/>
              </w:rPr>
            </w:pPr>
            <w:hyperlink r:id="rId19" w:history="1">
              <w:r w:rsidR="00BA5008">
                <w:rPr>
                  <w:rStyle w:val="Hyperlink"/>
                  <w:rFonts w:ascii="Arial" w:eastAsia="SimSun" w:hAnsi="Arial" w:cs="Arial"/>
                  <w:sz w:val="20"/>
                  <w:lang w:eastAsia="zh-CN"/>
                </w:rPr>
                <w:t>http://zfs.mep.gov.cn/fg/gwyw/201407/t20140722_280338.htm</w:t>
              </w:r>
            </w:hyperlink>
          </w:p>
          <w:p w:rsidR="00BA5008" w:rsidRDefault="00296C21" w:rsidP="003D76D2">
            <w:pPr>
              <w:jc w:val="both"/>
              <w:rPr>
                <w:rFonts w:ascii="Arial" w:eastAsia="SimSun" w:hAnsi="Arial" w:cs="Arial"/>
                <w:sz w:val="20"/>
                <w:lang w:eastAsia="zh-CN"/>
              </w:rPr>
            </w:pPr>
            <w:hyperlink r:id="rId20" w:history="1">
              <w:r w:rsidR="00BA5008">
                <w:rPr>
                  <w:rStyle w:val="Hyperlink"/>
                  <w:rFonts w:ascii="Arial" w:eastAsia="SimSun" w:hAnsi="Arial" w:cs="Arial"/>
                  <w:sz w:val="20"/>
                  <w:lang w:eastAsia="zh-CN"/>
                </w:rPr>
                <w:t>http://zfs.mep.gov.cn/fg/gwyw/201409/t20140902_288554.htm</w:t>
              </w:r>
            </w:hyperlink>
          </w:p>
          <w:p w:rsidR="00BA5008" w:rsidRDefault="00296C21" w:rsidP="003D76D2">
            <w:pPr>
              <w:jc w:val="both"/>
              <w:rPr>
                <w:rFonts w:ascii="Arial" w:eastAsia="SimSun" w:hAnsi="Arial" w:cs="Arial"/>
                <w:sz w:val="20"/>
                <w:lang w:eastAsia="zh-CN"/>
              </w:rPr>
            </w:pPr>
            <w:hyperlink r:id="rId21" w:history="1">
              <w:r w:rsidR="00BA5008">
                <w:rPr>
                  <w:rStyle w:val="Hyperlink"/>
                  <w:rFonts w:ascii="Arial" w:eastAsia="SimSun" w:hAnsi="Arial" w:cs="Arial"/>
                  <w:sz w:val="20"/>
                  <w:lang w:eastAsia="zh-CN"/>
                </w:rPr>
                <w:t>http://www.mep.gov.cn/ztbd/rdzl/gwy/wj/201501/t20150114_294156.htm</w:t>
              </w:r>
            </w:hyperlink>
          </w:p>
          <w:p w:rsidR="00BA5008" w:rsidRDefault="00296C21" w:rsidP="003D76D2">
            <w:pPr>
              <w:jc w:val="both"/>
              <w:rPr>
                <w:rFonts w:ascii="Arial" w:eastAsia="SimSun" w:hAnsi="Arial" w:cs="Arial"/>
                <w:sz w:val="20"/>
                <w:lang w:eastAsia="zh-CN"/>
              </w:rPr>
            </w:pPr>
            <w:hyperlink r:id="rId22" w:history="1">
              <w:r w:rsidR="00BA5008">
                <w:rPr>
                  <w:rStyle w:val="Hyperlink"/>
                  <w:rFonts w:ascii="Arial" w:eastAsia="SimSun" w:hAnsi="Arial" w:cs="Arial"/>
                  <w:sz w:val="20"/>
                  <w:lang w:eastAsia="zh-CN"/>
                </w:rPr>
                <w:t>http://www.mep.gov.cn/ztbd/rdzl/gwy/wj/201508/t20150812_308051.htm</w:t>
              </w:r>
            </w:hyperlink>
            <w:r w:rsidR="00BA5008">
              <w:rPr>
                <w:rFonts w:ascii="Arial" w:eastAsia="SimSun" w:hAnsi="Arial" w:cs="Arial" w:hint="eastAsia"/>
                <w:sz w:val="20"/>
                <w:lang w:eastAsia="zh-CN"/>
              </w:rPr>
              <w:t>）</w:t>
            </w:r>
          </w:p>
          <w:p w:rsidR="00BA5008" w:rsidRDefault="00BA5008" w:rsidP="00BA5008">
            <w:pPr>
              <w:jc w:val="both"/>
              <w:rPr>
                <w:rFonts w:ascii="Arial" w:eastAsia="SimSun" w:hAnsi="Arial" w:cs="Arial"/>
                <w:sz w:val="20"/>
                <w:lang w:eastAsia="zh-CN"/>
              </w:rPr>
            </w:pPr>
          </w:p>
          <w:p w:rsidR="00BA5008" w:rsidRDefault="00BA5008" w:rsidP="00BA5008">
            <w:pPr>
              <w:jc w:val="both"/>
              <w:rPr>
                <w:rFonts w:ascii="Arial" w:eastAsia="SimSun" w:hAnsi="Arial" w:cs="Arial"/>
                <w:sz w:val="20"/>
                <w:lang w:eastAsia="zh-CN"/>
              </w:rPr>
            </w:pPr>
            <w:r>
              <w:rPr>
                <w:rFonts w:ascii="Arial" w:eastAsia="SimSun" w:hAnsi="Arial" w:cs="Arial"/>
                <w:sz w:val="20"/>
                <w:lang w:eastAsia="zh-CN"/>
              </w:rPr>
              <w:t xml:space="preserve">4. Since 2014, the Ministry of Environmental Protection formulated and </w:t>
            </w:r>
            <w:r w:rsidR="00ED30BB">
              <w:rPr>
                <w:rFonts w:ascii="Arial" w:eastAsia="SimSun" w:hAnsi="Arial" w:cs="Arial"/>
                <w:sz w:val="20"/>
                <w:lang w:eastAsia="zh-CN"/>
              </w:rPr>
              <w:t>implemented</w:t>
            </w:r>
            <w:r>
              <w:rPr>
                <w:rFonts w:ascii="Arial" w:eastAsia="SimSun" w:hAnsi="Arial" w:cs="Arial"/>
                <w:sz w:val="20"/>
                <w:lang w:eastAsia="zh-CN"/>
              </w:rPr>
              <w:t xml:space="preserve"> the </w:t>
            </w:r>
            <w:r>
              <w:rPr>
                <w:rFonts w:ascii="Arial" w:eastAsia="SimSun" w:hAnsi="Arial" w:cs="Arial"/>
                <w:i/>
                <w:sz w:val="20"/>
                <w:lang w:eastAsia="zh-CN"/>
              </w:rPr>
              <w:t>Measurement of the Management of Environmental Impact Post-assessment on Construction Projects</w:t>
            </w:r>
            <w:r>
              <w:rPr>
                <w:rFonts w:ascii="Arial" w:eastAsia="SimSun" w:hAnsi="Arial" w:cs="Arial"/>
                <w:sz w:val="20"/>
                <w:lang w:eastAsia="zh-CN"/>
              </w:rPr>
              <w:t xml:space="preserve"> (</w:t>
            </w:r>
            <w:r>
              <w:rPr>
                <w:rFonts w:ascii="Arial" w:eastAsia="SimSun" w:hAnsi="Arial" w:cs="Arial"/>
                <w:i/>
                <w:sz w:val="20"/>
                <w:lang w:eastAsia="zh-CN"/>
              </w:rPr>
              <w:t>Trial</w:t>
            </w:r>
            <w:r>
              <w:rPr>
                <w:rFonts w:ascii="Arial" w:eastAsia="SimSun" w:hAnsi="Arial" w:cs="Arial"/>
                <w:sz w:val="20"/>
                <w:lang w:eastAsia="zh-CN"/>
              </w:rPr>
              <w:t xml:space="preserve">), </w:t>
            </w:r>
            <w:r>
              <w:rPr>
                <w:rFonts w:ascii="Arial" w:eastAsia="SimSun" w:hAnsi="Arial" w:cs="Arial"/>
                <w:i/>
                <w:sz w:val="20"/>
                <w:lang w:eastAsia="zh-CN"/>
              </w:rPr>
              <w:t>Catalog of Environmental Impact Assessment of Construction Project</w:t>
            </w:r>
            <w:r>
              <w:rPr>
                <w:rFonts w:ascii="Arial" w:eastAsia="SimSun" w:hAnsi="Arial" w:cs="Arial"/>
                <w:sz w:val="20"/>
                <w:lang w:eastAsia="zh-CN"/>
              </w:rPr>
              <w:t xml:space="preserve">, </w:t>
            </w:r>
            <w:r>
              <w:rPr>
                <w:rFonts w:ascii="Arial" w:eastAsia="SimSun" w:hAnsi="Arial" w:cs="Arial"/>
                <w:i/>
                <w:sz w:val="20"/>
                <w:lang w:eastAsia="zh-CN"/>
              </w:rPr>
              <w:t>Management Measures for Environmental Emergencies</w:t>
            </w:r>
            <w:r>
              <w:rPr>
                <w:rFonts w:ascii="Arial" w:eastAsia="SimSun" w:hAnsi="Arial" w:cs="Arial"/>
                <w:sz w:val="20"/>
                <w:lang w:eastAsia="zh-CN"/>
              </w:rPr>
              <w:t xml:space="preserve">, </w:t>
            </w:r>
            <w:r>
              <w:rPr>
                <w:rFonts w:ascii="Arial" w:eastAsia="SimSun" w:hAnsi="Arial" w:cs="Arial"/>
                <w:i/>
                <w:sz w:val="20"/>
                <w:lang w:eastAsia="zh-CN"/>
              </w:rPr>
              <w:t>Measurement of Environmental Information Release of Enterprises and Public Institutions</w:t>
            </w:r>
            <w:r>
              <w:rPr>
                <w:rFonts w:ascii="Arial" w:eastAsia="SimSun" w:hAnsi="Arial" w:cs="Arial"/>
                <w:sz w:val="20"/>
                <w:lang w:eastAsia="zh-CN"/>
              </w:rPr>
              <w:t xml:space="preserve">, </w:t>
            </w:r>
            <w:r>
              <w:rPr>
                <w:rFonts w:ascii="Arial" w:eastAsia="SimSun" w:hAnsi="Arial" w:cs="Arial"/>
                <w:i/>
                <w:sz w:val="20"/>
                <w:lang w:eastAsia="zh-CN"/>
              </w:rPr>
              <w:t>Measurement of Management of the Import and Export of Ozone Layer Depleting Substances</w:t>
            </w:r>
            <w:r>
              <w:rPr>
                <w:rFonts w:ascii="Arial" w:eastAsia="SimSun" w:hAnsi="Arial" w:cs="Arial"/>
                <w:sz w:val="20"/>
                <w:lang w:eastAsia="zh-CN"/>
              </w:rPr>
              <w:t>, Guidance of Liberalization of Environmental Monitoring Services and so forth.</w:t>
            </w:r>
          </w:p>
          <w:p w:rsidR="00BA5008" w:rsidRDefault="00BA5008" w:rsidP="00BA5008">
            <w:pPr>
              <w:jc w:val="both"/>
              <w:rPr>
                <w:rFonts w:ascii="Arial" w:eastAsia="SimSun" w:hAnsi="Arial" w:cs="Arial"/>
                <w:sz w:val="20"/>
                <w:lang w:eastAsia="zh-CN"/>
              </w:rPr>
            </w:pPr>
            <w:r>
              <w:rPr>
                <w:rFonts w:ascii="Arial" w:eastAsia="SimSun" w:hAnsi="Arial" w:cs="Arial" w:hint="eastAsia"/>
                <w:sz w:val="20"/>
                <w:lang w:eastAsia="zh-CN"/>
              </w:rPr>
              <w:t>（</w:t>
            </w:r>
            <w:hyperlink r:id="rId23" w:history="1">
              <w:r>
                <w:rPr>
                  <w:rStyle w:val="Hyperlink"/>
                  <w:rFonts w:ascii="Arial" w:eastAsia="SimSun" w:hAnsi="Arial" w:cs="Arial"/>
                  <w:sz w:val="20"/>
                  <w:lang w:eastAsia="zh-CN"/>
                </w:rPr>
                <w:t>http://www.mep.gov.cn/gkml/hbb/bl/201512/t20151222_319803.htm</w:t>
              </w:r>
            </w:hyperlink>
          </w:p>
          <w:p w:rsidR="00BA5008" w:rsidRDefault="00296C21" w:rsidP="00BA5008">
            <w:pPr>
              <w:jc w:val="both"/>
              <w:rPr>
                <w:rFonts w:ascii="Arial" w:eastAsia="SimSun" w:hAnsi="Arial" w:cs="Arial"/>
                <w:sz w:val="20"/>
                <w:lang w:eastAsia="zh-CN"/>
              </w:rPr>
            </w:pPr>
            <w:hyperlink r:id="rId24" w:history="1">
              <w:r w:rsidR="00BA5008">
                <w:rPr>
                  <w:rStyle w:val="Hyperlink"/>
                  <w:rFonts w:ascii="Arial" w:eastAsia="SimSun" w:hAnsi="Arial" w:cs="Arial"/>
                  <w:sz w:val="20"/>
                  <w:lang w:eastAsia="zh-CN"/>
                </w:rPr>
                <w:t>http://www.zhb.gov.cn/gkml/hbb/bwj/201502/t20150210_295694.htm</w:t>
              </w:r>
            </w:hyperlink>
          </w:p>
          <w:p w:rsidR="00BA5008" w:rsidRDefault="00296C21" w:rsidP="00BA5008">
            <w:pPr>
              <w:jc w:val="both"/>
              <w:rPr>
                <w:rFonts w:ascii="Arial" w:eastAsia="SimSun" w:hAnsi="Arial" w:cs="Arial"/>
                <w:sz w:val="20"/>
                <w:lang w:eastAsia="zh-CN"/>
              </w:rPr>
            </w:pPr>
            <w:hyperlink r:id="rId25" w:history="1">
              <w:r w:rsidR="00BA5008">
                <w:rPr>
                  <w:rStyle w:val="Hyperlink"/>
                  <w:rFonts w:ascii="Arial" w:eastAsia="SimSun" w:hAnsi="Arial" w:cs="Arial"/>
                  <w:sz w:val="20"/>
                  <w:lang w:eastAsia="zh-CN"/>
                </w:rPr>
                <w:t>http://www.mep.gov.cn/gkml/hbb/bl/201504/t20150429_299852.htm</w:t>
              </w:r>
            </w:hyperlink>
          </w:p>
          <w:p w:rsidR="00BA5008" w:rsidRDefault="00296C21" w:rsidP="00BA5008">
            <w:pPr>
              <w:jc w:val="both"/>
              <w:rPr>
                <w:rFonts w:ascii="Arial" w:eastAsia="SimSun" w:hAnsi="Arial" w:cs="Arial"/>
                <w:sz w:val="20"/>
                <w:lang w:eastAsia="zh-CN"/>
              </w:rPr>
            </w:pPr>
            <w:hyperlink r:id="rId26" w:history="1">
              <w:r w:rsidR="00BA5008">
                <w:rPr>
                  <w:rStyle w:val="Hyperlink"/>
                  <w:rFonts w:ascii="Arial" w:eastAsia="SimSun" w:hAnsi="Arial" w:cs="Arial"/>
                  <w:sz w:val="20"/>
                  <w:lang w:eastAsia="zh-CN"/>
                </w:rPr>
                <w:t>http://www.mep.gov.cn/gkml/hbb/bl/201504/t20150420_299283.htm</w:t>
              </w:r>
            </w:hyperlink>
          </w:p>
          <w:p w:rsidR="00BA5008" w:rsidRDefault="00296C21" w:rsidP="00BA5008">
            <w:pPr>
              <w:jc w:val="both"/>
              <w:rPr>
                <w:rFonts w:ascii="Arial" w:eastAsia="SimSun" w:hAnsi="Arial" w:cs="Arial"/>
                <w:sz w:val="20"/>
                <w:lang w:eastAsia="zh-CN"/>
              </w:rPr>
            </w:pPr>
            <w:hyperlink r:id="rId27" w:history="1">
              <w:r w:rsidR="00BA5008">
                <w:rPr>
                  <w:rStyle w:val="Hyperlink"/>
                  <w:rFonts w:ascii="Arial" w:eastAsia="SimSun" w:hAnsi="Arial" w:cs="Arial"/>
                  <w:sz w:val="20"/>
                  <w:lang w:eastAsia="zh-CN"/>
                </w:rPr>
                <w:t>http://www.mep.gov.cn/gkml/hbb/bl/201412/t20141224_293393.htm</w:t>
              </w:r>
            </w:hyperlink>
          </w:p>
          <w:p w:rsidR="00BA5008" w:rsidRDefault="00296C21" w:rsidP="00BA5008">
            <w:pPr>
              <w:jc w:val="both"/>
              <w:rPr>
                <w:rFonts w:ascii="Arial" w:eastAsia="SimSun" w:hAnsi="Arial" w:cs="Arial"/>
                <w:sz w:val="20"/>
                <w:lang w:eastAsia="zh-CN"/>
              </w:rPr>
            </w:pPr>
            <w:hyperlink r:id="rId28" w:history="1">
              <w:r w:rsidR="00BA5008">
                <w:rPr>
                  <w:rStyle w:val="Hyperlink"/>
                  <w:rFonts w:ascii="Arial" w:eastAsia="SimSun" w:hAnsi="Arial" w:cs="Arial"/>
                  <w:sz w:val="20"/>
                  <w:lang w:eastAsia="zh-CN"/>
                </w:rPr>
                <w:t>http://www.mep.gov.cn/gkml/hbb/bl/201401/t20140126_266958.htm</w:t>
              </w:r>
            </w:hyperlink>
            <w:r w:rsidR="00BA5008">
              <w:rPr>
                <w:rFonts w:ascii="Arial" w:eastAsia="SimSun" w:hAnsi="Arial" w:cs="Arial" w:hint="eastAsia"/>
                <w:sz w:val="20"/>
                <w:lang w:eastAsia="zh-CN"/>
              </w:rPr>
              <w:t>）</w:t>
            </w:r>
          </w:p>
          <w:p w:rsidR="00BA5008" w:rsidRDefault="00BA5008" w:rsidP="00BA5008">
            <w:pPr>
              <w:jc w:val="both"/>
              <w:rPr>
                <w:rFonts w:ascii="Arial" w:eastAsia="SimSun" w:hAnsi="Arial" w:cs="Arial"/>
                <w:sz w:val="20"/>
                <w:lang w:eastAsia="zh-CN"/>
              </w:rPr>
            </w:pPr>
          </w:p>
          <w:p w:rsidR="00BA5008" w:rsidRDefault="00BA5008" w:rsidP="00ED30BB">
            <w:pPr>
              <w:numPr>
                <w:ilvl w:val="0"/>
                <w:numId w:val="2"/>
              </w:numPr>
              <w:jc w:val="both"/>
              <w:rPr>
                <w:rFonts w:ascii="Arial" w:eastAsia="SimSun" w:hAnsi="Arial" w:cs="Arial"/>
                <w:sz w:val="20"/>
                <w:lang w:eastAsia="zh-CN"/>
              </w:rPr>
            </w:pPr>
            <w:r>
              <w:rPr>
                <w:rFonts w:ascii="Arial" w:eastAsia="SimSun" w:hAnsi="Arial" w:cs="Arial"/>
                <w:sz w:val="20"/>
                <w:lang w:eastAsia="zh-CN"/>
              </w:rPr>
              <w:t xml:space="preserve">Since 2014, China speeded up the construction of Free Trade Agreements (FTAs), </w:t>
            </w:r>
            <w:r w:rsidR="00ED30BB">
              <w:rPr>
                <w:rFonts w:ascii="Arial" w:eastAsia="SimSun" w:hAnsi="Arial" w:cs="Arial"/>
                <w:sz w:val="20"/>
                <w:lang w:eastAsia="zh-CN"/>
              </w:rPr>
              <w:t>successfully</w:t>
            </w:r>
            <w:r>
              <w:rPr>
                <w:rFonts w:ascii="Arial" w:eastAsia="SimSun" w:hAnsi="Arial" w:cs="Arial"/>
                <w:sz w:val="20"/>
                <w:lang w:eastAsia="zh-CN"/>
              </w:rPr>
              <w:t xml:space="preserve"> signed China-Korea FTA, China-Australia FTA, upgraded China-ASEAN FTA, actively promote</w:t>
            </w:r>
            <w:r w:rsidR="00ED30BB">
              <w:rPr>
                <w:rFonts w:ascii="Arial" w:eastAsia="SimSun" w:hAnsi="Arial" w:cs="Arial"/>
                <w:sz w:val="20"/>
                <w:lang w:eastAsia="zh-CN"/>
              </w:rPr>
              <w:t>d the negotiations of Regi</w:t>
            </w:r>
            <w:r w:rsidR="00ED30BB">
              <w:rPr>
                <w:rFonts w:ascii="Arial" w:eastAsia="SimSun" w:hAnsi="Arial" w:cs="Arial" w:hint="eastAsia"/>
                <w:sz w:val="20"/>
                <w:lang w:eastAsia="zh-CN"/>
              </w:rPr>
              <w:t>o</w:t>
            </w:r>
            <w:r w:rsidR="00ED30BB">
              <w:rPr>
                <w:rFonts w:ascii="Arial" w:eastAsia="SimSun" w:hAnsi="Arial" w:cs="Arial"/>
                <w:sz w:val="20"/>
                <w:lang w:eastAsia="zh-CN"/>
              </w:rPr>
              <w:t>nal C</w:t>
            </w:r>
            <w:r w:rsidR="00ED30BB">
              <w:rPr>
                <w:rFonts w:ascii="Arial" w:eastAsia="SimSun" w:hAnsi="Arial" w:cs="Arial" w:hint="eastAsia"/>
                <w:sz w:val="20"/>
                <w:lang w:eastAsia="zh-CN"/>
              </w:rPr>
              <w:t>o</w:t>
            </w:r>
            <w:r>
              <w:rPr>
                <w:rFonts w:ascii="Arial" w:eastAsia="SimSun" w:hAnsi="Arial" w:cs="Arial"/>
                <w:sz w:val="20"/>
                <w:lang w:eastAsia="zh-CN"/>
              </w:rPr>
              <w:t>mprehensive Economic Partnership (RCEP) and China-Japan-Korea FTA, further opened up environmental service market and promoted the facilitation and liberalization  of the trade of environmental services.</w:t>
            </w:r>
          </w:p>
          <w:p w:rsidR="00610041" w:rsidRPr="00CC619D" w:rsidRDefault="00BA5008" w:rsidP="00BA5008">
            <w:pPr>
              <w:jc w:val="both"/>
              <w:rPr>
                <w:rFonts w:ascii="Arial" w:hAnsi="Arial" w:cs="Arial"/>
                <w:sz w:val="20"/>
                <w:szCs w:val="20"/>
                <w:lang w:eastAsia="zh-CN"/>
              </w:rPr>
            </w:pPr>
            <w:r>
              <w:rPr>
                <w:rStyle w:val="Hyperlink"/>
                <w:rFonts w:ascii="Arial" w:eastAsia="SimSun" w:hAnsi="Arial" w:cs="Arial" w:hint="eastAsia"/>
                <w:sz w:val="20"/>
                <w:lang w:eastAsia="zh-CN"/>
              </w:rPr>
              <w:t>（</w:t>
            </w:r>
            <w:hyperlink r:id="rId29" w:history="1">
              <w:r>
                <w:rPr>
                  <w:rStyle w:val="Hyperlink"/>
                  <w:rFonts w:ascii="Arial" w:eastAsia="SimSun" w:hAnsi="Arial" w:cs="Arial"/>
                  <w:sz w:val="20"/>
                </w:rPr>
                <w:t>http://fta.mofcom.gov.cn/article/ftanews/201211/11202_1.html</w:t>
              </w:r>
            </w:hyperlink>
            <w:r>
              <w:rPr>
                <w:rStyle w:val="Hyperlink"/>
                <w:rFonts w:ascii="Arial" w:eastAsia="SimSun" w:hAnsi="Arial" w:cs="Arial" w:hint="eastAsia"/>
                <w:sz w:val="20"/>
                <w:lang w:eastAsia="zh-CN"/>
              </w:rPr>
              <w:t>）</w:t>
            </w:r>
          </w:p>
        </w:tc>
        <w:tc>
          <w:tcPr>
            <w:tcW w:w="5670" w:type="dxa"/>
          </w:tcPr>
          <w:p w:rsidR="00610041" w:rsidRDefault="00610041" w:rsidP="00691CF5">
            <w:pPr>
              <w:rPr>
                <w:rFonts w:ascii="Arial" w:eastAsia="SimSun" w:hAnsi="Arial"/>
                <w:sz w:val="20"/>
                <w:szCs w:val="20"/>
                <w:lang w:eastAsia="zh-CN"/>
              </w:rPr>
            </w:pPr>
            <w:bookmarkStart w:id="10" w:name="Cell06"/>
            <w:bookmarkEnd w:id="10"/>
          </w:p>
          <w:p w:rsidR="00610041" w:rsidRDefault="00610041" w:rsidP="00691CF5">
            <w:pPr>
              <w:rPr>
                <w:rFonts w:ascii="Arial" w:eastAsia="SimSun" w:hAnsi="Arial"/>
                <w:sz w:val="20"/>
                <w:szCs w:val="20"/>
                <w:lang w:eastAsia="zh-CN"/>
              </w:rPr>
            </w:pPr>
          </w:p>
          <w:p w:rsidR="00610041" w:rsidRDefault="00610041" w:rsidP="00691CF5">
            <w:pPr>
              <w:rPr>
                <w:rFonts w:ascii="Arial" w:eastAsia="SimSun" w:hAnsi="Arial"/>
                <w:sz w:val="20"/>
                <w:szCs w:val="20"/>
                <w:lang w:eastAsia="zh-CN"/>
              </w:rPr>
            </w:pPr>
          </w:p>
          <w:p w:rsidR="00610041" w:rsidRDefault="00610041" w:rsidP="00691CF5">
            <w:pPr>
              <w:rPr>
                <w:rFonts w:ascii="Arial" w:eastAsia="SimSun" w:hAnsi="Arial"/>
                <w:sz w:val="20"/>
                <w:szCs w:val="20"/>
                <w:lang w:eastAsia="zh-CN"/>
              </w:rPr>
            </w:pPr>
          </w:p>
          <w:p w:rsidR="00610041" w:rsidRDefault="00610041" w:rsidP="00691CF5">
            <w:pPr>
              <w:rPr>
                <w:rFonts w:ascii="Arial" w:eastAsia="SimSun" w:hAnsi="Arial"/>
                <w:sz w:val="20"/>
                <w:szCs w:val="20"/>
                <w:lang w:eastAsia="zh-CN"/>
              </w:rPr>
            </w:pPr>
          </w:p>
          <w:p w:rsidR="00610041" w:rsidRDefault="00610041" w:rsidP="00691CF5">
            <w:pPr>
              <w:rPr>
                <w:rFonts w:ascii="Arial" w:eastAsia="SimSun" w:hAnsi="Arial"/>
                <w:sz w:val="20"/>
                <w:szCs w:val="20"/>
                <w:lang w:eastAsia="zh-CN"/>
              </w:rPr>
            </w:pPr>
          </w:p>
          <w:p w:rsidR="00610041" w:rsidRDefault="00610041" w:rsidP="00691CF5">
            <w:pPr>
              <w:rPr>
                <w:rFonts w:ascii="Arial" w:eastAsia="SimSun" w:hAnsi="Arial"/>
                <w:sz w:val="20"/>
                <w:szCs w:val="20"/>
                <w:lang w:eastAsia="zh-CN"/>
              </w:rPr>
            </w:pPr>
          </w:p>
          <w:p w:rsidR="00610041" w:rsidRDefault="00610041" w:rsidP="00691CF5">
            <w:pPr>
              <w:rPr>
                <w:rFonts w:ascii="Arial" w:eastAsia="SimSun" w:hAnsi="Arial"/>
                <w:sz w:val="20"/>
                <w:szCs w:val="20"/>
                <w:lang w:eastAsia="zh-CN"/>
              </w:rPr>
            </w:pPr>
          </w:p>
          <w:p w:rsidR="00610041" w:rsidRDefault="00610041" w:rsidP="00691CF5">
            <w:pPr>
              <w:rPr>
                <w:rFonts w:ascii="Arial" w:eastAsia="SimSun" w:hAnsi="Arial"/>
                <w:sz w:val="20"/>
                <w:szCs w:val="20"/>
                <w:lang w:eastAsia="zh-CN"/>
              </w:rPr>
            </w:pPr>
          </w:p>
          <w:p w:rsidR="00610041" w:rsidRDefault="00610041" w:rsidP="00691CF5">
            <w:pPr>
              <w:rPr>
                <w:rFonts w:ascii="Arial" w:eastAsia="SimSun" w:hAnsi="Arial"/>
                <w:sz w:val="20"/>
                <w:szCs w:val="20"/>
                <w:lang w:eastAsia="zh-CN"/>
              </w:rPr>
            </w:pPr>
          </w:p>
          <w:p w:rsidR="00610041" w:rsidRDefault="00610041" w:rsidP="00691CF5">
            <w:pPr>
              <w:rPr>
                <w:rFonts w:ascii="Arial" w:eastAsia="SimSun" w:hAnsi="Arial"/>
                <w:sz w:val="20"/>
                <w:szCs w:val="20"/>
                <w:lang w:eastAsia="zh-CN"/>
              </w:rPr>
            </w:pPr>
          </w:p>
          <w:p w:rsidR="00610041" w:rsidRDefault="00610041" w:rsidP="00691CF5">
            <w:pPr>
              <w:rPr>
                <w:rFonts w:ascii="Arial" w:eastAsia="SimSun" w:hAnsi="Arial"/>
                <w:sz w:val="20"/>
                <w:szCs w:val="20"/>
                <w:lang w:eastAsia="zh-CN"/>
              </w:rPr>
            </w:pPr>
          </w:p>
          <w:p w:rsidR="00610041" w:rsidRDefault="00610041" w:rsidP="00691CF5">
            <w:pPr>
              <w:rPr>
                <w:rFonts w:ascii="Arial" w:eastAsia="SimSun" w:hAnsi="Arial"/>
                <w:sz w:val="20"/>
                <w:szCs w:val="20"/>
                <w:lang w:eastAsia="zh-CN"/>
              </w:rPr>
            </w:pPr>
          </w:p>
          <w:p w:rsidR="00610041" w:rsidRDefault="00610041" w:rsidP="00691CF5">
            <w:pPr>
              <w:rPr>
                <w:rFonts w:ascii="Arial" w:eastAsia="SimSun" w:hAnsi="Arial"/>
                <w:sz w:val="20"/>
                <w:szCs w:val="20"/>
                <w:lang w:eastAsia="zh-CN"/>
              </w:rPr>
            </w:pPr>
          </w:p>
          <w:p w:rsidR="00610041" w:rsidRDefault="00610041" w:rsidP="00691CF5">
            <w:pPr>
              <w:rPr>
                <w:rFonts w:ascii="Arial" w:eastAsia="SimSun" w:hAnsi="Arial"/>
                <w:sz w:val="20"/>
                <w:szCs w:val="20"/>
                <w:lang w:eastAsia="zh-CN"/>
              </w:rPr>
            </w:pPr>
          </w:p>
          <w:p w:rsidR="00610041" w:rsidRDefault="00610041" w:rsidP="00691CF5">
            <w:pPr>
              <w:rPr>
                <w:rFonts w:ascii="Arial" w:eastAsia="SimSun" w:hAnsi="Arial"/>
                <w:sz w:val="20"/>
                <w:szCs w:val="20"/>
                <w:lang w:eastAsia="zh-CN"/>
              </w:rPr>
            </w:pPr>
          </w:p>
          <w:p w:rsidR="00610041" w:rsidRDefault="00610041" w:rsidP="00691CF5">
            <w:pPr>
              <w:rPr>
                <w:rFonts w:ascii="Arial" w:eastAsia="SimSun" w:hAnsi="Arial"/>
                <w:sz w:val="20"/>
                <w:szCs w:val="20"/>
                <w:lang w:eastAsia="zh-CN"/>
              </w:rPr>
            </w:pPr>
          </w:p>
          <w:p w:rsidR="00610041" w:rsidRDefault="00610041" w:rsidP="00691CF5">
            <w:pPr>
              <w:rPr>
                <w:rFonts w:ascii="Arial" w:eastAsia="SimSun" w:hAnsi="Arial"/>
                <w:sz w:val="20"/>
                <w:szCs w:val="20"/>
                <w:lang w:eastAsia="zh-CN"/>
              </w:rPr>
            </w:pPr>
          </w:p>
          <w:p w:rsidR="00610041" w:rsidRDefault="00610041" w:rsidP="00691CF5">
            <w:pPr>
              <w:rPr>
                <w:rFonts w:ascii="Arial" w:eastAsia="SimSun" w:hAnsi="Arial"/>
                <w:sz w:val="20"/>
                <w:szCs w:val="20"/>
                <w:lang w:eastAsia="zh-CN"/>
              </w:rPr>
            </w:pPr>
          </w:p>
          <w:p w:rsidR="00610041" w:rsidRDefault="00610041" w:rsidP="00691CF5">
            <w:pPr>
              <w:rPr>
                <w:rFonts w:ascii="Arial" w:eastAsia="SimSun" w:hAnsi="Arial"/>
                <w:sz w:val="20"/>
                <w:szCs w:val="20"/>
                <w:lang w:eastAsia="zh-CN"/>
              </w:rPr>
            </w:pPr>
          </w:p>
          <w:p w:rsidR="00610041" w:rsidRDefault="00610041" w:rsidP="00691CF5">
            <w:pPr>
              <w:rPr>
                <w:rFonts w:ascii="Arial" w:eastAsia="SimSun" w:hAnsi="Arial"/>
                <w:sz w:val="20"/>
                <w:szCs w:val="20"/>
                <w:lang w:eastAsia="zh-CN"/>
              </w:rPr>
            </w:pPr>
          </w:p>
          <w:p w:rsidR="00610041" w:rsidRDefault="00610041" w:rsidP="00691CF5">
            <w:pPr>
              <w:rPr>
                <w:rFonts w:ascii="Arial" w:eastAsia="SimSun" w:hAnsi="Arial"/>
                <w:sz w:val="20"/>
                <w:szCs w:val="20"/>
                <w:lang w:eastAsia="zh-CN"/>
              </w:rPr>
            </w:pPr>
          </w:p>
          <w:p w:rsidR="00610041" w:rsidRDefault="00610041" w:rsidP="00691CF5">
            <w:pPr>
              <w:rPr>
                <w:rFonts w:ascii="Arial" w:eastAsia="SimSun" w:hAnsi="Arial"/>
                <w:sz w:val="20"/>
                <w:szCs w:val="20"/>
                <w:lang w:eastAsia="zh-CN"/>
              </w:rPr>
            </w:pPr>
          </w:p>
          <w:p w:rsidR="00610041" w:rsidRDefault="00610041" w:rsidP="00691CF5">
            <w:pPr>
              <w:rPr>
                <w:rFonts w:ascii="Arial" w:eastAsia="SimSun" w:hAnsi="Arial"/>
                <w:sz w:val="20"/>
                <w:szCs w:val="20"/>
                <w:lang w:eastAsia="zh-CN"/>
              </w:rPr>
            </w:pPr>
          </w:p>
          <w:p w:rsidR="00610041" w:rsidRDefault="00610041" w:rsidP="00691CF5">
            <w:pPr>
              <w:rPr>
                <w:rFonts w:ascii="Arial" w:eastAsia="SimSun" w:hAnsi="Arial"/>
                <w:sz w:val="20"/>
                <w:szCs w:val="20"/>
                <w:lang w:eastAsia="zh-CN"/>
              </w:rPr>
            </w:pPr>
          </w:p>
          <w:p w:rsidR="00610041" w:rsidRDefault="00610041" w:rsidP="00691CF5">
            <w:pPr>
              <w:rPr>
                <w:rFonts w:ascii="Arial" w:eastAsia="SimSun" w:hAnsi="Arial"/>
                <w:sz w:val="20"/>
                <w:szCs w:val="20"/>
                <w:lang w:eastAsia="zh-CN"/>
              </w:rPr>
            </w:pPr>
          </w:p>
          <w:p w:rsidR="00610041" w:rsidRDefault="00610041" w:rsidP="00691CF5">
            <w:pPr>
              <w:rPr>
                <w:rFonts w:ascii="Arial" w:eastAsia="SimSun" w:hAnsi="Arial"/>
                <w:sz w:val="20"/>
                <w:szCs w:val="20"/>
                <w:lang w:eastAsia="zh-CN"/>
              </w:rPr>
            </w:pPr>
          </w:p>
          <w:p w:rsidR="00610041" w:rsidRDefault="00610041" w:rsidP="00691CF5">
            <w:pPr>
              <w:rPr>
                <w:rFonts w:ascii="Arial" w:eastAsia="SimSun" w:hAnsi="Arial"/>
                <w:sz w:val="20"/>
                <w:szCs w:val="20"/>
                <w:lang w:eastAsia="zh-CN"/>
              </w:rPr>
            </w:pPr>
          </w:p>
          <w:p w:rsidR="00610041" w:rsidRDefault="00610041" w:rsidP="00691CF5">
            <w:pPr>
              <w:rPr>
                <w:rFonts w:ascii="Arial" w:eastAsia="SimSun" w:hAnsi="Arial"/>
                <w:color w:val="808080"/>
                <w:sz w:val="20"/>
                <w:szCs w:val="20"/>
                <w:lang w:eastAsia="zh-CN"/>
              </w:rPr>
            </w:pPr>
          </w:p>
          <w:p w:rsidR="00610041" w:rsidRDefault="00610041" w:rsidP="00691CF5">
            <w:pPr>
              <w:rPr>
                <w:rFonts w:ascii="Arial" w:eastAsia="SimSun" w:hAnsi="Arial"/>
                <w:color w:val="808080"/>
                <w:sz w:val="20"/>
                <w:szCs w:val="20"/>
                <w:lang w:eastAsia="zh-CN"/>
              </w:rPr>
            </w:pPr>
          </w:p>
          <w:p w:rsidR="00610041" w:rsidRDefault="00610041" w:rsidP="00691CF5">
            <w:pPr>
              <w:rPr>
                <w:rFonts w:ascii="Arial" w:eastAsia="SimSun" w:hAnsi="Arial"/>
                <w:color w:val="808080"/>
                <w:sz w:val="20"/>
                <w:szCs w:val="20"/>
                <w:lang w:eastAsia="zh-CN"/>
              </w:rPr>
            </w:pPr>
          </w:p>
          <w:p w:rsidR="00610041" w:rsidRDefault="00610041" w:rsidP="00691CF5">
            <w:pPr>
              <w:rPr>
                <w:rFonts w:ascii="Arial" w:eastAsia="SimSun" w:hAnsi="Arial"/>
                <w:color w:val="808080"/>
                <w:sz w:val="20"/>
                <w:szCs w:val="20"/>
                <w:lang w:eastAsia="zh-CN"/>
              </w:rPr>
            </w:pPr>
          </w:p>
          <w:p w:rsidR="00610041" w:rsidRDefault="00610041" w:rsidP="00691CF5">
            <w:pPr>
              <w:rPr>
                <w:rFonts w:ascii="Arial" w:eastAsia="SimSun" w:hAnsi="Arial"/>
                <w:color w:val="808080"/>
                <w:sz w:val="20"/>
                <w:szCs w:val="20"/>
                <w:lang w:eastAsia="zh-CN"/>
              </w:rPr>
            </w:pPr>
          </w:p>
          <w:p w:rsidR="00610041" w:rsidRDefault="00610041" w:rsidP="00691CF5">
            <w:pPr>
              <w:rPr>
                <w:rFonts w:ascii="Arial" w:eastAsia="SimSun" w:hAnsi="Arial"/>
                <w:color w:val="808080"/>
                <w:sz w:val="20"/>
                <w:szCs w:val="20"/>
                <w:lang w:eastAsia="zh-CN"/>
              </w:rPr>
            </w:pPr>
          </w:p>
          <w:p w:rsidR="00610041" w:rsidRDefault="00610041" w:rsidP="00691CF5">
            <w:pPr>
              <w:rPr>
                <w:rFonts w:ascii="Arial" w:eastAsia="SimSun" w:hAnsi="Arial"/>
                <w:color w:val="808080"/>
                <w:sz w:val="20"/>
                <w:szCs w:val="20"/>
                <w:lang w:eastAsia="zh-CN"/>
              </w:rPr>
            </w:pPr>
          </w:p>
          <w:p w:rsidR="00610041" w:rsidRDefault="00610041" w:rsidP="00691CF5">
            <w:pPr>
              <w:rPr>
                <w:rFonts w:ascii="Arial" w:eastAsia="SimSun" w:hAnsi="Arial"/>
                <w:color w:val="808080"/>
                <w:sz w:val="20"/>
                <w:szCs w:val="20"/>
                <w:lang w:eastAsia="zh-CN"/>
              </w:rPr>
            </w:pPr>
          </w:p>
          <w:p w:rsidR="00610041" w:rsidRDefault="00610041" w:rsidP="00691CF5">
            <w:pPr>
              <w:rPr>
                <w:rFonts w:ascii="Arial" w:eastAsia="SimSun" w:hAnsi="Arial"/>
                <w:color w:val="808080"/>
                <w:sz w:val="20"/>
                <w:szCs w:val="20"/>
                <w:lang w:eastAsia="zh-CN"/>
              </w:rPr>
            </w:pPr>
          </w:p>
          <w:p w:rsidR="00610041" w:rsidRDefault="00610041" w:rsidP="00691CF5">
            <w:pPr>
              <w:rPr>
                <w:rFonts w:ascii="Arial" w:eastAsia="SimSun" w:hAnsi="Arial"/>
                <w:color w:val="808080"/>
                <w:sz w:val="20"/>
                <w:szCs w:val="20"/>
                <w:lang w:eastAsia="zh-CN"/>
              </w:rPr>
            </w:pPr>
          </w:p>
          <w:p w:rsidR="00610041" w:rsidRDefault="00610041" w:rsidP="00691CF5">
            <w:pPr>
              <w:rPr>
                <w:rFonts w:ascii="Arial" w:eastAsia="SimSun" w:hAnsi="Arial"/>
                <w:color w:val="808080"/>
                <w:sz w:val="20"/>
                <w:szCs w:val="20"/>
                <w:lang w:eastAsia="zh-CN"/>
              </w:rPr>
            </w:pPr>
          </w:p>
          <w:p w:rsidR="00610041" w:rsidRDefault="00610041" w:rsidP="00691CF5">
            <w:pPr>
              <w:rPr>
                <w:rFonts w:ascii="Arial" w:eastAsia="SimSun" w:hAnsi="Arial"/>
                <w:color w:val="808080"/>
                <w:sz w:val="20"/>
                <w:szCs w:val="20"/>
                <w:lang w:eastAsia="zh-CN"/>
              </w:rPr>
            </w:pPr>
          </w:p>
          <w:p w:rsidR="00610041" w:rsidRDefault="00610041" w:rsidP="00691CF5">
            <w:pPr>
              <w:rPr>
                <w:rFonts w:ascii="Arial" w:eastAsia="SimSun" w:hAnsi="Arial"/>
                <w:color w:val="808080"/>
                <w:sz w:val="20"/>
                <w:szCs w:val="20"/>
                <w:lang w:eastAsia="zh-CN"/>
              </w:rPr>
            </w:pPr>
          </w:p>
          <w:p w:rsidR="00610041" w:rsidRDefault="00610041" w:rsidP="00691CF5">
            <w:pPr>
              <w:rPr>
                <w:rFonts w:ascii="Arial" w:eastAsia="SimSun" w:hAnsi="Arial"/>
                <w:color w:val="808080"/>
                <w:sz w:val="20"/>
                <w:szCs w:val="20"/>
                <w:lang w:eastAsia="zh-CN"/>
              </w:rPr>
            </w:pPr>
          </w:p>
          <w:p w:rsidR="00610041" w:rsidRDefault="00610041" w:rsidP="00691CF5">
            <w:pPr>
              <w:rPr>
                <w:rFonts w:ascii="Arial" w:eastAsia="SimSun" w:hAnsi="Arial"/>
                <w:color w:val="808080"/>
                <w:sz w:val="20"/>
                <w:szCs w:val="20"/>
                <w:lang w:eastAsia="zh-CN"/>
              </w:rPr>
            </w:pPr>
          </w:p>
          <w:p w:rsidR="00610041" w:rsidRDefault="00610041" w:rsidP="00691CF5">
            <w:pPr>
              <w:rPr>
                <w:rFonts w:ascii="Arial" w:eastAsia="SimSun" w:hAnsi="Arial"/>
                <w:color w:val="808080"/>
                <w:sz w:val="20"/>
                <w:szCs w:val="20"/>
                <w:lang w:eastAsia="zh-CN"/>
              </w:rPr>
            </w:pPr>
          </w:p>
          <w:p w:rsidR="00610041" w:rsidRDefault="00610041" w:rsidP="00691CF5">
            <w:pPr>
              <w:rPr>
                <w:rFonts w:ascii="Arial" w:eastAsia="SimSun" w:hAnsi="Arial"/>
                <w:color w:val="808080"/>
                <w:sz w:val="20"/>
                <w:szCs w:val="20"/>
                <w:lang w:eastAsia="zh-CN"/>
              </w:rPr>
            </w:pPr>
          </w:p>
          <w:p w:rsidR="00610041" w:rsidRDefault="00610041" w:rsidP="00691CF5">
            <w:pPr>
              <w:rPr>
                <w:rFonts w:ascii="Arial" w:eastAsia="SimSun" w:hAnsi="Arial"/>
                <w:color w:val="808080"/>
                <w:sz w:val="20"/>
                <w:szCs w:val="20"/>
                <w:lang w:eastAsia="zh-CN"/>
              </w:rPr>
            </w:pPr>
          </w:p>
          <w:p w:rsidR="00610041" w:rsidRDefault="00610041" w:rsidP="00691CF5">
            <w:pPr>
              <w:rPr>
                <w:rFonts w:ascii="Arial" w:eastAsia="SimSun" w:hAnsi="Arial"/>
                <w:color w:val="808080"/>
                <w:sz w:val="20"/>
                <w:szCs w:val="20"/>
                <w:lang w:eastAsia="zh-CN"/>
              </w:rPr>
            </w:pPr>
          </w:p>
          <w:p w:rsidR="00610041" w:rsidRDefault="00610041" w:rsidP="00691CF5">
            <w:pPr>
              <w:rPr>
                <w:rFonts w:ascii="Arial" w:eastAsia="SimSun" w:hAnsi="Arial"/>
                <w:color w:val="808080"/>
                <w:sz w:val="20"/>
                <w:szCs w:val="20"/>
                <w:lang w:eastAsia="zh-CN"/>
              </w:rPr>
            </w:pPr>
          </w:p>
          <w:p w:rsidR="00610041" w:rsidRDefault="00610041" w:rsidP="00691CF5">
            <w:pPr>
              <w:rPr>
                <w:rFonts w:ascii="Arial" w:eastAsia="SimSun" w:hAnsi="Arial"/>
                <w:color w:val="808080"/>
                <w:sz w:val="20"/>
                <w:szCs w:val="20"/>
                <w:lang w:eastAsia="zh-CN"/>
              </w:rPr>
            </w:pPr>
          </w:p>
          <w:p w:rsidR="00610041" w:rsidRDefault="00610041" w:rsidP="00691CF5">
            <w:pPr>
              <w:rPr>
                <w:rFonts w:ascii="Arial" w:eastAsia="SimSun" w:hAnsi="Arial"/>
                <w:color w:val="808080"/>
                <w:sz w:val="20"/>
                <w:szCs w:val="20"/>
                <w:lang w:eastAsia="zh-CN"/>
              </w:rPr>
            </w:pPr>
          </w:p>
          <w:p w:rsidR="00610041" w:rsidRDefault="00610041" w:rsidP="00691CF5">
            <w:pPr>
              <w:rPr>
                <w:rFonts w:ascii="Arial" w:eastAsia="SimSun" w:hAnsi="Arial"/>
                <w:color w:val="808080"/>
                <w:sz w:val="20"/>
                <w:szCs w:val="20"/>
                <w:lang w:eastAsia="zh-CN"/>
              </w:rPr>
            </w:pPr>
          </w:p>
          <w:p w:rsidR="00610041" w:rsidRDefault="00610041" w:rsidP="00691CF5">
            <w:pPr>
              <w:rPr>
                <w:rFonts w:ascii="Arial" w:eastAsia="SimSun" w:hAnsi="Arial"/>
                <w:color w:val="808080"/>
                <w:sz w:val="20"/>
                <w:szCs w:val="20"/>
                <w:lang w:eastAsia="zh-CN"/>
              </w:rPr>
            </w:pPr>
          </w:p>
          <w:p w:rsidR="00610041" w:rsidRDefault="00610041" w:rsidP="00691CF5">
            <w:pPr>
              <w:rPr>
                <w:rFonts w:ascii="Arial" w:eastAsia="SimSun" w:hAnsi="Arial"/>
                <w:color w:val="808080"/>
                <w:sz w:val="20"/>
                <w:szCs w:val="20"/>
                <w:lang w:eastAsia="zh-CN"/>
              </w:rPr>
            </w:pPr>
          </w:p>
          <w:p w:rsidR="00610041" w:rsidRDefault="00610041" w:rsidP="00691CF5">
            <w:pPr>
              <w:rPr>
                <w:rFonts w:ascii="Arial" w:eastAsia="SimSun" w:hAnsi="Arial"/>
                <w:color w:val="808080"/>
                <w:sz w:val="20"/>
                <w:szCs w:val="20"/>
                <w:lang w:eastAsia="zh-CN"/>
              </w:rPr>
            </w:pPr>
          </w:p>
          <w:p w:rsidR="00610041" w:rsidRDefault="00610041" w:rsidP="00691CF5">
            <w:pPr>
              <w:rPr>
                <w:rFonts w:ascii="Arial" w:eastAsia="SimSun" w:hAnsi="Arial"/>
                <w:color w:val="808080"/>
                <w:sz w:val="20"/>
                <w:szCs w:val="20"/>
                <w:lang w:eastAsia="zh-CN"/>
              </w:rPr>
            </w:pPr>
          </w:p>
          <w:p w:rsidR="00610041" w:rsidRDefault="00610041" w:rsidP="00691CF5">
            <w:pPr>
              <w:rPr>
                <w:rFonts w:ascii="Arial" w:eastAsia="SimSun" w:hAnsi="Arial"/>
                <w:color w:val="808080"/>
                <w:sz w:val="20"/>
                <w:szCs w:val="20"/>
                <w:lang w:eastAsia="zh-CN"/>
              </w:rPr>
            </w:pPr>
          </w:p>
          <w:p w:rsidR="00610041" w:rsidRDefault="00610041" w:rsidP="00691CF5">
            <w:pPr>
              <w:rPr>
                <w:rFonts w:ascii="Arial" w:eastAsia="SimSun" w:hAnsi="Arial"/>
                <w:color w:val="808080"/>
                <w:sz w:val="20"/>
                <w:szCs w:val="20"/>
                <w:lang w:eastAsia="zh-CN"/>
              </w:rPr>
            </w:pPr>
          </w:p>
          <w:p w:rsidR="00610041" w:rsidRDefault="00610041" w:rsidP="00691CF5">
            <w:pPr>
              <w:rPr>
                <w:rFonts w:ascii="Arial" w:eastAsia="SimSun" w:hAnsi="Arial"/>
                <w:color w:val="808080"/>
                <w:sz w:val="20"/>
                <w:szCs w:val="20"/>
                <w:lang w:eastAsia="zh-CN"/>
              </w:rPr>
            </w:pPr>
          </w:p>
          <w:p w:rsidR="00610041" w:rsidRDefault="00610041" w:rsidP="00691CF5">
            <w:pPr>
              <w:rPr>
                <w:rFonts w:ascii="Arial" w:eastAsia="SimSun" w:hAnsi="Arial"/>
                <w:color w:val="808080"/>
                <w:sz w:val="20"/>
                <w:szCs w:val="20"/>
                <w:lang w:eastAsia="zh-CN"/>
              </w:rPr>
            </w:pPr>
          </w:p>
          <w:p w:rsidR="00610041" w:rsidRDefault="00610041" w:rsidP="00691CF5">
            <w:pPr>
              <w:rPr>
                <w:rFonts w:ascii="Arial" w:eastAsia="SimSun" w:hAnsi="Arial"/>
                <w:color w:val="808080"/>
                <w:sz w:val="20"/>
                <w:szCs w:val="20"/>
                <w:lang w:eastAsia="zh-CN"/>
              </w:rPr>
            </w:pPr>
          </w:p>
          <w:p w:rsidR="00610041" w:rsidRDefault="00610041" w:rsidP="00691CF5">
            <w:pPr>
              <w:rPr>
                <w:rFonts w:ascii="Arial" w:eastAsia="SimSun" w:hAnsi="Arial"/>
                <w:color w:val="808080"/>
                <w:sz w:val="20"/>
                <w:szCs w:val="20"/>
                <w:lang w:eastAsia="zh-CN"/>
              </w:rPr>
            </w:pPr>
          </w:p>
          <w:p w:rsidR="00610041" w:rsidRDefault="00610041" w:rsidP="00691CF5">
            <w:pPr>
              <w:rPr>
                <w:rFonts w:ascii="Arial" w:eastAsia="SimSun" w:hAnsi="Arial"/>
                <w:color w:val="808080"/>
                <w:sz w:val="20"/>
                <w:szCs w:val="20"/>
                <w:lang w:eastAsia="zh-CN"/>
              </w:rPr>
            </w:pPr>
          </w:p>
          <w:p w:rsidR="00610041" w:rsidRDefault="00610041" w:rsidP="00691CF5">
            <w:pPr>
              <w:rPr>
                <w:rFonts w:ascii="Arial" w:eastAsia="SimSun" w:hAnsi="Arial"/>
                <w:color w:val="808080"/>
                <w:sz w:val="20"/>
                <w:szCs w:val="20"/>
                <w:lang w:eastAsia="zh-CN"/>
              </w:rPr>
            </w:pPr>
          </w:p>
          <w:p w:rsidR="00E53191" w:rsidRDefault="00E53191" w:rsidP="00691CF5">
            <w:pPr>
              <w:jc w:val="both"/>
              <w:rPr>
                <w:rFonts w:ascii="Arial" w:eastAsia="SimSun" w:hAnsi="Arial"/>
                <w:b/>
                <w:bCs/>
                <w:sz w:val="20"/>
                <w:szCs w:val="20"/>
                <w:lang w:eastAsia="zh-CN"/>
              </w:rPr>
            </w:pPr>
          </w:p>
          <w:p w:rsidR="00E53191" w:rsidRDefault="00E53191" w:rsidP="00691CF5">
            <w:pPr>
              <w:jc w:val="both"/>
              <w:rPr>
                <w:rFonts w:ascii="Arial" w:eastAsia="SimSun" w:hAnsi="Arial"/>
                <w:b/>
                <w:bCs/>
                <w:sz w:val="20"/>
                <w:szCs w:val="20"/>
                <w:lang w:eastAsia="zh-CN"/>
              </w:rPr>
            </w:pPr>
          </w:p>
          <w:p w:rsidR="00610041" w:rsidRDefault="00610041" w:rsidP="00691CF5">
            <w:pPr>
              <w:jc w:val="both"/>
              <w:rPr>
                <w:rFonts w:ascii="Arial" w:eastAsia="SimSun" w:hAnsi="Arial"/>
                <w:sz w:val="20"/>
                <w:szCs w:val="20"/>
                <w:lang w:eastAsia="zh-CN"/>
              </w:rPr>
            </w:pPr>
            <w:r>
              <w:rPr>
                <w:rFonts w:ascii="Arial" w:eastAsia="SimSun" w:hAnsi="Arial" w:cs="Arial"/>
                <w:b/>
                <w:bCs/>
                <w:sz w:val="20"/>
                <w:szCs w:val="20"/>
                <w:lang w:eastAsia="zh-CN"/>
              </w:rPr>
              <w:t>Education Service</w:t>
            </w:r>
          </w:p>
          <w:p w:rsidR="00610041" w:rsidRDefault="00610041" w:rsidP="0070147E">
            <w:pPr>
              <w:rPr>
                <w:rFonts w:ascii="Arial" w:eastAsia="SimSun" w:hAnsi="Arial"/>
                <w:color w:val="808080"/>
                <w:sz w:val="20"/>
                <w:szCs w:val="20"/>
                <w:lang w:eastAsia="zh-CN"/>
              </w:rPr>
            </w:pPr>
          </w:p>
          <w:p w:rsidR="00610041" w:rsidRPr="00D61C0F" w:rsidRDefault="0070147E" w:rsidP="0070147E">
            <w:pPr>
              <w:rPr>
                <w:rFonts w:ascii="Arial" w:eastAsia="SimSun" w:hAnsi="Arial" w:cs="Arial"/>
                <w:sz w:val="20"/>
                <w:szCs w:val="20"/>
                <w:lang w:eastAsia="zh-CN"/>
              </w:rPr>
            </w:pPr>
            <w:r w:rsidRPr="00D61C0F">
              <w:rPr>
                <w:rFonts w:ascii="Arial" w:eastAsia="SimSun" w:hAnsi="Arial" w:cs="Arial" w:hint="eastAsia"/>
                <w:sz w:val="20"/>
                <w:szCs w:val="20"/>
                <w:lang w:eastAsia="zh-CN"/>
              </w:rPr>
              <w:t>1.</w:t>
            </w:r>
            <w:r w:rsidR="00846B6D" w:rsidRPr="00D61C0F">
              <w:rPr>
                <w:rFonts w:ascii="Arial" w:eastAsia="SimSun" w:hAnsi="Arial" w:cs="Arial" w:hint="eastAsia"/>
                <w:sz w:val="20"/>
                <w:szCs w:val="20"/>
                <w:lang w:eastAsia="zh-CN"/>
              </w:rPr>
              <w:t xml:space="preserve"> </w:t>
            </w:r>
            <w:r w:rsidRPr="00D61C0F">
              <w:rPr>
                <w:rFonts w:ascii="Arial" w:eastAsia="SimSun" w:hAnsi="Arial" w:cs="Arial" w:hint="eastAsia"/>
                <w:sz w:val="20"/>
                <w:szCs w:val="20"/>
                <w:lang w:eastAsia="zh-CN"/>
              </w:rPr>
              <w:t>Continue to promote students and researchers mobility and improve regional education cooperation.</w:t>
            </w:r>
          </w:p>
          <w:p w:rsidR="0070147E" w:rsidRPr="00D61C0F" w:rsidRDefault="0070147E" w:rsidP="0070147E">
            <w:pPr>
              <w:rPr>
                <w:rFonts w:ascii="Arial" w:eastAsia="SimSun" w:hAnsi="Arial" w:cs="Arial"/>
                <w:sz w:val="20"/>
                <w:szCs w:val="20"/>
                <w:lang w:eastAsia="zh-CN"/>
              </w:rPr>
            </w:pPr>
            <w:r w:rsidRPr="00D61C0F">
              <w:rPr>
                <w:rFonts w:ascii="Arial" w:eastAsia="SimSun" w:hAnsi="Arial" w:cs="Arial" w:hint="eastAsia"/>
                <w:sz w:val="20"/>
                <w:szCs w:val="20"/>
                <w:lang w:eastAsia="zh-CN"/>
              </w:rPr>
              <w:t xml:space="preserve">2. Continue to implement WTO obligations and rules concerning education service. </w:t>
            </w:r>
          </w:p>
          <w:p w:rsidR="00610041" w:rsidRDefault="00610041" w:rsidP="00691CF5">
            <w:pPr>
              <w:rPr>
                <w:rFonts w:ascii="Arial" w:eastAsia="SimSun" w:hAnsi="Arial"/>
                <w:color w:val="808080"/>
                <w:sz w:val="20"/>
                <w:szCs w:val="20"/>
                <w:lang w:eastAsia="zh-CN"/>
              </w:rPr>
            </w:pPr>
          </w:p>
          <w:p w:rsidR="00610041" w:rsidRDefault="00610041" w:rsidP="00691CF5">
            <w:pPr>
              <w:rPr>
                <w:rFonts w:ascii="Arial" w:eastAsia="SimSun" w:hAnsi="Arial"/>
                <w:color w:val="808080"/>
                <w:sz w:val="20"/>
                <w:szCs w:val="20"/>
                <w:lang w:eastAsia="zh-CN"/>
              </w:rPr>
            </w:pPr>
          </w:p>
          <w:p w:rsidR="00610041" w:rsidRDefault="00610041" w:rsidP="00691CF5">
            <w:pPr>
              <w:rPr>
                <w:rFonts w:ascii="Arial" w:eastAsia="SimSun" w:hAnsi="Arial"/>
                <w:color w:val="808080"/>
                <w:sz w:val="20"/>
                <w:szCs w:val="20"/>
                <w:lang w:eastAsia="zh-CN"/>
              </w:rPr>
            </w:pPr>
          </w:p>
          <w:p w:rsidR="00610041" w:rsidRDefault="00610041" w:rsidP="00691CF5">
            <w:pPr>
              <w:rPr>
                <w:rFonts w:ascii="Arial" w:eastAsia="SimSun" w:hAnsi="Arial"/>
                <w:color w:val="808080"/>
                <w:sz w:val="20"/>
                <w:szCs w:val="20"/>
                <w:lang w:eastAsia="zh-CN"/>
              </w:rPr>
            </w:pPr>
          </w:p>
          <w:p w:rsidR="00610041" w:rsidRDefault="00610041" w:rsidP="00691CF5">
            <w:pPr>
              <w:rPr>
                <w:rFonts w:ascii="Arial" w:eastAsia="SimSun" w:hAnsi="Arial"/>
                <w:color w:val="808080"/>
                <w:sz w:val="20"/>
                <w:szCs w:val="20"/>
                <w:lang w:eastAsia="zh-CN"/>
              </w:rPr>
            </w:pPr>
          </w:p>
          <w:p w:rsidR="00610041" w:rsidRDefault="00610041" w:rsidP="00691CF5">
            <w:pPr>
              <w:rPr>
                <w:rFonts w:ascii="Arial" w:eastAsia="SimSun" w:hAnsi="Arial"/>
                <w:color w:val="808080"/>
                <w:sz w:val="20"/>
                <w:szCs w:val="20"/>
                <w:lang w:eastAsia="zh-CN"/>
              </w:rPr>
            </w:pPr>
          </w:p>
          <w:p w:rsidR="00610041" w:rsidRDefault="00610041" w:rsidP="00691CF5">
            <w:pPr>
              <w:rPr>
                <w:rFonts w:ascii="Arial" w:eastAsia="SimSun" w:hAnsi="Arial"/>
                <w:color w:val="808080"/>
                <w:sz w:val="20"/>
                <w:szCs w:val="20"/>
                <w:lang w:eastAsia="zh-CN"/>
              </w:rPr>
            </w:pPr>
          </w:p>
          <w:p w:rsidR="00610041" w:rsidRDefault="00610041" w:rsidP="00691CF5">
            <w:pPr>
              <w:rPr>
                <w:rFonts w:ascii="Arial" w:eastAsia="SimSun" w:hAnsi="Arial"/>
                <w:color w:val="808080"/>
                <w:sz w:val="20"/>
                <w:szCs w:val="20"/>
                <w:lang w:eastAsia="zh-CN"/>
              </w:rPr>
            </w:pPr>
          </w:p>
          <w:p w:rsidR="00610041" w:rsidRDefault="00610041" w:rsidP="00691CF5">
            <w:pPr>
              <w:rPr>
                <w:rFonts w:ascii="Arial" w:eastAsia="SimSun" w:hAnsi="Arial"/>
                <w:color w:val="808080"/>
                <w:sz w:val="20"/>
                <w:szCs w:val="20"/>
                <w:lang w:eastAsia="zh-CN"/>
              </w:rPr>
            </w:pPr>
          </w:p>
          <w:p w:rsidR="00610041" w:rsidRDefault="00610041" w:rsidP="00691CF5">
            <w:pPr>
              <w:rPr>
                <w:rFonts w:ascii="Arial" w:eastAsia="SimSun" w:hAnsi="Arial"/>
                <w:color w:val="808080"/>
                <w:sz w:val="20"/>
                <w:szCs w:val="20"/>
                <w:lang w:eastAsia="zh-CN"/>
              </w:rPr>
            </w:pPr>
          </w:p>
          <w:p w:rsidR="00610041" w:rsidRDefault="00610041" w:rsidP="00691CF5">
            <w:pPr>
              <w:rPr>
                <w:rFonts w:ascii="Arial" w:eastAsia="SimSun" w:hAnsi="Arial"/>
                <w:color w:val="808080"/>
                <w:sz w:val="20"/>
                <w:szCs w:val="20"/>
                <w:lang w:eastAsia="zh-CN"/>
              </w:rPr>
            </w:pPr>
          </w:p>
          <w:p w:rsidR="00610041" w:rsidRDefault="00610041" w:rsidP="00691CF5">
            <w:pPr>
              <w:rPr>
                <w:rFonts w:ascii="Arial" w:eastAsia="SimSun" w:hAnsi="Arial"/>
                <w:color w:val="808080"/>
                <w:sz w:val="20"/>
                <w:szCs w:val="20"/>
                <w:lang w:eastAsia="zh-CN"/>
              </w:rPr>
            </w:pPr>
          </w:p>
          <w:p w:rsidR="00610041" w:rsidRDefault="00610041" w:rsidP="00691CF5">
            <w:pPr>
              <w:rPr>
                <w:rFonts w:ascii="Arial" w:eastAsia="SimSun" w:hAnsi="Arial"/>
                <w:color w:val="808080"/>
                <w:sz w:val="20"/>
                <w:szCs w:val="20"/>
                <w:lang w:eastAsia="zh-CN"/>
              </w:rPr>
            </w:pPr>
          </w:p>
          <w:p w:rsidR="00610041" w:rsidRDefault="00610041" w:rsidP="00691CF5">
            <w:pPr>
              <w:rPr>
                <w:rFonts w:ascii="Arial" w:eastAsia="SimSun" w:hAnsi="Arial"/>
                <w:color w:val="808080"/>
                <w:sz w:val="20"/>
                <w:szCs w:val="20"/>
                <w:lang w:eastAsia="zh-CN"/>
              </w:rPr>
            </w:pPr>
          </w:p>
          <w:p w:rsidR="00610041" w:rsidRDefault="00610041" w:rsidP="00691CF5">
            <w:pPr>
              <w:rPr>
                <w:rFonts w:ascii="Arial" w:eastAsia="SimSun" w:hAnsi="Arial"/>
                <w:color w:val="808080"/>
                <w:sz w:val="20"/>
                <w:szCs w:val="20"/>
                <w:lang w:eastAsia="zh-CN"/>
              </w:rPr>
            </w:pPr>
          </w:p>
          <w:p w:rsidR="00610041" w:rsidRDefault="00610041" w:rsidP="00691CF5">
            <w:pPr>
              <w:rPr>
                <w:rFonts w:ascii="Arial" w:eastAsia="SimSun" w:hAnsi="Arial"/>
                <w:color w:val="808080"/>
                <w:sz w:val="20"/>
                <w:szCs w:val="20"/>
                <w:lang w:eastAsia="zh-CN"/>
              </w:rPr>
            </w:pPr>
          </w:p>
          <w:p w:rsidR="00610041" w:rsidRDefault="00610041" w:rsidP="00691CF5">
            <w:pPr>
              <w:rPr>
                <w:rFonts w:ascii="Arial" w:eastAsia="SimSun" w:hAnsi="Arial"/>
                <w:color w:val="808080"/>
                <w:sz w:val="20"/>
                <w:szCs w:val="20"/>
                <w:lang w:eastAsia="zh-CN"/>
              </w:rPr>
            </w:pPr>
          </w:p>
          <w:p w:rsidR="00610041" w:rsidRDefault="00610041" w:rsidP="00691CF5">
            <w:pPr>
              <w:rPr>
                <w:rFonts w:ascii="Arial" w:eastAsia="SimSun" w:hAnsi="Arial"/>
                <w:color w:val="808080"/>
                <w:sz w:val="20"/>
                <w:szCs w:val="20"/>
                <w:lang w:eastAsia="zh-CN"/>
              </w:rPr>
            </w:pPr>
          </w:p>
          <w:p w:rsidR="00610041" w:rsidRDefault="00610041" w:rsidP="00691CF5">
            <w:pPr>
              <w:rPr>
                <w:rFonts w:ascii="Arial" w:eastAsia="SimSun" w:hAnsi="Arial"/>
                <w:color w:val="808080"/>
                <w:sz w:val="20"/>
                <w:szCs w:val="20"/>
                <w:lang w:eastAsia="zh-CN"/>
              </w:rPr>
            </w:pPr>
          </w:p>
          <w:p w:rsidR="00610041" w:rsidRDefault="00610041" w:rsidP="00691CF5">
            <w:pPr>
              <w:rPr>
                <w:rFonts w:ascii="Arial" w:eastAsia="SimSun" w:hAnsi="Arial"/>
                <w:color w:val="808080"/>
                <w:sz w:val="20"/>
                <w:szCs w:val="20"/>
                <w:lang w:eastAsia="zh-CN"/>
              </w:rPr>
            </w:pPr>
          </w:p>
          <w:p w:rsidR="00610041" w:rsidRDefault="00610041" w:rsidP="00691CF5">
            <w:pPr>
              <w:rPr>
                <w:rFonts w:ascii="Arial" w:eastAsia="SimSun" w:hAnsi="Arial"/>
                <w:color w:val="808080"/>
                <w:sz w:val="20"/>
                <w:szCs w:val="20"/>
                <w:lang w:eastAsia="zh-CN"/>
              </w:rPr>
            </w:pPr>
          </w:p>
          <w:p w:rsidR="00610041" w:rsidRDefault="00610041" w:rsidP="00691CF5">
            <w:pPr>
              <w:rPr>
                <w:rFonts w:ascii="Arial" w:eastAsia="SimSun" w:hAnsi="Arial"/>
                <w:color w:val="808080"/>
                <w:sz w:val="20"/>
                <w:szCs w:val="20"/>
                <w:lang w:eastAsia="zh-CN"/>
              </w:rPr>
            </w:pPr>
          </w:p>
          <w:p w:rsidR="00691CF5" w:rsidRDefault="00691CF5" w:rsidP="00691CF5">
            <w:pPr>
              <w:rPr>
                <w:rFonts w:ascii="Arial" w:eastAsia="SimSun" w:hAnsi="Arial"/>
                <w:color w:val="808080"/>
                <w:sz w:val="20"/>
                <w:szCs w:val="20"/>
                <w:lang w:eastAsia="zh-CN"/>
              </w:rPr>
            </w:pPr>
          </w:p>
          <w:p w:rsidR="005B525D" w:rsidRDefault="005B525D" w:rsidP="00691CF5">
            <w:pPr>
              <w:rPr>
                <w:rFonts w:ascii="Arial" w:eastAsia="SimSun" w:hAnsi="Arial"/>
                <w:color w:val="808080"/>
                <w:sz w:val="20"/>
                <w:szCs w:val="20"/>
                <w:lang w:eastAsia="zh-CN"/>
              </w:rPr>
            </w:pPr>
          </w:p>
          <w:p w:rsidR="005B525D" w:rsidRDefault="005B525D" w:rsidP="00691CF5">
            <w:pPr>
              <w:rPr>
                <w:rFonts w:ascii="Arial" w:eastAsia="SimSun" w:hAnsi="Arial"/>
                <w:color w:val="808080"/>
                <w:sz w:val="20"/>
                <w:szCs w:val="20"/>
                <w:lang w:eastAsia="zh-CN"/>
              </w:rPr>
            </w:pPr>
          </w:p>
          <w:p w:rsidR="005B525D" w:rsidRDefault="005B525D" w:rsidP="00691CF5">
            <w:pPr>
              <w:rPr>
                <w:rFonts w:ascii="Arial" w:eastAsia="SimSun" w:hAnsi="Arial"/>
                <w:color w:val="808080"/>
                <w:sz w:val="20"/>
                <w:szCs w:val="20"/>
                <w:lang w:eastAsia="zh-CN"/>
              </w:rPr>
            </w:pPr>
          </w:p>
          <w:p w:rsidR="005B525D" w:rsidRDefault="005B525D" w:rsidP="00691CF5">
            <w:pPr>
              <w:rPr>
                <w:rFonts w:ascii="Arial" w:eastAsia="SimSun" w:hAnsi="Arial"/>
                <w:color w:val="808080"/>
                <w:sz w:val="20"/>
                <w:szCs w:val="20"/>
                <w:lang w:eastAsia="zh-CN"/>
              </w:rPr>
            </w:pPr>
          </w:p>
          <w:p w:rsidR="005B525D" w:rsidRDefault="005B525D" w:rsidP="00691CF5">
            <w:pPr>
              <w:rPr>
                <w:rFonts w:ascii="Arial" w:eastAsia="SimSun" w:hAnsi="Arial"/>
                <w:color w:val="808080"/>
                <w:sz w:val="20"/>
                <w:szCs w:val="20"/>
                <w:lang w:eastAsia="zh-CN"/>
              </w:rPr>
            </w:pPr>
          </w:p>
          <w:p w:rsidR="005B525D" w:rsidRDefault="005B525D" w:rsidP="00691CF5">
            <w:pPr>
              <w:rPr>
                <w:rFonts w:ascii="Arial" w:eastAsia="SimSun" w:hAnsi="Arial"/>
                <w:color w:val="808080"/>
                <w:sz w:val="20"/>
                <w:szCs w:val="20"/>
                <w:lang w:eastAsia="zh-CN"/>
              </w:rPr>
            </w:pPr>
          </w:p>
          <w:p w:rsidR="005B525D" w:rsidRDefault="005B525D" w:rsidP="00691CF5">
            <w:pPr>
              <w:rPr>
                <w:rFonts w:ascii="Arial" w:eastAsia="SimSun" w:hAnsi="Arial"/>
                <w:color w:val="808080"/>
                <w:sz w:val="20"/>
                <w:szCs w:val="20"/>
                <w:lang w:eastAsia="zh-CN"/>
              </w:rPr>
            </w:pPr>
          </w:p>
          <w:p w:rsidR="005B525D" w:rsidRDefault="005B525D" w:rsidP="00691CF5">
            <w:pPr>
              <w:rPr>
                <w:rFonts w:ascii="Arial" w:eastAsia="SimSun" w:hAnsi="Arial"/>
                <w:color w:val="808080"/>
                <w:sz w:val="20"/>
                <w:szCs w:val="20"/>
                <w:lang w:eastAsia="zh-CN"/>
              </w:rPr>
            </w:pPr>
          </w:p>
          <w:p w:rsidR="00607508" w:rsidRDefault="00607508" w:rsidP="00691CF5">
            <w:pPr>
              <w:rPr>
                <w:rFonts w:ascii="Arial" w:eastAsia="SimSun" w:hAnsi="Arial"/>
                <w:color w:val="808080"/>
                <w:sz w:val="20"/>
                <w:szCs w:val="20"/>
                <w:lang w:eastAsia="zh-CN"/>
              </w:rPr>
            </w:pPr>
          </w:p>
          <w:p w:rsidR="00607508" w:rsidRDefault="00607508" w:rsidP="00691CF5">
            <w:pPr>
              <w:rPr>
                <w:rFonts w:ascii="Arial" w:eastAsia="SimSun" w:hAnsi="Arial"/>
                <w:color w:val="808080"/>
                <w:sz w:val="20"/>
                <w:szCs w:val="20"/>
                <w:lang w:eastAsia="zh-CN"/>
              </w:rPr>
            </w:pPr>
          </w:p>
          <w:p w:rsidR="00607508" w:rsidRDefault="00607508" w:rsidP="00691CF5">
            <w:pPr>
              <w:rPr>
                <w:rFonts w:ascii="Arial" w:eastAsia="SimSun" w:hAnsi="Arial"/>
                <w:color w:val="808080"/>
                <w:sz w:val="20"/>
                <w:szCs w:val="20"/>
                <w:lang w:eastAsia="zh-CN"/>
              </w:rPr>
            </w:pPr>
          </w:p>
          <w:p w:rsidR="00607508" w:rsidRDefault="00607508" w:rsidP="00691CF5">
            <w:pPr>
              <w:rPr>
                <w:rFonts w:ascii="Arial" w:eastAsia="SimSun" w:hAnsi="Arial"/>
                <w:color w:val="808080"/>
                <w:sz w:val="20"/>
                <w:szCs w:val="20"/>
                <w:lang w:eastAsia="zh-CN"/>
              </w:rPr>
            </w:pPr>
          </w:p>
          <w:p w:rsidR="00607508" w:rsidRDefault="00607508" w:rsidP="00691CF5">
            <w:pPr>
              <w:rPr>
                <w:rFonts w:ascii="Arial" w:eastAsia="SimSun" w:hAnsi="Arial"/>
                <w:color w:val="808080"/>
                <w:sz w:val="20"/>
                <w:szCs w:val="20"/>
                <w:lang w:eastAsia="zh-CN"/>
              </w:rPr>
            </w:pPr>
          </w:p>
          <w:p w:rsidR="00607508" w:rsidRDefault="00607508" w:rsidP="00691CF5">
            <w:pPr>
              <w:rPr>
                <w:rFonts w:ascii="Arial" w:eastAsia="SimSun" w:hAnsi="Arial"/>
                <w:color w:val="808080"/>
                <w:sz w:val="20"/>
                <w:szCs w:val="20"/>
                <w:lang w:eastAsia="zh-CN"/>
              </w:rPr>
            </w:pPr>
          </w:p>
          <w:p w:rsidR="00607508" w:rsidRDefault="00607508" w:rsidP="00691CF5">
            <w:pPr>
              <w:rPr>
                <w:rFonts w:ascii="Arial" w:eastAsia="SimSun" w:hAnsi="Arial"/>
                <w:color w:val="808080"/>
                <w:sz w:val="20"/>
                <w:szCs w:val="20"/>
                <w:lang w:eastAsia="zh-CN"/>
              </w:rPr>
            </w:pPr>
          </w:p>
          <w:p w:rsidR="00607508" w:rsidRDefault="00607508" w:rsidP="00691CF5">
            <w:pPr>
              <w:rPr>
                <w:rFonts w:ascii="Arial" w:eastAsia="SimSun" w:hAnsi="Arial"/>
                <w:color w:val="808080"/>
                <w:sz w:val="20"/>
                <w:szCs w:val="20"/>
                <w:lang w:eastAsia="zh-CN"/>
              </w:rPr>
            </w:pPr>
          </w:p>
          <w:p w:rsidR="00607508" w:rsidRDefault="00607508" w:rsidP="00691CF5">
            <w:pPr>
              <w:rPr>
                <w:rFonts w:ascii="Arial" w:eastAsia="SimSun" w:hAnsi="Arial"/>
                <w:color w:val="808080"/>
                <w:sz w:val="20"/>
                <w:szCs w:val="20"/>
                <w:lang w:eastAsia="zh-CN"/>
              </w:rPr>
            </w:pPr>
          </w:p>
          <w:p w:rsidR="00607508" w:rsidRDefault="00607508" w:rsidP="00691CF5">
            <w:pPr>
              <w:rPr>
                <w:rFonts w:ascii="Arial" w:eastAsia="SimSun" w:hAnsi="Arial"/>
                <w:color w:val="808080"/>
                <w:sz w:val="20"/>
                <w:szCs w:val="20"/>
                <w:lang w:eastAsia="zh-CN"/>
              </w:rPr>
            </w:pPr>
          </w:p>
          <w:p w:rsidR="00607508" w:rsidRDefault="00607508" w:rsidP="00691CF5">
            <w:pPr>
              <w:rPr>
                <w:rFonts w:ascii="Arial" w:eastAsia="SimSun" w:hAnsi="Arial"/>
                <w:color w:val="808080"/>
                <w:sz w:val="20"/>
                <w:szCs w:val="20"/>
                <w:lang w:eastAsia="zh-CN"/>
              </w:rPr>
            </w:pPr>
          </w:p>
          <w:p w:rsidR="00607508" w:rsidRDefault="00607508" w:rsidP="00691CF5">
            <w:pPr>
              <w:rPr>
                <w:rFonts w:ascii="Arial" w:eastAsia="SimSun" w:hAnsi="Arial"/>
                <w:color w:val="808080"/>
                <w:sz w:val="20"/>
                <w:szCs w:val="20"/>
                <w:lang w:eastAsia="zh-CN"/>
              </w:rPr>
            </w:pPr>
          </w:p>
          <w:p w:rsidR="00607508" w:rsidRDefault="00607508" w:rsidP="00691CF5">
            <w:pPr>
              <w:rPr>
                <w:rFonts w:ascii="Arial" w:eastAsia="SimSun" w:hAnsi="Arial"/>
                <w:color w:val="808080"/>
                <w:sz w:val="20"/>
                <w:szCs w:val="20"/>
                <w:lang w:eastAsia="zh-CN"/>
              </w:rPr>
            </w:pPr>
          </w:p>
          <w:p w:rsidR="00607508" w:rsidRDefault="00607508" w:rsidP="00691CF5">
            <w:pPr>
              <w:rPr>
                <w:rFonts w:ascii="Arial" w:eastAsia="SimSun" w:hAnsi="Arial"/>
                <w:color w:val="808080"/>
                <w:sz w:val="20"/>
                <w:szCs w:val="20"/>
                <w:lang w:eastAsia="zh-CN"/>
              </w:rPr>
            </w:pPr>
          </w:p>
          <w:p w:rsidR="00607508" w:rsidRDefault="00607508" w:rsidP="00691CF5">
            <w:pPr>
              <w:rPr>
                <w:rFonts w:ascii="Arial" w:eastAsia="SimSun" w:hAnsi="Arial"/>
                <w:color w:val="808080"/>
                <w:sz w:val="20"/>
                <w:szCs w:val="20"/>
                <w:lang w:eastAsia="zh-CN"/>
              </w:rPr>
            </w:pPr>
          </w:p>
          <w:p w:rsidR="00607508" w:rsidRDefault="00607508" w:rsidP="00691CF5">
            <w:pPr>
              <w:rPr>
                <w:rFonts w:ascii="Arial" w:eastAsia="SimSun" w:hAnsi="Arial"/>
                <w:color w:val="808080"/>
                <w:sz w:val="20"/>
                <w:szCs w:val="20"/>
                <w:lang w:eastAsia="zh-CN"/>
              </w:rPr>
            </w:pPr>
          </w:p>
          <w:p w:rsidR="00607508" w:rsidRDefault="00607508" w:rsidP="00691CF5">
            <w:pPr>
              <w:rPr>
                <w:rFonts w:ascii="Arial" w:eastAsia="SimSun" w:hAnsi="Arial"/>
                <w:color w:val="808080"/>
                <w:sz w:val="20"/>
                <w:szCs w:val="20"/>
                <w:lang w:eastAsia="zh-CN"/>
              </w:rPr>
            </w:pPr>
          </w:p>
          <w:p w:rsidR="00607508" w:rsidRDefault="00607508" w:rsidP="00691CF5">
            <w:pPr>
              <w:rPr>
                <w:rFonts w:ascii="Arial" w:eastAsia="SimSun" w:hAnsi="Arial"/>
                <w:color w:val="808080"/>
                <w:sz w:val="20"/>
                <w:szCs w:val="20"/>
                <w:lang w:eastAsia="zh-CN"/>
              </w:rPr>
            </w:pPr>
          </w:p>
          <w:p w:rsidR="00607508" w:rsidRDefault="00607508" w:rsidP="00691CF5">
            <w:pPr>
              <w:rPr>
                <w:rFonts w:ascii="Arial" w:eastAsia="SimSun" w:hAnsi="Arial"/>
                <w:color w:val="808080"/>
                <w:sz w:val="20"/>
                <w:szCs w:val="20"/>
                <w:lang w:eastAsia="zh-CN"/>
              </w:rPr>
            </w:pPr>
          </w:p>
          <w:p w:rsidR="00607508" w:rsidRDefault="00607508" w:rsidP="00691CF5">
            <w:pPr>
              <w:rPr>
                <w:rFonts w:ascii="Arial" w:eastAsia="SimSun" w:hAnsi="Arial"/>
                <w:color w:val="808080"/>
                <w:sz w:val="20"/>
                <w:szCs w:val="20"/>
                <w:lang w:eastAsia="zh-CN"/>
              </w:rPr>
            </w:pPr>
          </w:p>
          <w:p w:rsidR="00607508" w:rsidRDefault="00607508" w:rsidP="00691CF5">
            <w:pPr>
              <w:rPr>
                <w:rFonts w:ascii="Arial" w:eastAsia="SimSun" w:hAnsi="Arial"/>
                <w:color w:val="808080"/>
                <w:sz w:val="20"/>
                <w:szCs w:val="20"/>
                <w:lang w:eastAsia="zh-CN"/>
              </w:rPr>
            </w:pPr>
          </w:p>
          <w:p w:rsidR="00607508" w:rsidRDefault="00607508" w:rsidP="00691CF5">
            <w:pPr>
              <w:rPr>
                <w:rFonts w:ascii="Arial" w:eastAsia="SimSun" w:hAnsi="Arial"/>
                <w:color w:val="808080"/>
                <w:sz w:val="20"/>
                <w:szCs w:val="20"/>
                <w:lang w:eastAsia="zh-CN"/>
              </w:rPr>
            </w:pPr>
          </w:p>
          <w:p w:rsidR="00607508" w:rsidRDefault="00607508" w:rsidP="00691CF5">
            <w:pPr>
              <w:rPr>
                <w:rFonts w:ascii="Arial" w:eastAsia="SimSun" w:hAnsi="Arial"/>
                <w:color w:val="808080"/>
                <w:sz w:val="20"/>
                <w:szCs w:val="20"/>
                <w:lang w:eastAsia="zh-CN"/>
              </w:rPr>
            </w:pPr>
          </w:p>
          <w:p w:rsidR="00607508" w:rsidRDefault="00607508" w:rsidP="00691CF5">
            <w:pPr>
              <w:rPr>
                <w:rFonts w:ascii="Arial" w:eastAsia="SimSun" w:hAnsi="Arial"/>
                <w:color w:val="808080"/>
                <w:sz w:val="20"/>
                <w:szCs w:val="20"/>
                <w:lang w:eastAsia="zh-CN"/>
              </w:rPr>
            </w:pPr>
          </w:p>
          <w:p w:rsidR="00607508" w:rsidRDefault="00607508" w:rsidP="00691CF5">
            <w:pPr>
              <w:rPr>
                <w:rFonts w:ascii="Arial" w:eastAsia="SimSun" w:hAnsi="Arial"/>
                <w:color w:val="808080"/>
                <w:sz w:val="20"/>
                <w:szCs w:val="20"/>
                <w:lang w:eastAsia="zh-CN"/>
              </w:rPr>
            </w:pPr>
          </w:p>
          <w:p w:rsidR="00607508" w:rsidRDefault="00607508" w:rsidP="00691CF5">
            <w:pPr>
              <w:rPr>
                <w:rFonts w:ascii="Arial" w:eastAsia="SimSun" w:hAnsi="Arial"/>
                <w:color w:val="808080"/>
                <w:sz w:val="20"/>
                <w:szCs w:val="20"/>
                <w:lang w:eastAsia="zh-CN"/>
              </w:rPr>
            </w:pPr>
          </w:p>
          <w:p w:rsidR="00607508" w:rsidRDefault="00607508" w:rsidP="00691CF5">
            <w:pPr>
              <w:rPr>
                <w:rFonts w:ascii="Arial" w:eastAsia="SimSun" w:hAnsi="Arial"/>
                <w:color w:val="808080"/>
                <w:sz w:val="20"/>
                <w:szCs w:val="20"/>
                <w:lang w:eastAsia="zh-CN"/>
              </w:rPr>
            </w:pPr>
          </w:p>
          <w:p w:rsidR="00607508" w:rsidRDefault="00607508" w:rsidP="00691CF5">
            <w:pPr>
              <w:rPr>
                <w:rFonts w:ascii="Arial" w:eastAsia="SimSun" w:hAnsi="Arial"/>
                <w:color w:val="808080"/>
                <w:sz w:val="20"/>
                <w:szCs w:val="20"/>
                <w:lang w:eastAsia="zh-CN"/>
              </w:rPr>
            </w:pPr>
          </w:p>
          <w:p w:rsidR="00607508" w:rsidRDefault="00607508" w:rsidP="00691CF5">
            <w:pPr>
              <w:rPr>
                <w:rFonts w:ascii="Arial" w:eastAsia="SimSun" w:hAnsi="Arial"/>
                <w:color w:val="808080"/>
                <w:sz w:val="20"/>
                <w:szCs w:val="20"/>
                <w:lang w:eastAsia="zh-CN"/>
              </w:rPr>
            </w:pPr>
          </w:p>
          <w:p w:rsidR="00607508" w:rsidRDefault="00607508" w:rsidP="00691CF5">
            <w:pPr>
              <w:rPr>
                <w:rFonts w:ascii="Arial" w:eastAsia="SimSun" w:hAnsi="Arial"/>
                <w:color w:val="808080"/>
                <w:sz w:val="20"/>
                <w:szCs w:val="20"/>
                <w:lang w:eastAsia="zh-CN"/>
              </w:rPr>
            </w:pPr>
          </w:p>
          <w:p w:rsidR="00607508" w:rsidRDefault="00607508" w:rsidP="00691CF5">
            <w:pPr>
              <w:rPr>
                <w:rFonts w:ascii="Arial" w:eastAsia="SimSun" w:hAnsi="Arial"/>
                <w:color w:val="808080"/>
                <w:sz w:val="20"/>
                <w:szCs w:val="20"/>
                <w:lang w:eastAsia="zh-CN"/>
              </w:rPr>
            </w:pPr>
          </w:p>
          <w:p w:rsidR="00607508" w:rsidRDefault="00607508" w:rsidP="00691CF5">
            <w:pPr>
              <w:rPr>
                <w:rFonts w:ascii="Arial" w:eastAsia="SimSun" w:hAnsi="Arial"/>
                <w:color w:val="808080"/>
                <w:sz w:val="20"/>
                <w:szCs w:val="20"/>
                <w:lang w:eastAsia="zh-CN"/>
              </w:rPr>
            </w:pPr>
          </w:p>
          <w:p w:rsidR="00607508" w:rsidRDefault="00607508" w:rsidP="00691CF5">
            <w:pPr>
              <w:rPr>
                <w:rFonts w:ascii="Arial" w:eastAsia="SimSun" w:hAnsi="Arial"/>
                <w:color w:val="808080"/>
                <w:sz w:val="20"/>
                <w:szCs w:val="20"/>
                <w:lang w:eastAsia="zh-CN"/>
              </w:rPr>
            </w:pPr>
          </w:p>
          <w:p w:rsidR="00607508" w:rsidRDefault="00607508" w:rsidP="00691CF5">
            <w:pPr>
              <w:rPr>
                <w:rFonts w:ascii="Arial" w:eastAsia="SimSun" w:hAnsi="Arial"/>
                <w:color w:val="808080"/>
                <w:sz w:val="20"/>
                <w:szCs w:val="20"/>
                <w:lang w:eastAsia="zh-CN"/>
              </w:rPr>
            </w:pPr>
          </w:p>
          <w:p w:rsidR="00607508" w:rsidRDefault="00607508" w:rsidP="00691CF5">
            <w:pPr>
              <w:rPr>
                <w:rFonts w:ascii="Arial" w:eastAsia="SimSun" w:hAnsi="Arial"/>
                <w:color w:val="808080"/>
                <w:sz w:val="20"/>
                <w:szCs w:val="20"/>
                <w:lang w:eastAsia="zh-CN"/>
              </w:rPr>
            </w:pPr>
          </w:p>
          <w:p w:rsidR="00607508" w:rsidRDefault="00607508" w:rsidP="00691CF5">
            <w:pPr>
              <w:rPr>
                <w:rFonts w:ascii="Arial" w:eastAsia="SimSun" w:hAnsi="Arial"/>
                <w:color w:val="808080"/>
                <w:sz w:val="20"/>
                <w:szCs w:val="20"/>
                <w:lang w:eastAsia="zh-CN"/>
              </w:rPr>
            </w:pPr>
          </w:p>
          <w:p w:rsidR="00607508" w:rsidRDefault="00607508" w:rsidP="00691CF5">
            <w:pPr>
              <w:rPr>
                <w:rFonts w:ascii="Arial" w:eastAsia="SimSun" w:hAnsi="Arial"/>
                <w:color w:val="808080"/>
                <w:sz w:val="20"/>
                <w:szCs w:val="20"/>
                <w:lang w:eastAsia="zh-CN"/>
              </w:rPr>
            </w:pPr>
          </w:p>
          <w:p w:rsidR="00607508" w:rsidRDefault="00607508" w:rsidP="00691CF5">
            <w:pPr>
              <w:rPr>
                <w:rFonts w:ascii="Arial" w:eastAsia="SimSun" w:hAnsi="Arial"/>
                <w:color w:val="808080"/>
                <w:sz w:val="20"/>
                <w:szCs w:val="20"/>
                <w:lang w:eastAsia="zh-CN"/>
              </w:rPr>
            </w:pPr>
          </w:p>
          <w:p w:rsidR="00691CF5" w:rsidRDefault="00691CF5" w:rsidP="00691CF5">
            <w:pPr>
              <w:rPr>
                <w:rFonts w:ascii="Arial" w:eastAsia="SimSun" w:hAnsi="Arial"/>
                <w:color w:val="808080"/>
                <w:sz w:val="20"/>
                <w:szCs w:val="20"/>
                <w:lang w:eastAsia="zh-CN"/>
              </w:rPr>
            </w:pPr>
          </w:p>
          <w:p w:rsidR="00610041" w:rsidRDefault="00610041" w:rsidP="00691CF5">
            <w:pPr>
              <w:jc w:val="both"/>
              <w:rPr>
                <w:rFonts w:ascii="Arial" w:eastAsia="SimSun" w:hAnsi="Arial"/>
                <w:sz w:val="20"/>
                <w:szCs w:val="20"/>
                <w:lang w:eastAsia="zh-CN"/>
              </w:rPr>
            </w:pPr>
            <w:r>
              <w:rPr>
                <w:rFonts w:ascii="Arial" w:eastAsia="SimSun" w:hAnsi="Arial" w:cs="Arial"/>
                <w:b/>
                <w:bCs/>
                <w:sz w:val="20"/>
                <w:szCs w:val="20"/>
                <w:lang w:eastAsia="zh-CN"/>
              </w:rPr>
              <w:t>Architectural Designing Services</w:t>
            </w:r>
          </w:p>
          <w:p w:rsidR="00610041" w:rsidRDefault="00610041" w:rsidP="00691CF5">
            <w:pPr>
              <w:rPr>
                <w:rFonts w:ascii="Arial" w:hAnsi="Arial" w:cs="Arial"/>
                <w:sz w:val="20"/>
                <w:szCs w:val="20"/>
                <w:lang w:eastAsia="zh-CN"/>
              </w:rPr>
            </w:pPr>
            <w:r>
              <w:rPr>
                <w:rFonts w:ascii="Arial" w:hAnsi="Arial" w:cs="Arial"/>
                <w:sz w:val="20"/>
                <w:szCs w:val="20"/>
              </w:rPr>
              <w:t xml:space="preserve">The revision of </w:t>
            </w:r>
            <w:r w:rsidRPr="00691CF5">
              <w:rPr>
                <w:rFonts w:ascii="Arial" w:hAnsi="Arial" w:cs="Arial"/>
                <w:i/>
                <w:sz w:val="20"/>
                <w:szCs w:val="20"/>
              </w:rPr>
              <w:t>Standards for Engineering Design Qualification</w:t>
            </w:r>
            <w:r>
              <w:rPr>
                <w:rFonts w:ascii="Arial" w:hAnsi="Arial" w:cs="Arial"/>
                <w:sz w:val="20"/>
                <w:szCs w:val="20"/>
              </w:rPr>
              <w:t xml:space="preserve"> is under planning.</w:t>
            </w:r>
          </w:p>
          <w:p w:rsidR="00610041" w:rsidRDefault="00610041" w:rsidP="00691CF5">
            <w:pPr>
              <w:rPr>
                <w:rFonts w:ascii="Arial" w:eastAsia="SimSun" w:hAnsi="Arial"/>
                <w:sz w:val="20"/>
                <w:szCs w:val="20"/>
                <w:lang w:eastAsia="zh-CN"/>
              </w:rPr>
            </w:pPr>
            <w:r>
              <w:rPr>
                <w:rFonts w:ascii="Arial" w:hAnsi="Arial" w:cs="Arial"/>
                <w:sz w:val="20"/>
                <w:szCs w:val="20"/>
              </w:rPr>
              <w:t xml:space="preserve">The revision of </w:t>
            </w:r>
            <w:r w:rsidRPr="00691CF5">
              <w:rPr>
                <w:rFonts w:ascii="Arial" w:hAnsi="Arial" w:cs="Arial"/>
                <w:i/>
                <w:sz w:val="20"/>
                <w:szCs w:val="20"/>
              </w:rPr>
              <w:t>the Management Regulation on Registered Survey and Design Engineers</w:t>
            </w:r>
            <w:r>
              <w:rPr>
                <w:rFonts w:ascii="Arial" w:hAnsi="Arial" w:cs="Arial"/>
                <w:sz w:val="20"/>
                <w:szCs w:val="20"/>
              </w:rPr>
              <w:t xml:space="preserve"> is under planning. </w:t>
            </w:r>
          </w:p>
          <w:p w:rsidR="00691CF5" w:rsidRDefault="00691CF5" w:rsidP="00691CF5">
            <w:pPr>
              <w:jc w:val="both"/>
              <w:rPr>
                <w:rFonts w:ascii="Arial" w:eastAsia="SimSun" w:hAnsi="Arial" w:cs="Arial"/>
                <w:b/>
                <w:bCs/>
                <w:sz w:val="20"/>
                <w:szCs w:val="20"/>
                <w:lang w:eastAsia="zh-CN"/>
              </w:rPr>
            </w:pPr>
          </w:p>
          <w:p w:rsidR="00607508" w:rsidRDefault="00607508" w:rsidP="00691CF5">
            <w:pPr>
              <w:jc w:val="both"/>
              <w:rPr>
                <w:rFonts w:ascii="Arial" w:eastAsia="SimSun" w:hAnsi="Arial" w:cs="Arial"/>
                <w:b/>
                <w:bCs/>
                <w:sz w:val="20"/>
                <w:szCs w:val="20"/>
                <w:lang w:eastAsia="zh-CN"/>
              </w:rPr>
            </w:pPr>
          </w:p>
          <w:p w:rsidR="00607508" w:rsidRDefault="00607508" w:rsidP="00691CF5">
            <w:pPr>
              <w:jc w:val="both"/>
              <w:rPr>
                <w:rFonts w:ascii="Arial" w:eastAsia="SimSun" w:hAnsi="Arial" w:cs="Arial"/>
                <w:b/>
                <w:bCs/>
                <w:sz w:val="20"/>
                <w:szCs w:val="20"/>
                <w:lang w:eastAsia="zh-CN"/>
              </w:rPr>
            </w:pPr>
          </w:p>
          <w:p w:rsidR="00607508" w:rsidRDefault="00607508" w:rsidP="00691CF5">
            <w:pPr>
              <w:jc w:val="both"/>
              <w:rPr>
                <w:rFonts w:ascii="Arial" w:eastAsia="SimSun" w:hAnsi="Arial" w:cs="Arial"/>
                <w:b/>
                <w:bCs/>
                <w:sz w:val="20"/>
                <w:szCs w:val="20"/>
                <w:lang w:eastAsia="zh-CN"/>
              </w:rPr>
            </w:pPr>
          </w:p>
          <w:p w:rsidR="00607508" w:rsidRDefault="00607508" w:rsidP="00691CF5">
            <w:pPr>
              <w:jc w:val="both"/>
              <w:rPr>
                <w:rFonts w:ascii="Arial" w:eastAsia="SimSun" w:hAnsi="Arial" w:cs="Arial"/>
                <w:b/>
                <w:bCs/>
                <w:sz w:val="20"/>
                <w:szCs w:val="20"/>
                <w:lang w:eastAsia="zh-CN"/>
              </w:rPr>
            </w:pPr>
          </w:p>
          <w:p w:rsidR="00607508" w:rsidRDefault="00607508" w:rsidP="00691CF5">
            <w:pPr>
              <w:jc w:val="both"/>
              <w:rPr>
                <w:rFonts w:ascii="Arial" w:eastAsia="SimSun" w:hAnsi="Arial" w:cs="Arial"/>
                <w:b/>
                <w:bCs/>
                <w:sz w:val="20"/>
                <w:szCs w:val="20"/>
                <w:lang w:eastAsia="zh-CN"/>
              </w:rPr>
            </w:pPr>
          </w:p>
          <w:p w:rsidR="00607508" w:rsidRDefault="00607508" w:rsidP="00691CF5">
            <w:pPr>
              <w:jc w:val="both"/>
              <w:rPr>
                <w:rFonts w:ascii="Arial" w:eastAsia="SimSun" w:hAnsi="Arial" w:cs="Arial"/>
                <w:b/>
                <w:bCs/>
                <w:sz w:val="20"/>
                <w:szCs w:val="20"/>
                <w:lang w:eastAsia="zh-CN"/>
              </w:rPr>
            </w:pPr>
          </w:p>
          <w:p w:rsidR="00607508" w:rsidRDefault="00607508" w:rsidP="00691CF5">
            <w:pPr>
              <w:jc w:val="both"/>
              <w:rPr>
                <w:rFonts w:ascii="Arial" w:eastAsia="SimSun" w:hAnsi="Arial" w:cs="Arial"/>
                <w:b/>
                <w:bCs/>
                <w:sz w:val="20"/>
                <w:szCs w:val="20"/>
                <w:lang w:eastAsia="zh-CN"/>
              </w:rPr>
            </w:pPr>
          </w:p>
          <w:p w:rsidR="00607508" w:rsidRDefault="00607508" w:rsidP="00691CF5">
            <w:pPr>
              <w:jc w:val="both"/>
              <w:rPr>
                <w:rFonts w:ascii="Arial" w:eastAsia="SimSun" w:hAnsi="Arial" w:cs="Arial"/>
                <w:b/>
                <w:bCs/>
                <w:sz w:val="20"/>
                <w:szCs w:val="20"/>
                <w:lang w:eastAsia="zh-CN"/>
              </w:rPr>
            </w:pPr>
          </w:p>
          <w:p w:rsidR="00607508" w:rsidRPr="00C41AC6" w:rsidRDefault="00607508" w:rsidP="00691CF5">
            <w:pPr>
              <w:jc w:val="both"/>
              <w:rPr>
                <w:rFonts w:ascii="Arial" w:eastAsia="SimSun" w:hAnsi="Arial" w:cs="Arial"/>
                <w:b/>
                <w:bCs/>
                <w:sz w:val="20"/>
                <w:szCs w:val="20"/>
                <w:lang w:eastAsia="zh-CN"/>
              </w:rPr>
            </w:pPr>
          </w:p>
          <w:p w:rsidR="00610041" w:rsidRPr="00C41AC6" w:rsidRDefault="00610041" w:rsidP="00691CF5">
            <w:pPr>
              <w:jc w:val="both"/>
              <w:rPr>
                <w:rFonts w:ascii="Arial" w:eastAsia="SimSun" w:hAnsi="Arial" w:cs="Arial"/>
                <w:b/>
                <w:bCs/>
                <w:sz w:val="20"/>
                <w:szCs w:val="20"/>
                <w:lang w:eastAsia="zh-CN"/>
              </w:rPr>
            </w:pPr>
            <w:r>
              <w:rPr>
                <w:rFonts w:ascii="Arial" w:hAnsi="Arial" w:cs="Arial"/>
                <w:b/>
                <w:bCs/>
                <w:sz w:val="20"/>
                <w:szCs w:val="20"/>
              </w:rPr>
              <w:t>H</w:t>
            </w:r>
            <w:r w:rsidR="00691CF5">
              <w:rPr>
                <w:rFonts w:ascii="Arial" w:hAnsi="Arial" w:cs="Arial"/>
                <w:b/>
                <w:bCs/>
                <w:sz w:val="20"/>
                <w:szCs w:val="20"/>
              </w:rPr>
              <w:t>ealth Related &amp; Social Services</w:t>
            </w:r>
          </w:p>
          <w:p w:rsidR="00EC2BE6" w:rsidRDefault="00EC2BE6" w:rsidP="00691CF5">
            <w:pPr>
              <w:rPr>
                <w:rFonts w:ascii="Arial" w:eastAsia="SimSun" w:hAnsi="Arial" w:cs="Arial"/>
                <w:sz w:val="20"/>
                <w:szCs w:val="20"/>
                <w:lang w:eastAsia="zh-CN"/>
              </w:rPr>
            </w:pPr>
          </w:p>
          <w:p w:rsidR="00610041" w:rsidRPr="00EC2BE6" w:rsidRDefault="00EC2BE6" w:rsidP="00691CF5">
            <w:pPr>
              <w:rPr>
                <w:rFonts w:ascii="Arial" w:eastAsia="SimSun" w:hAnsi="Arial" w:cs="Arial"/>
                <w:sz w:val="20"/>
                <w:szCs w:val="20"/>
                <w:lang w:eastAsia="zh-CN"/>
              </w:rPr>
            </w:pPr>
            <w:r w:rsidRPr="00EC2BE6">
              <w:rPr>
                <w:rFonts w:ascii="Arial" w:eastAsia="SimSun" w:hAnsi="Arial" w:cs="Arial" w:hint="eastAsia"/>
                <w:sz w:val="20"/>
                <w:szCs w:val="20"/>
                <w:lang w:eastAsia="zh-CN"/>
              </w:rPr>
              <w:t>Further enhance the current work</w:t>
            </w:r>
            <w:r>
              <w:rPr>
                <w:rFonts w:ascii="Arial" w:eastAsia="SimSun" w:hAnsi="Arial" w:cs="Arial" w:hint="eastAsia"/>
                <w:sz w:val="20"/>
                <w:szCs w:val="20"/>
                <w:lang w:eastAsia="zh-CN"/>
              </w:rPr>
              <w:t>.</w:t>
            </w:r>
          </w:p>
          <w:p w:rsidR="00610041" w:rsidRDefault="00610041" w:rsidP="00691CF5">
            <w:pPr>
              <w:rPr>
                <w:rFonts w:ascii="Arial" w:eastAsia="SimSun" w:hAnsi="Arial"/>
                <w:color w:val="808080"/>
                <w:sz w:val="20"/>
                <w:szCs w:val="20"/>
                <w:lang w:eastAsia="zh-CN"/>
              </w:rPr>
            </w:pPr>
          </w:p>
          <w:p w:rsidR="00610041" w:rsidRDefault="00610041" w:rsidP="00691CF5">
            <w:pPr>
              <w:rPr>
                <w:rFonts w:ascii="Arial" w:eastAsia="SimSun" w:hAnsi="Arial"/>
                <w:color w:val="808080"/>
                <w:sz w:val="20"/>
                <w:szCs w:val="20"/>
                <w:lang w:eastAsia="zh-CN"/>
              </w:rPr>
            </w:pPr>
          </w:p>
          <w:p w:rsidR="00610041" w:rsidRDefault="00610041" w:rsidP="00691CF5">
            <w:pPr>
              <w:rPr>
                <w:rFonts w:ascii="Arial" w:eastAsia="SimSun" w:hAnsi="Arial"/>
                <w:color w:val="808080"/>
                <w:sz w:val="20"/>
                <w:szCs w:val="20"/>
                <w:lang w:eastAsia="zh-CN"/>
              </w:rPr>
            </w:pPr>
          </w:p>
          <w:p w:rsidR="00610041" w:rsidRDefault="00610041" w:rsidP="00691CF5">
            <w:pPr>
              <w:rPr>
                <w:rFonts w:ascii="Arial" w:eastAsia="SimSun" w:hAnsi="Arial"/>
                <w:color w:val="808080"/>
                <w:sz w:val="20"/>
                <w:szCs w:val="20"/>
                <w:lang w:eastAsia="zh-CN"/>
              </w:rPr>
            </w:pPr>
          </w:p>
          <w:p w:rsidR="00610041" w:rsidRPr="00E871BA" w:rsidRDefault="00610041" w:rsidP="00691CF5">
            <w:pPr>
              <w:rPr>
                <w:rFonts w:ascii="Arial" w:eastAsia="SimSun" w:hAnsi="Arial"/>
                <w:color w:val="808080"/>
                <w:sz w:val="20"/>
                <w:szCs w:val="20"/>
                <w:lang w:eastAsia="zh-CN"/>
              </w:rPr>
            </w:pPr>
          </w:p>
        </w:tc>
      </w:tr>
      <w:tr w:rsidR="00610041">
        <w:tc>
          <w:tcPr>
            <w:tcW w:w="3524" w:type="dxa"/>
          </w:tcPr>
          <w:p w:rsidR="00610041" w:rsidRDefault="00610041">
            <w:pPr>
              <w:rPr>
                <w:rFonts w:ascii="Arial" w:hAnsi="Arial" w:cs="Arial"/>
                <w:i/>
                <w:iCs/>
                <w:color w:val="808080"/>
                <w:sz w:val="20"/>
                <w:szCs w:val="20"/>
              </w:rPr>
            </w:pPr>
            <w:r>
              <w:rPr>
                <w:rFonts w:ascii="Arial" w:hAnsi="Arial" w:cs="Arial"/>
                <w:i/>
                <w:iCs/>
                <w:color w:val="808080"/>
                <w:sz w:val="20"/>
                <w:szCs w:val="20"/>
              </w:rPr>
              <w:t xml:space="preserve">Website for further information:  </w:t>
            </w:r>
          </w:p>
        </w:tc>
        <w:tc>
          <w:tcPr>
            <w:tcW w:w="5387" w:type="dxa"/>
          </w:tcPr>
          <w:p w:rsidR="00610041" w:rsidRDefault="00610041">
            <w:pPr>
              <w:rPr>
                <w:rFonts w:ascii="Arial" w:hAnsi="Arial" w:cs="Arial"/>
                <w:i/>
                <w:iCs/>
                <w:sz w:val="20"/>
                <w:szCs w:val="20"/>
              </w:rPr>
            </w:pPr>
          </w:p>
        </w:tc>
        <w:tc>
          <w:tcPr>
            <w:tcW w:w="5670" w:type="dxa"/>
          </w:tcPr>
          <w:p w:rsidR="00610041" w:rsidRDefault="00610041">
            <w:pPr>
              <w:rPr>
                <w:rFonts w:ascii="Arial" w:hAnsi="Arial" w:cs="Arial"/>
                <w:i/>
                <w:iCs/>
                <w:sz w:val="20"/>
                <w:szCs w:val="20"/>
              </w:rPr>
            </w:pPr>
          </w:p>
        </w:tc>
      </w:tr>
      <w:tr w:rsidR="00610041">
        <w:tc>
          <w:tcPr>
            <w:tcW w:w="3524" w:type="dxa"/>
          </w:tcPr>
          <w:p w:rsidR="00610041" w:rsidRDefault="00610041">
            <w:pPr>
              <w:rPr>
                <w:rFonts w:ascii="Arial" w:hAnsi="Arial" w:cs="Arial"/>
                <w:i/>
                <w:iCs/>
                <w:color w:val="808080"/>
                <w:sz w:val="20"/>
                <w:szCs w:val="20"/>
              </w:rPr>
            </w:pPr>
            <w:r>
              <w:rPr>
                <w:rFonts w:ascii="Arial" w:hAnsi="Arial" w:cs="Arial"/>
                <w:i/>
                <w:iCs/>
                <w:color w:val="808080"/>
                <w:sz w:val="20"/>
                <w:szCs w:val="20"/>
              </w:rPr>
              <w:t>Contact point for further details:</w:t>
            </w:r>
          </w:p>
        </w:tc>
        <w:tc>
          <w:tcPr>
            <w:tcW w:w="5387" w:type="dxa"/>
          </w:tcPr>
          <w:p w:rsidR="00610041" w:rsidRDefault="00610041">
            <w:pPr>
              <w:rPr>
                <w:rFonts w:ascii="Arial" w:hAnsi="Arial" w:cs="Arial"/>
                <w:i/>
                <w:iCs/>
                <w:sz w:val="20"/>
                <w:szCs w:val="20"/>
              </w:rPr>
            </w:pPr>
          </w:p>
        </w:tc>
        <w:tc>
          <w:tcPr>
            <w:tcW w:w="5670" w:type="dxa"/>
          </w:tcPr>
          <w:p w:rsidR="00610041" w:rsidRDefault="00610041">
            <w:pPr>
              <w:rPr>
                <w:rFonts w:ascii="Arial" w:hAnsi="Arial" w:cs="Arial"/>
                <w:i/>
                <w:iCs/>
                <w:sz w:val="20"/>
                <w:szCs w:val="20"/>
              </w:rPr>
            </w:pPr>
          </w:p>
        </w:tc>
      </w:tr>
      <w:tr w:rsidR="00610041">
        <w:tc>
          <w:tcPr>
            <w:tcW w:w="3524" w:type="dxa"/>
          </w:tcPr>
          <w:p w:rsidR="00610041" w:rsidRDefault="00610041">
            <w:pPr>
              <w:rPr>
                <w:rFonts w:ascii="Arial" w:hAnsi="Arial" w:cs="Arial"/>
                <w:b/>
                <w:bCs/>
                <w:i/>
                <w:iCs/>
                <w:sz w:val="20"/>
                <w:szCs w:val="20"/>
              </w:rPr>
            </w:pPr>
            <w:bookmarkStart w:id="11" w:name="Row4"/>
            <w:r>
              <w:rPr>
                <w:rFonts w:ascii="Arial" w:hAnsi="Arial" w:cs="Arial"/>
                <w:b/>
                <w:bCs/>
                <w:i/>
                <w:iCs/>
                <w:sz w:val="20"/>
                <w:szCs w:val="20"/>
              </w:rPr>
              <w:t>Investment</w:t>
            </w:r>
            <w:bookmarkEnd w:id="11"/>
          </w:p>
          <w:p w:rsidR="00610041" w:rsidRDefault="00610041">
            <w:pPr>
              <w:rPr>
                <w:rFonts w:ascii="Arial" w:hAnsi="Arial" w:cs="Arial"/>
                <w:b/>
                <w:bCs/>
                <w:i/>
                <w:iCs/>
                <w:sz w:val="20"/>
                <w:szCs w:val="20"/>
              </w:rPr>
            </w:pPr>
          </w:p>
        </w:tc>
        <w:tc>
          <w:tcPr>
            <w:tcW w:w="5387" w:type="dxa"/>
          </w:tcPr>
          <w:p w:rsidR="00550D1F" w:rsidRPr="00D612EC" w:rsidRDefault="00550D1F" w:rsidP="00DF5D32">
            <w:pPr>
              <w:jc w:val="both"/>
              <w:rPr>
                <w:rFonts w:ascii="Arial" w:eastAsia="SimSun" w:hAnsi="Arial" w:cs="Arial"/>
                <w:sz w:val="20"/>
                <w:szCs w:val="20"/>
                <w:lang w:eastAsia="zh-CN"/>
              </w:rPr>
            </w:pPr>
            <w:bookmarkStart w:id="12" w:name="Cell07"/>
            <w:bookmarkEnd w:id="12"/>
            <w:r w:rsidRPr="00D612EC">
              <w:rPr>
                <w:rFonts w:ascii="Arial" w:eastAsia="SimSun" w:hAnsi="Arial" w:cs="Arial" w:hint="eastAsia"/>
                <w:sz w:val="20"/>
                <w:szCs w:val="20"/>
                <w:lang w:eastAsia="zh-CN"/>
              </w:rPr>
              <w:t xml:space="preserve">On May, 2014, </w:t>
            </w:r>
            <w:r w:rsidR="00A304B2">
              <w:rPr>
                <w:rFonts w:ascii="Arial" w:eastAsia="SimSun" w:hAnsi="Arial" w:cs="Arial" w:hint="eastAsia"/>
                <w:sz w:val="20"/>
                <w:szCs w:val="20"/>
                <w:lang w:eastAsia="zh-CN"/>
              </w:rPr>
              <w:t xml:space="preserve">National Development and Reform </w:t>
            </w:r>
            <w:r w:rsidR="00A304B2">
              <w:rPr>
                <w:rFonts w:ascii="Arial" w:eastAsia="SimSun" w:hAnsi="Arial" w:cs="Arial"/>
                <w:sz w:val="20"/>
                <w:szCs w:val="20"/>
                <w:lang w:eastAsia="zh-CN"/>
              </w:rPr>
              <w:t>Commission</w:t>
            </w:r>
            <w:r w:rsidR="00A304B2">
              <w:rPr>
                <w:rFonts w:ascii="Arial" w:eastAsia="SimSun" w:hAnsi="Arial" w:cs="Arial" w:hint="eastAsia"/>
                <w:sz w:val="20"/>
                <w:szCs w:val="20"/>
                <w:lang w:eastAsia="zh-CN"/>
              </w:rPr>
              <w:t xml:space="preserve"> (</w:t>
            </w:r>
            <w:r w:rsidRPr="00D612EC">
              <w:rPr>
                <w:rFonts w:ascii="Arial" w:eastAsia="SimSun" w:hAnsi="Arial" w:cs="Arial" w:hint="eastAsia"/>
                <w:sz w:val="20"/>
                <w:szCs w:val="20"/>
                <w:lang w:eastAsia="zh-CN"/>
              </w:rPr>
              <w:t>NDRC</w:t>
            </w:r>
            <w:r w:rsidR="00A304B2">
              <w:rPr>
                <w:rFonts w:ascii="Arial" w:eastAsia="SimSun" w:hAnsi="Arial" w:cs="Arial" w:hint="eastAsia"/>
                <w:sz w:val="20"/>
                <w:szCs w:val="20"/>
                <w:lang w:eastAsia="zh-CN"/>
              </w:rPr>
              <w:t>)</w:t>
            </w:r>
            <w:r w:rsidRPr="00D612EC">
              <w:rPr>
                <w:rFonts w:ascii="Arial" w:eastAsia="SimSun" w:hAnsi="Arial" w:cs="Arial" w:hint="eastAsia"/>
                <w:sz w:val="20"/>
                <w:szCs w:val="20"/>
                <w:lang w:eastAsia="zh-CN"/>
              </w:rPr>
              <w:t xml:space="preserve"> promulgated </w:t>
            </w:r>
            <w:r w:rsidR="00612DC1" w:rsidRPr="00D612EC">
              <w:rPr>
                <w:rFonts w:ascii="Arial" w:eastAsia="SimSun" w:hAnsi="Arial" w:cs="Arial" w:hint="eastAsia"/>
                <w:sz w:val="20"/>
                <w:szCs w:val="20"/>
                <w:lang w:eastAsia="zh-CN"/>
              </w:rPr>
              <w:t xml:space="preserve">the Administrative Measures for the approval and Record-filing of Foreign Investment. </w:t>
            </w:r>
          </w:p>
          <w:p w:rsidR="00550D1F" w:rsidRPr="00D612EC" w:rsidRDefault="00550D1F" w:rsidP="00DF5D32">
            <w:pPr>
              <w:jc w:val="both"/>
              <w:rPr>
                <w:rFonts w:ascii="Arial" w:eastAsia="SimSun" w:hAnsi="Arial" w:cs="Arial"/>
                <w:sz w:val="20"/>
                <w:szCs w:val="20"/>
                <w:lang w:eastAsia="zh-CN"/>
              </w:rPr>
            </w:pPr>
          </w:p>
          <w:p w:rsidR="00933937" w:rsidRPr="00D612EC" w:rsidRDefault="00933937" w:rsidP="00DF5D32">
            <w:pPr>
              <w:jc w:val="both"/>
              <w:rPr>
                <w:rFonts w:ascii="Arial" w:eastAsia="SimSun" w:hAnsi="Arial" w:cs="Arial"/>
                <w:sz w:val="20"/>
                <w:szCs w:val="20"/>
                <w:lang w:eastAsia="zh-CN"/>
              </w:rPr>
            </w:pPr>
            <w:r w:rsidRPr="00D612EC">
              <w:rPr>
                <w:rFonts w:ascii="Arial" w:eastAsia="SimSun" w:hAnsi="Arial" w:cs="Arial" w:hint="eastAsia"/>
                <w:sz w:val="20"/>
                <w:szCs w:val="20"/>
                <w:lang w:eastAsia="zh-CN"/>
              </w:rPr>
              <w:t xml:space="preserve">China revised the Catalogue for the Guidance of Foreign Investment Industries and released it on March 10, 2015. </w:t>
            </w:r>
            <w:r w:rsidRPr="00D612EC">
              <w:rPr>
                <w:rFonts w:ascii="Arial" w:eastAsia="SimSun" w:hAnsi="Arial" w:cs="Arial"/>
                <w:sz w:val="20"/>
                <w:szCs w:val="20"/>
                <w:lang w:eastAsia="zh-CN"/>
              </w:rPr>
              <w:t>I</w:t>
            </w:r>
            <w:r w:rsidRPr="00D612EC">
              <w:rPr>
                <w:rFonts w:ascii="Arial" w:eastAsia="SimSun" w:hAnsi="Arial" w:cs="Arial" w:hint="eastAsia"/>
                <w:sz w:val="20"/>
                <w:szCs w:val="20"/>
                <w:lang w:eastAsia="zh-CN"/>
              </w:rPr>
              <w:t xml:space="preserve">t came into effect on April 10, 2015. </w:t>
            </w:r>
          </w:p>
          <w:p w:rsidR="00933937" w:rsidRPr="00D612EC" w:rsidRDefault="00933937" w:rsidP="00DF5D32">
            <w:pPr>
              <w:jc w:val="both"/>
              <w:rPr>
                <w:rFonts w:ascii="Arial" w:eastAsia="SimSun" w:hAnsi="Arial" w:cs="Arial"/>
                <w:sz w:val="20"/>
                <w:szCs w:val="20"/>
                <w:lang w:eastAsia="zh-CN"/>
              </w:rPr>
            </w:pPr>
          </w:p>
          <w:p w:rsidR="00933937" w:rsidRPr="00D612EC" w:rsidRDefault="00933937" w:rsidP="00DF5D32">
            <w:pPr>
              <w:jc w:val="both"/>
              <w:rPr>
                <w:rFonts w:ascii="Arial" w:eastAsia="SimSun" w:hAnsi="Arial" w:cs="Arial"/>
                <w:sz w:val="20"/>
                <w:szCs w:val="20"/>
                <w:lang w:eastAsia="zh-CN"/>
              </w:rPr>
            </w:pPr>
            <w:r w:rsidRPr="00D612EC">
              <w:rPr>
                <w:rFonts w:ascii="Arial" w:eastAsia="SimSun" w:hAnsi="Arial" w:cs="Arial"/>
                <w:sz w:val="20"/>
                <w:szCs w:val="20"/>
                <w:lang w:eastAsia="zh-CN"/>
              </w:rPr>
              <w:t>I</w:t>
            </w:r>
            <w:r w:rsidRPr="00D612EC">
              <w:rPr>
                <w:rFonts w:ascii="Arial" w:eastAsia="SimSun" w:hAnsi="Arial" w:cs="Arial" w:hint="eastAsia"/>
                <w:sz w:val="20"/>
                <w:szCs w:val="20"/>
                <w:lang w:eastAsia="zh-CN"/>
              </w:rPr>
              <w:t>n the end of 2014, China established another three free trade zones in Guangdong, Tianjin and Fuji</w:t>
            </w:r>
            <w:r w:rsidR="00ED30BB">
              <w:rPr>
                <w:rFonts w:ascii="Arial" w:eastAsia="SimSun" w:hAnsi="Arial" w:cs="Arial" w:hint="eastAsia"/>
                <w:sz w:val="20"/>
                <w:szCs w:val="20"/>
                <w:lang w:eastAsia="zh-CN"/>
              </w:rPr>
              <w:t>a</w:t>
            </w:r>
            <w:r w:rsidRPr="00D612EC">
              <w:rPr>
                <w:rFonts w:ascii="Arial" w:eastAsia="SimSun" w:hAnsi="Arial" w:cs="Arial" w:hint="eastAsia"/>
                <w:sz w:val="20"/>
                <w:szCs w:val="20"/>
                <w:lang w:eastAsia="zh-CN"/>
              </w:rPr>
              <w:t xml:space="preserve">n after the </w:t>
            </w:r>
            <w:r w:rsidR="0090179B" w:rsidRPr="00D612EC">
              <w:rPr>
                <w:rFonts w:ascii="Arial" w:eastAsia="SimSun" w:hAnsi="Arial" w:cs="Arial" w:hint="eastAsia"/>
                <w:sz w:val="20"/>
                <w:szCs w:val="20"/>
                <w:lang w:eastAsia="zh-CN"/>
              </w:rPr>
              <w:t xml:space="preserve">Shanghai Pilot Free Trade Zone </w:t>
            </w:r>
          </w:p>
          <w:p w:rsidR="0090179B" w:rsidRPr="00ED30BB" w:rsidRDefault="0090179B" w:rsidP="00DF5D32">
            <w:pPr>
              <w:jc w:val="both"/>
              <w:rPr>
                <w:rFonts w:ascii="Arial" w:eastAsia="SimSun" w:hAnsi="Arial" w:cs="Arial"/>
                <w:sz w:val="20"/>
                <w:szCs w:val="20"/>
                <w:lang w:eastAsia="zh-CN"/>
              </w:rPr>
            </w:pPr>
          </w:p>
          <w:p w:rsidR="0090179B" w:rsidRPr="00D612EC" w:rsidRDefault="0090179B" w:rsidP="00DF5D32">
            <w:pPr>
              <w:jc w:val="both"/>
              <w:rPr>
                <w:rFonts w:ascii="Arial" w:eastAsia="SimSun" w:hAnsi="Arial" w:cs="Arial"/>
                <w:sz w:val="20"/>
                <w:szCs w:val="20"/>
                <w:lang w:eastAsia="zh-CN"/>
              </w:rPr>
            </w:pPr>
            <w:r w:rsidRPr="00D612EC">
              <w:rPr>
                <w:rFonts w:ascii="Arial" w:eastAsia="SimSun" w:hAnsi="Arial" w:cs="Arial"/>
                <w:sz w:val="20"/>
                <w:szCs w:val="20"/>
                <w:lang w:eastAsia="zh-CN"/>
              </w:rPr>
              <w:t>I</w:t>
            </w:r>
            <w:r w:rsidRPr="00D612EC">
              <w:rPr>
                <w:rFonts w:ascii="Arial" w:eastAsia="SimSun" w:hAnsi="Arial" w:cs="Arial" w:hint="eastAsia"/>
                <w:sz w:val="20"/>
                <w:szCs w:val="20"/>
                <w:lang w:eastAsia="zh-CN"/>
              </w:rPr>
              <w:t>n Janu</w:t>
            </w:r>
            <w:r w:rsidR="00ED30BB">
              <w:rPr>
                <w:rFonts w:ascii="Arial" w:eastAsia="SimSun" w:hAnsi="Arial" w:cs="Arial" w:hint="eastAsia"/>
                <w:sz w:val="20"/>
                <w:szCs w:val="20"/>
                <w:lang w:eastAsia="zh-CN"/>
              </w:rPr>
              <w:t>ar</w:t>
            </w:r>
            <w:r w:rsidRPr="00D612EC">
              <w:rPr>
                <w:rFonts w:ascii="Arial" w:eastAsia="SimSun" w:hAnsi="Arial" w:cs="Arial" w:hint="eastAsia"/>
                <w:sz w:val="20"/>
                <w:szCs w:val="20"/>
                <w:lang w:eastAsia="zh-CN"/>
              </w:rPr>
              <w:t>y 2015, China published the Foreign Investment Law of the People</w:t>
            </w:r>
            <w:r w:rsidRPr="00D612EC">
              <w:rPr>
                <w:rFonts w:ascii="Arial" w:eastAsia="SimSun" w:hAnsi="Arial" w:cs="Arial"/>
                <w:sz w:val="20"/>
                <w:szCs w:val="20"/>
                <w:lang w:eastAsia="zh-CN"/>
              </w:rPr>
              <w:t>’</w:t>
            </w:r>
            <w:r w:rsidRPr="00D612EC">
              <w:rPr>
                <w:rFonts w:ascii="Arial" w:eastAsia="SimSun" w:hAnsi="Arial" w:cs="Arial" w:hint="eastAsia"/>
                <w:sz w:val="20"/>
                <w:szCs w:val="20"/>
                <w:lang w:eastAsia="zh-CN"/>
              </w:rPr>
              <w:t xml:space="preserve">s Republic of China (draft version to solicit opinions) for public comments. The draft, referring to the common international practices, adopts the approach of negative list for foreign investment administration, constructs uniform administration for the market access of foreign investment as well as supervision in the post-market access stage, improves the regime for national security review, and reinforces the investment promotion and protection, so as to create a more stable, transparent and predictable legal environment for foreign investors to invest in China. </w:t>
            </w:r>
          </w:p>
        </w:tc>
        <w:tc>
          <w:tcPr>
            <w:tcW w:w="5670" w:type="dxa"/>
          </w:tcPr>
          <w:p w:rsidR="00610041" w:rsidRDefault="00610041" w:rsidP="00DF5D32">
            <w:pPr>
              <w:jc w:val="both"/>
              <w:rPr>
                <w:rFonts w:ascii="Arial" w:hAnsi="Arial" w:cs="Arial"/>
                <w:sz w:val="20"/>
                <w:szCs w:val="20"/>
                <w:lang w:eastAsia="zh-CN"/>
              </w:rPr>
            </w:pPr>
            <w:bookmarkStart w:id="13" w:name="Cell08"/>
            <w:bookmarkEnd w:id="13"/>
            <w:r>
              <w:rPr>
                <w:rFonts w:ascii="Arial" w:hAnsi="Arial" w:cs="Arial"/>
                <w:sz w:val="20"/>
                <w:szCs w:val="20"/>
                <w:lang w:eastAsia="zh-CN"/>
              </w:rPr>
              <w:t>1.</w:t>
            </w:r>
            <w:r w:rsidR="00DC2869" w:rsidRPr="00C41AC6">
              <w:rPr>
                <w:rFonts w:ascii="Arial" w:eastAsia="SimSun" w:hAnsi="Arial" w:cs="Arial" w:hint="eastAsia"/>
                <w:sz w:val="20"/>
                <w:szCs w:val="20"/>
                <w:lang w:eastAsia="zh-CN"/>
              </w:rPr>
              <w:t xml:space="preserve"> </w:t>
            </w:r>
            <w:r>
              <w:rPr>
                <w:rFonts w:ascii="Arial" w:hAnsi="Arial" w:cs="Arial"/>
                <w:sz w:val="20"/>
                <w:szCs w:val="20"/>
                <w:lang w:eastAsia="zh-CN"/>
              </w:rPr>
              <w:t>To further streamline and decentralize examination and approval issues on foreign investment.</w:t>
            </w:r>
          </w:p>
          <w:p w:rsidR="00DC2869" w:rsidRPr="0009445C" w:rsidRDefault="00DC2869" w:rsidP="00DF5D32">
            <w:pPr>
              <w:jc w:val="both"/>
              <w:rPr>
                <w:rFonts w:ascii="Arial" w:eastAsia="SimSun" w:hAnsi="Arial" w:cs="Arial"/>
                <w:sz w:val="20"/>
                <w:szCs w:val="20"/>
                <w:lang w:eastAsia="zh-CN"/>
              </w:rPr>
            </w:pPr>
          </w:p>
          <w:p w:rsidR="00610041" w:rsidRDefault="00DC2869" w:rsidP="00DF5D32">
            <w:pPr>
              <w:numPr>
                <w:ilvl w:val="0"/>
                <w:numId w:val="6"/>
              </w:numPr>
              <w:jc w:val="both"/>
              <w:rPr>
                <w:rFonts w:ascii="Arial" w:hAnsi="Arial" w:cs="Arial"/>
                <w:sz w:val="20"/>
                <w:szCs w:val="20"/>
                <w:lang w:eastAsia="zh-CN"/>
              </w:rPr>
            </w:pPr>
            <w:r w:rsidRPr="00C41AC6">
              <w:rPr>
                <w:rFonts w:ascii="Arial" w:eastAsia="SimSun" w:hAnsi="Arial" w:hint="eastAsia"/>
                <w:sz w:val="20"/>
                <w:szCs w:val="20"/>
                <w:lang w:eastAsia="zh-CN"/>
              </w:rPr>
              <w:t xml:space="preserve"> To w</w:t>
            </w:r>
            <w:r w:rsidR="00610041">
              <w:rPr>
                <w:rFonts w:ascii="Arial" w:eastAsia="Times New Roman" w:hAnsi="Arial"/>
                <w:sz w:val="20"/>
                <w:szCs w:val="20"/>
                <w:lang w:eastAsia="zh-CN"/>
              </w:rPr>
              <w:t>iden investment access. The finance, education, culture and medical</w:t>
            </w:r>
            <w:r w:rsidR="00C60008" w:rsidRPr="0009445C">
              <w:rPr>
                <w:rFonts w:ascii="Arial" w:eastAsia="SimSun" w:hAnsi="Arial" w:hint="eastAsia"/>
                <w:sz w:val="20"/>
                <w:szCs w:val="20"/>
                <w:lang w:eastAsia="zh-CN"/>
              </w:rPr>
              <w:t xml:space="preserve"> service</w:t>
            </w:r>
            <w:r w:rsidR="00610041">
              <w:rPr>
                <w:rFonts w:ascii="Arial" w:eastAsia="Times New Roman" w:hAnsi="Arial"/>
                <w:sz w:val="20"/>
                <w:szCs w:val="20"/>
                <w:lang w:eastAsia="zh-CN"/>
              </w:rPr>
              <w:t xml:space="preserve"> sectors will enjoy an orderly opening-up to market access, while nursery, pension, architecture design, accounting and auditing, trade and logistics, and e-commerce investment restrictions will be eased. Further liberalization will be achieved in general manufacturing.</w:t>
            </w:r>
          </w:p>
          <w:p w:rsidR="00610041" w:rsidRDefault="00610041" w:rsidP="00DF5D32">
            <w:pPr>
              <w:jc w:val="both"/>
              <w:rPr>
                <w:rFonts w:ascii="Arial" w:hAnsi="Arial" w:cs="Arial"/>
                <w:sz w:val="20"/>
                <w:szCs w:val="20"/>
                <w:lang w:eastAsia="zh-CN"/>
              </w:rPr>
            </w:pPr>
          </w:p>
          <w:p w:rsidR="00610041" w:rsidRDefault="00DC2869" w:rsidP="00DF5D32">
            <w:pPr>
              <w:numPr>
                <w:ilvl w:val="0"/>
                <w:numId w:val="6"/>
              </w:numPr>
              <w:jc w:val="both"/>
              <w:rPr>
                <w:rFonts w:ascii="Arial" w:hAnsi="Arial" w:cs="Arial"/>
                <w:sz w:val="20"/>
                <w:szCs w:val="20"/>
                <w:lang w:eastAsia="zh-CN"/>
              </w:rPr>
            </w:pPr>
            <w:r w:rsidRPr="00C41AC6">
              <w:rPr>
                <w:rFonts w:ascii="Arial" w:eastAsia="SimSun" w:hAnsi="Arial" w:hint="eastAsia"/>
                <w:sz w:val="20"/>
                <w:szCs w:val="20"/>
                <w:lang w:eastAsia="zh-CN"/>
              </w:rPr>
              <w:t xml:space="preserve"> </w:t>
            </w:r>
            <w:r w:rsidR="00610041">
              <w:rPr>
                <w:rFonts w:ascii="Arial" w:eastAsia="Times New Roman" w:hAnsi="Arial"/>
                <w:sz w:val="20"/>
                <w:szCs w:val="20"/>
                <w:lang w:eastAsia="zh-CN"/>
              </w:rPr>
              <w:t>Investment treaty negotiations with other countries and regions will be expedited.</w:t>
            </w:r>
          </w:p>
          <w:p w:rsidR="00610041" w:rsidRDefault="00610041" w:rsidP="00DF5D32">
            <w:pPr>
              <w:jc w:val="both"/>
              <w:rPr>
                <w:rFonts w:ascii="Arial" w:hAnsi="Arial" w:cs="Arial"/>
                <w:color w:val="808080"/>
                <w:sz w:val="20"/>
                <w:szCs w:val="20"/>
              </w:rPr>
            </w:pPr>
          </w:p>
        </w:tc>
      </w:tr>
      <w:tr w:rsidR="00610041">
        <w:tc>
          <w:tcPr>
            <w:tcW w:w="3524" w:type="dxa"/>
          </w:tcPr>
          <w:p w:rsidR="00610041" w:rsidRDefault="00610041">
            <w:pPr>
              <w:pStyle w:val="Heading9"/>
              <w:rPr>
                <w:b w:val="0"/>
                <w:bCs w:val="0"/>
                <w:color w:val="808080"/>
              </w:rPr>
            </w:pPr>
            <w:r>
              <w:rPr>
                <w:b w:val="0"/>
                <w:bCs w:val="0"/>
                <w:color w:val="808080"/>
              </w:rPr>
              <w:t xml:space="preserve">Website for further information:  </w:t>
            </w:r>
          </w:p>
        </w:tc>
        <w:tc>
          <w:tcPr>
            <w:tcW w:w="5387" w:type="dxa"/>
          </w:tcPr>
          <w:p w:rsidR="00610041" w:rsidRPr="004F7B65" w:rsidRDefault="00610041">
            <w:pPr>
              <w:pStyle w:val="Heading9"/>
              <w:rPr>
                <w:rFonts w:cs="Times New Roman"/>
                <w:b w:val="0"/>
                <w:bCs w:val="0"/>
              </w:rPr>
            </w:pPr>
            <w:r w:rsidRPr="004F7B65">
              <w:rPr>
                <w:rFonts w:eastAsia="SimSun"/>
                <w:b w:val="0"/>
                <w:bCs w:val="0"/>
                <w:iCs w:val="0"/>
                <w:lang w:eastAsia="zh-CN"/>
              </w:rPr>
              <w:t>www.mofcom.gov.cn</w:t>
            </w:r>
          </w:p>
        </w:tc>
        <w:tc>
          <w:tcPr>
            <w:tcW w:w="5670" w:type="dxa"/>
          </w:tcPr>
          <w:p w:rsidR="00610041" w:rsidRDefault="00610041">
            <w:pPr>
              <w:pStyle w:val="Heading9"/>
              <w:rPr>
                <w:rFonts w:cs="Times New Roman"/>
                <w:b w:val="0"/>
                <w:bCs w:val="0"/>
              </w:rPr>
            </w:pPr>
          </w:p>
        </w:tc>
      </w:tr>
      <w:tr w:rsidR="00610041">
        <w:tc>
          <w:tcPr>
            <w:tcW w:w="3524" w:type="dxa"/>
          </w:tcPr>
          <w:p w:rsidR="00610041" w:rsidRDefault="00610041">
            <w:pPr>
              <w:pStyle w:val="Heading9"/>
              <w:rPr>
                <w:b w:val="0"/>
                <w:bCs w:val="0"/>
                <w:color w:val="808080"/>
              </w:rPr>
            </w:pPr>
            <w:r>
              <w:rPr>
                <w:b w:val="0"/>
                <w:bCs w:val="0"/>
                <w:color w:val="808080"/>
              </w:rPr>
              <w:t>Contact point for further details:</w:t>
            </w:r>
          </w:p>
        </w:tc>
        <w:tc>
          <w:tcPr>
            <w:tcW w:w="5387" w:type="dxa"/>
          </w:tcPr>
          <w:p w:rsidR="00610041" w:rsidRDefault="00610041">
            <w:pPr>
              <w:pStyle w:val="Heading9"/>
              <w:rPr>
                <w:rFonts w:cs="Times New Roman"/>
                <w:b w:val="0"/>
                <w:bCs w:val="0"/>
              </w:rPr>
            </w:pPr>
          </w:p>
        </w:tc>
        <w:tc>
          <w:tcPr>
            <w:tcW w:w="5670" w:type="dxa"/>
          </w:tcPr>
          <w:p w:rsidR="00610041" w:rsidRDefault="00610041">
            <w:pPr>
              <w:pStyle w:val="Heading9"/>
              <w:rPr>
                <w:rFonts w:cs="Times New Roman"/>
                <w:b w:val="0"/>
                <w:bCs w:val="0"/>
              </w:rPr>
            </w:pPr>
          </w:p>
        </w:tc>
      </w:tr>
      <w:tr w:rsidR="00610041">
        <w:tc>
          <w:tcPr>
            <w:tcW w:w="3524" w:type="dxa"/>
          </w:tcPr>
          <w:p w:rsidR="00610041" w:rsidRDefault="00610041">
            <w:pPr>
              <w:rPr>
                <w:rFonts w:ascii="Arial" w:hAnsi="Arial" w:cs="Arial"/>
                <w:b/>
                <w:bCs/>
                <w:i/>
                <w:iCs/>
                <w:sz w:val="20"/>
                <w:szCs w:val="20"/>
              </w:rPr>
            </w:pPr>
            <w:bookmarkStart w:id="14" w:name="Row5"/>
            <w:r>
              <w:rPr>
                <w:rFonts w:ascii="Arial" w:hAnsi="Arial" w:cs="Arial"/>
                <w:b/>
                <w:bCs/>
                <w:i/>
                <w:iCs/>
                <w:sz w:val="20"/>
                <w:szCs w:val="20"/>
              </w:rPr>
              <w:t>Standards and Conformance</w:t>
            </w:r>
            <w:bookmarkEnd w:id="14"/>
          </w:p>
          <w:p w:rsidR="00610041" w:rsidRDefault="00610041">
            <w:pPr>
              <w:rPr>
                <w:rFonts w:ascii="Arial" w:hAnsi="Arial" w:cs="Arial"/>
                <w:b/>
                <w:bCs/>
                <w:i/>
                <w:iCs/>
                <w:sz w:val="20"/>
                <w:szCs w:val="20"/>
              </w:rPr>
            </w:pPr>
          </w:p>
        </w:tc>
        <w:tc>
          <w:tcPr>
            <w:tcW w:w="5387" w:type="dxa"/>
          </w:tcPr>
          <w:p w:rsidR="00610041" w:rsidRPr="00ED30BB" w:rsidRDefault="00ED30BB" w:rsidP="00DF5D32">
            <w:pPr>
              <w:jc w:val="both"/>
              <w:rPr>
                <w:rFonts w:ascii="Arial" w:eastAsia="SimSun" w:hAnsi="Arial"/>
                <w:bCs/>
                <w:color w:val="FF0000"/>
                <w:sz w:val="20"/>
                <w:szCs w:val="20"/>
                <w:lang w:eastAsia="zh-CN"/>
              </w:rPr>
            </w:pPr>
            <w:bookmarkStart w:id="15" w:name="Cell09"/>
            <w:bookmarkEnd w:id="15"/>
            <w:r w:rsidRPr="00ED30BB">
              <w:rPr>
                <w:rFonts w:ascii="Arial" w:eastAsia="SimSun" w:hAnsi="Arial"/>
                <w:bCs/>
                <w:color w:val="FF0000"/>
                <w:sz w:val="20"/>
                <w:szCs w:val="20"/>
                <w:lang w:eastAsia="zh-CN"/>
              </w:rPr>
              <w:t>T</w:t>
            </w:r>
            <w:r w:rsidRPr="00ED30BB">
              <w:rPr>
                <w:rFonts w:ascii="Arial" w:eastAsia="SimSun" w:hAnsi="Arial" w:hint="eastAsia"/>
                <w:bCs/>
                <w:color w:val="FF0000"/>
                <w:sz w:val="20"/>
                <w:szCs w:val="20"/>
                <w:lang w:eastAsia="zh-CN"/>
              </w:rPr>
              <w:t>o be updated</w:t>
            </w:r>
          </w:p>
        </w:tc>
        <w:tc>
          <w:tcPr>
            <w:tcW w:w="5670" w:type="dxa"/>
          </w:tcPr>
          <w:p w:rsidR="00610041" w:rsidRDefault="00610041" w:rsidP="00DF5D32">
            <w:pPr>
              <w:jc w:val="both"/>
              <w:rPr>
                <w:rFonts w:ascii="Arial" w:hAnsi="Arial" w:cs="Arial"/>
                <w:color w:val="808080"/>
                <w:sz w:val="20"/>
                <w:szCs w:val="20"/>
                <w:lang w:eastAsia="zh-CN"/>
              </w:rPr>
            </w:pPr>
            <w:bookmarkStart w:id="16" w:name="Cell10"/>
            <w:bookmarkEnd w:id="16"/>
          </w:p>
        </w:tc>
      </w:tr>
      <w:tr w:rsidR="00610041">
        <w:tc>
          <w:tcPr>
            <w:tcW w:w="3524" w:type="dxa"/>
          </w:tcPr>
          <w:p w:rsidR="00610041" w:rsidRDefault="00610041">
            <w:pPr>
              <w:pStyle w:val="Heading9"/>
              <w:rPr>
                <w:b w:val="0"/>
                <w:bCs w:val="0"/>
                <w:color w:val="808080"/>
              </w:rPr>
            </w:pPr>
            <w:r>
              <w:rPr>
                <w:b w:val="0"/>
                <w:bCs w:val="0"/>
                <w:color w:val="808080"/>
              </w:rPr>
              <w:t xml:space="preserve">Website for further information:  </w:t>
            </w:r>
          </w:p>
        </w:tc>
        <w:tc>
          <w:tcPr>
            <w:tcW w:w="5387" w:type="dxa"/>
          </w:tcPr>
          <w:p w:rsidR="00610041" w:rsidRDefault="00DC2869">
            <w:pPr>
              <w:pStyle w:val="Heading9"/>
              <w:rPr>
                <w:rFonts w:cs="Times New Roman"/>
                <w:b w:val="0"/>
                <w:bCs w:val="0"/>
              </w:rPr>
            </w:pPr>
            <w:r w:rsidRPr="00DC2869">
              <w:rPr>
                <w:rFonts w:cs="Times New Roman"/>
                <w:b w:val="0"/>
                <w:bCs w:val="0"/>
              </w:rPr>
              <w:t>http://www.zhb.gov.cn/</w:t>
            </w:r>
          </w:p>
        </w:tc>
        <w:tc>
          <w:tcPr>
            <w:tcW w:w="5670" w:type="dxa"/>
          </w:tcPr>
          <w:p w:rsidR="00610041" w:rsidRDefault="00610041">
            <w:pPr>
              <w:pStyle w:val="Heading9"/>
              <w:rPr>
                <w:rFonts w:cs="Times New Roman"/>
                <w:b w:val="0"/>
                <w:bCs w:val="0"/>
              </w:rPr>
            </w:pPr>
          </w:p>
        </w:tc>
      </w:tr>
      <w:tr w:rsidR="00610041">
        <w:tc>
          <w:tcPr>
            <w:tcW w:w="3524" w:type="dxa"/>
          </w:tcPr>
          <w:p w:rsidR="00610041" w:rsidRDefault="00610041">
            <w:pPr>
              <w:pStyle w:val="Heading9"/>
              <w:rPr>
                <w:b w:val="0"/>
                <w:bCs w:val="0"/>
                <w:color w:val="808080"/>
              </w:rPr>
            </w:pPr>
            <w:r>
              <w:rPr>
                <w:b w:val="0"/>
                <w:bCs w:val="0"/>
                <w:color w:val="808080"/>
              </w:rPr>
              <w:t>Contact point for further details:</w:t>
            </w:r>
          </w:p>
        </w:tc>
        <w:tc>
          <w:tcPr>
            <w:tcW w:w="5387" w:type="dxa"/>
          </w:tcPr>
          <w:p w:rsidR="00610041" w:rsidRDefault="00610041">
            <w:pPr>
              <w:pStyle w:val="Heading9"/>
              <w:rPr>
                <w:rFonts w:cs="Times New Roman"/>
                <w:b w:val="0"/>
                <w:bCs w:val="0"/>
              </w:rPr>
            </w:pPr>
          </w:p>
        </w:tc>
        <w:tc>
          <w:tcPr>
            <w:tcW w:w="5670" w:type="dxa"/>
          </w:tcPr>
          <w:p w:rsidR="00610041" w:rsidRDefault="00610041">
            <w:pPr>
              <w:pStyle w:val="Heading9"/>
              <w:rPr>
                <w:rFonts w:cs="Times New Roman"/>
                <w:b w:val="0"/>
                <w:bCs w:val="0"/>
              </w:rPr>
            </w:pPr>
          </w:p>
        </w:tc>
      </w:tr>
      <w:tr w:rsidR="00610041">
        <w:tc>
          <w:tcPr>
            <w:tcW w:w="3524" w:type="dxa"/>
          </w:tcPr>
          <w:p w:rsidR="00610041" w:rsidRDefault="00610041">
            <w:pPr>
              <w:rPr>
                <w:rFonts w:ascii="Arial" w:hAnsi="Arial" w:cs="Arial"/>
                <w:b/>
                <w:bCs/>
                <w:i/>
                <w:iCs/>
                <w:sz w:val="20"/>
                <w:szCs w:val="20"/>
              </w:rPr>
            </w:pPr>
            <w:bookmarkStart w:id="17" w:name="Row6"/>
            <w:r>
              <w:rPr>
                <w:rFonts w:ascii="Arial" w:hAnsi="Arial" w:cs="Arial"/>
                <w:b/>
                <w:bCs/>
                <w:i/>
                <w:iCs/>
                <w:sz w:val="20"/>
                <w:szCs w:val="20"/>
              </w:rPr>
              <w:t>Customs Procedures</w:t>
            </w:r>
            <w:bookmarkEnd w:id="17"/>
          </w:p>
          <w:p w:rsidR="00610041" w:rsidRDefault="00610041">
            <w:pPr>
              <w:rPr>
                <w:rFonts w:ascii="Arial" w:hAnsi="Arial" w:cs="Arial"/>
                <w:b/>
                <w:bCs/>
                <w:i/>
                <w:iCs/>
                <w:sz w:val="20"/>
                <w:szCs w:val="20"/>
              </w:rPr>
            </w:pPr>
          </w:p>
        </w:tc>
        <w:tc>
          <w:tcPr>
            <w:tcW w:w="5387" w:type="dxa"/>
          </w:tcPr>
          <w:p w:rsidR="00A46998" w:rsidRDefault="00A46998" w:rsidP="00A46998">
            <w:pPr>
              <w:jc w:val="both"/>
              <w:rPr>
                <w:rFonts w:ascii="Arial" w:eastAsia="Arial Unicode MS" w:hAnsi="Arial" w:cs="Arial"/>
                <w:sz w:val="20"/>
                <w:szCs w:val="20"/>
              </w:rPr>
            </w:pPr>
            <w:bookmarkStart w:id="18" w:name="Cell11"/>
            <w:bookmarkEnd w:id="18"/>
            <w:r>
              <w:rPr>
                <w:rFonts w:ascii="Arial" w:eastAsia="Arial Unicode MS" w:hAnsi="Arial" w:cs="Arial"/>
                <w:sz w:val="20"/>
                <w:szCs w:val="20"/>
              </w:rPr>
              <w:t xml:space="preserve">Through international cooperation and its own efforts, China has implemented most of the CAP items within the target dates set by SCCP. </w:t>
            </w:r>
          </w:p>
          <w:p w:rsidR="00A46998" w:rsidRDefault="00A46998" w:rsidP="00A46998">
            <w:pPr>
              <w:jc w:val="both"/>
              <w:rPr>
                <w:rFonts w:ascii="Arial" w:hAnsi="Arial" w:cs="Arial"/>
                <w:sz w:val="20"/>
                <w:szCs w:val="20"/>
              </w:rPr>
            </w:pPr>
            <w:r>
              <w:rPr>
                <w:rFonts w:ascii="Arial" w:hAnsi="Arial" w:cs="Arial"/>
                <w:sz w:val="20"/>
                <w:szCs w:val="20"/>
              </w:rPr>
              <w:t> </w:t>
            </w:r>
          </w:p>
          <w:p w:rsidR="00A46998" w:rsidRDefault="00A46998" w:rsidP="00A46998">
            <w:pPr>
              <w:jc w:val="both"/>
              <w:rPr>
                <w:rFonts w:ascii="Arial" w:hAnsi="Arial" w:cs="Arial"/>
                <w:sz w:val="20"/>
                <w:szCs w:val="20"/>
              </w:rPr>
            </w:pPr>
            <w:r>
              <w:rPr>
                <w:rFonts w:ascii="Arial" w:hAnsi="Arial" w:cs="Arial"/>
                <w:b/>
                <w:bCs/>
                <w:sz w:val="20"/>
                <w:szCs w:val="20"/>
              </w:rPr>
              <w:t>Greater Public Availability of Information</w:t>
            </w:r>
          </w:p>
          <w:p w:rsidR="00A46998" w:rsidRDefault="00A46998" w:rsidP="00A46998">
            <w:pPr>
              <w:jc w:val="both"/>
              <w:rPr>
                <w:rFonts w:ascii="Arial" w:eastAsia="Arial Unicode MS" w:hAnsi="Arial" w:cs="Arial"/>
                <w:sz w:val="20"/>
                <w:szCs w:val="20"/>
              </w:rPr>
            </w:pPr>
            <w:r>
              <w:rPr>
                <w:rFonts w:ascii="Arial" w:eastAsia="Arial Unicode MS" w:hAnsi="Arial" w:cs="Arial"/>
                <w:sz w:val="20"/>
                <w:szCs w:val="20"/>
              </w:rPr>
              <w:t xml:space="preserve">China Customs </w:t>
            </w:r>
            <w:r>
              <w:rPr>
                <w:rFonts w:ascii="Arial" w:eastAsia="Arial Unicode MS" w:hAnsi="Arial" w:cs="Arial"/>
                <w:sz w:val="20"/>
                <w:szCs w:val="20"/>
                <w:lang w:eastAsia="zh-CN"/>
              </w:rPr>
              <w:t>has established English website (</w:t>
            </w:r>
            <w:hyperlink r:id="rId30" w:history="1">
              <w:r>
                <w:rPr>
                  <w:rStyle w:val="Hyperlink"/>
                  <w:rFonts w:ascii="Arial" w:eastAsia="Arial Unicode MS" w:hAnsi="Arial" w:cs="Arial"/>
                  <w:sz w:val="20"/>
                  <w:szCs w:val="20"/>
                  <w:lang w:eastAsia="zh-CN"/>
                </w:rPr>
                <w:t>http://english.customs.gov.cn</w:t>
              </w:r>
            </w:hyperlink>
            <w:r>
              <w:rPr>
                <w:rFonts w:ascii="Arial" w:eastAsia="Arial Unicode MS" w:hAnsi="Arial" w:cs="Arial"/>
                <w:sz w:val="20"/>
                <w:szCs w:val="20"/>
                <w:lang w:eastAsia="zh-CN"/>
              </w:rPr>
              <w:t xml:space="preserve">), which has released customs-related laws, rules, regulations and decrees, and provides updates on customs works. </w:t>
            </w:r>
          </w:p>
          <w:p w:rsidR="00A46998" w:rsidRDefault="00A46998" w:rsidP="00A46998">
            <w:pPr>
              <w:jc w:val="both"/>
              <w:rPr>
                <w:rFonts w:ascii="Arial" w:hAnsi="Arial" w:cs="Arial"/>
                <w:sz w:val="20"/>
                <w:szCs w:val="20"/>
              </w:rPr>
            </w:pPr>
            <w:r>
              <w:rPr>
                <w:rFonts w:ascii="Arial" w:hAnsi="Arial" w:cs="Arial"/>
                <w:sz w:val="20"/>
                <w:szCs w:val="20"/>
              </w:rPr>
              <w:t>  </w:t>
            </w:r>
          </w:p>
          <w:p w:rsidR="00A46998" w:rsidRDefault="00A46998" w:rsidP="00A46998">
            <w:pPr>
              <w:jc w:val="both"/>
              <w:rPr>
                <w:rFonts w:ascii="Arial" w:eastAsia="SimSun" w:hAnsi="Arial" w:cs="Arial"/>
                <w:b/>
                <w:bCs/>
                <w:sz w:val="20"/>
                <w:szCs w:val="20"/>
                <w:lang w:eastAsia="zh-CN"/>
              </w:rPr>
            </w:pPr>
          </w:p>
          <w:p w:rsidR="00621666" w:rsidRDefault="00621666" w:rsidP="00A46998">
            <w:pPr>
              <w:jc w:val="both"/>
              <w:rPr>
                <w:rFonts w:ascii="Arial" w:eastAsia="SimSun" w:hAnsi="Arial" w:cs="Arial"/>
                <w:b/>
                <w:bCs/>
                <w:sz w:val="20"/>
                <w:szCs w:val="20"/>
                <w:lang w:eastAsia="zh-CN"/>
              </w:rPr>
            </w:pPr>
          </w:p>
          <w:p w:rsidR="00621666" w:rsidRDefault="00621666" w:rsidP="00A46998">
            <w:pPr>
              <w:jc w:val="both"/>
              <w:rPr>
                <w:rFonts w:ascii="Arial" w:eastAsia="SimSun" w:hAnsi="Arial" w:cs="Arial"/>
                <w:b/>
                <w:bCs/>
                <w:sz w:val="20"/>
                <w:szCs w:val="20"/>
                <w:lang w:eastAsia="zh-CN"/>
              </w:rPr>
            </w:pPr>
          </w:p>
          <w:p w:rsidR="00A46998" w:rsidRDefault="00A46998" w:rsidP="00A46998">
            <w:pPr>
              <w:jc w:val="both"/>
              <w:rPr>
                <w:rFonts w:ascii="Arial" w:hAnsi="Arial" w:cs="Arial"/>
                <w:sz w:val="20"/>
                <w:szCs w:val="20"/>
              </w:rPr>
            </w:pPr>
            <w:r>
              <w:rPr>
                <w:rFonts w:ascii="Arial" w:hAnsi="Arial" w:cs="Arial"/>
                <w:b/>
                <w:bCs/>
                <w:sz w:val="20"/>
                <w:szCs w:val="20"/>
              </w:rPr>
              <w:t>Paperless Trading</w:t>
            </w:r>
          </w:p>
          <w:p w:rsidR="00A46998" w:rsidRDefault="00A46998" w:rsidP="00A46998">
            <w:pPr>
              <w:jc w:val="both"/>
              <w:rPr>
                <w:rFonts w:ascii="Arial" w:eastAsia="Arial Unicode MS" w:hAnsi="Arial" w:cs="Arial"/>
                <w:sz w:val="20"/>
                <w:szCs w:val="20"/>
                <w:lang w:eastAsia="zh-CN"/>
              </w:rPr>
            </w:pPr>
            <w:r>
              <w:rPr>
                <w:rFonts w:ascii="Arial" w:eastAsia="Arial Unicode MS" w:hAnsi="Arial" w:cs="Arial"/>
                <w:sz w:val="20"/>
                <w:szCs w:val="20"/>
                <w:lang w:eastAsia="zh-CN"/>
              </w:rPr>
              <w:t>Paperless customs declaration in Single Window is being further promoted.</w:t>
            </w:r>
          </w:p>
          <w:p w:rsidR="00A46998" w:rsidRDefault="00A46998" w:rsidP="00A46998">
            <w:pPr>
              <w:jc w:val="both"/>
              <w:rPr>
                <w:rFonts w:ascii="Arial" w:hAnsi="Arial" w:cs="Arial"/>
                <w:sz w:val="20"/>
                <w:szCs w:val="20"/>
              </w:rPr>
            </w:pPr>
          </w:p>
          <w:p w:rsidR="00A46998" w:rsidRDefault="00A46998" w:rsidP="00A46998">
            <w:pPr>
              <w:jc w:val="both"/>
              <w:rPr>
                <w:rFonts w:ascii="Arial" w:eastAsia="Arial Unicode MS" w:hAnsi="Arial" w:cs="Arial"/>
                <w:sz w:val="20"/>
                <w:szCs w:val="20"/>
              </w:rPr>
            </w:pPr>
          </w:p>
          <w:p w:rsidR="00A46998" w:rsidRDefault="00A46998" w:rsidP="00A46998">
            <w:pPr>
              <w:jc w:val="both"/>
              <w:rPr>
                <w:rFonts w:ascii="Arial" w:hAnsi="Arial" w:cs="Arial"/>
                <w:b/>
                <w:bCs/>
                <w:color w:val="FF0000"/>
                <w:sz w:val="20"/>
                <w:szCs w:val="20"/>
              </w:rPr>
            </w:pPr>
            <w:r>
              <w:rPr>
                <w:rFonts w:ascii="Arial" w:hAnsi="Arial" w:cs="Arial"/>
                <w:b/>
                <w:bCs/>
                <w:sz w:val="20"/>
                <w:szCs w:val="20"/>
              </w:rPr>
              <w:t>Provision of Temporary Importation Facilities</w:t>
            </w:r>
          </w:p>
          <w:p w:rsidR="00A46998" w:rsidRDefault="00A46998" w:rsidP="00A46998">
            <w:pPr>
              <w:jc w:val="both"/>
              <w:rPr>
                <w:rFonts w:ascii="Arial" w:eastAsia="Arial Unicode MS" w:hAnsi="Arial" w:cs="Arial"/>
                <w:sz w:val="20"/>
                <w:szCs w:val="20"/>
              </w:rPr>
            </w:pPr>
            <w:r>
              <w:rPr>
                <w:rFonts w:ascii="Arial" w:eastAsia="SimSun" w:hAnsi="Arial" w:cs="Arial"/>
                <w:sz w:val="20"/>
                <w:szCs w:val="20"/>
                <w:lang w:eastAsia="zh-CN"/>
              </w:rPr>
              <w:t>Using</w:t>
            </w:r>
            <w:r>
              <w:rPr>
                <w:rFonts w:ascii="Arial" w:eastAsia="Arial Unicode MS" w:hAnsi="Arial" w:cs="Arial"/>
                <w:sz w:val="20"/>
                <w:szCs w:val="20"/>
              </w:rPr>
              <w:t xml:space="preserve"> ATA carnet for </w:t>
            </w:r>
            <w:r>
              <w:rPr>
                <w:rFonts w:ascii="Arial" w:eastAsia="Arial Unicode MS" w:hAnsi="Arial" w:cs="Arial"/>
                <w:sz w:val="20"/>
                <w:szCs w:val="20"/>
                <w:lang w:eastAsia="zh-CN"/>
              </w:rPr>
              <w:t>c</w:t>
            </w:r>
            <w:r>
              <w:rPr>
                <w:rFonts w:ascii="Arial" w:eastAsia="Arial Unicode MS" w:hAnsi="Arial" w:cs="Arial"/>
                <w:sz w:val="20"/>
                <w:szCs w:val="20"/>
              </w:rPr>
              <w:t>ustoms clearance of temporary inw</w:t>
            </w:r>
            <w:r>
              <w:rPr>
                <w:rFonts w:ascii="Arial" w:eastAsia="SimSun" w:hAnsi="Arial" w:cs="Arial"/>
                <w:sz w:val="20"/>
                <w:szCs w:val="20"/>
                <w:lang w:eastAsia="zh-CN"/>
              </w:rPr>
              <w:t>a</w:t>
            </w:r>
            <w:r>
              <w:rPr>
                <w:rFonts w:ascii="Arial" w:eastAsia="Arial Unicode MS" w:hAnsi="Arial" w:cs="Arial"/>
                <w:sz w:val="20"/>
                <w:szCs w:val="20"/>
              </w:rPr>
              <w:t xml:space="preserve">rd vehicles from </w:t>
            </w:r>
            <w:r w:rsidR="001879E8">
              <w:rPr>
                <w:rFonts w:ascii="Arial" w:eastAsia="Arial Unicode MS" w:hAnsi="Arial" w:cs="Arial"/>
                <w:sz w:val="20"/>
                <w:szCs w:val="20"/>
              </w:rPr>
              <w:t>Hong Kong, China</w:t>
            </w:r>
            <w:r>
              <w:rPr>
                <w:rFonts w:ascii="Arial" w:eastAsia="Arial Unicode MS" w:hAnsi="Arial" w:cs="Arial"/>
                <w:sz w:val="20"/>
                <w:szCs w:val="20"/>
              </w:rPr>
              <w:t>, China to Guangdong Province, China.</w:t>
            </w:r>
          </w:p>
          <w:p w:rsidR="00A46998" w:rsidRDefault="00A46998" w:rsidP="00A46998">
            <w:pPr>
              <w:jc w:val="both"/>
              <w:rPr>
                <w:rFonts w:ascii="Arial" w:hAnsi="Arial" w:cs="Arial"/>
                <w:b/>
                <w:bCs/>
                <w:sz w:val="20"/>
                <w:szCs w:val="20"/>
              </w:rPr>
            </w:pPr>
            <w:r>
              <w:rPr>
                <w:rFonts w:ascii="Arial" w:hAnsi="Arial" w:cs="Arial"/>
                <w:sz w:val="20"/>
                <w:szCs w:val="20"/>
              </w:rPr>
              <w:t> </w:t>
            </w:r>
          </w:p>
          <w:p w:rsidR="00A46998" w:rsidRDefault="00A46998" w:rsidP="00A46998">
            <w:pPr>
              <w:jc w:val="both"/>
              <w:rPr>
                <w:rFonts w:ascii="Arial" w:eastAsia="SimSun" w:hAnsi="Arial" w:cs="Arial"/>
                <w:b/>
                <w:bCs/>
                <w:sz w:val="20"/>
                <w:szCs w:val="20"/>
                <w:lang w:eastAsia="zh-CN"/>
              </w:rPr>
            </w:pPr>
          </w:p>
          <w:p w:rsidR="00A46998" w:rsidRDefault="00A46998" w:rsidP="00A46998">
            <w:pPr>
              <w:jc w:val="both"/>
              <w:rPr>
                <w:rFonts w:ascii="Arial" w:hAnsi="Arial" w:cs="Arial"/>
                <w:sz w:val="20"/>
                <w:szCs w:val="20"/>
              </w:rPr>
            </w:pPr>
            <w:r>
              <w:rPr>
                <w:rFonts w:ascii="Arial" w:hAnsi="Arial" w:cs="Arial"/>
                <w:b/>
                <w:bCs/>
                <w:sz w:val="20"/>
                <w:szCs w:val="20"/>
              </w:rPr>
              <w:t>Implementation of Clear Appeals Provisions</w:t>
            </w:r>
          </w:p>
          <w:p w:rsidR="00A46998" w:rsidRPr="00A304B2" w:rsidRDefault="00A46998" w:rsidP="00A46998">
            <w:pPr>
              <w:jc w:val="both"/>
              <w:rPr>
                <w:rFonts w:ascii="Arial" w:eastAsiaTheme="minorEastAsia" w:hAnsi="Arial" w:cs="Arial"/>
                <w:b/>
                <w:bCs/>
                <w:sz w:val="20"/>
                <w:szCs w:val="20"/>
                <w:lang w:eastAsia="zh-CN"/>
              </w:rPr>
            </w:pPr>
            <w:r>
              <w:rPr>
                <w:rFonts w:ascii="Arial" w:eastAsia="Arial Unicode MS" w:hAnsi="Arial" w:cs="Arial"/>
                <w:sz w:val="20"/>
                <w:szCs w:val="20"/>
              </w:rPr>
              <w:t>Applying a complete system on supervision of customs enforcement.</w:t>
            </w:r>
          </w:p>
          <w:p w:rsidR="00A46998" w:rsidRDefault="00A46998" w:rsidP="00A46998">
            <w:pPr>
              <w:jc w:val="both"/>
              <w:rPr>
                <w:rFonts w:ascii="Arial" w:hAnsi="Arial" w:cs="Arial"/>
                <w:sz w:val="20"/>
                <w:szCs w:val="20"/>
              </w:rPr>
            </w:pPr>
            <w:r>
              <w:rPr>
                <w:rFonts w:ascii="Arial" w:hAnsi="Arial" w:cs="Arial"/>
                <w:sz w:val="20"/>
                <w:szCs w:val="20"/>
              </w:rPr>
              <w:t> </w:t>
            </w:r>
          </w:p>
          <w:p w:rsidR="00A46998" w:rsidRDefault="00A46998" w:rsidP="00A46998">
            <w:pPr>
              <w:jc w:val="both"/>
              <w:rPr>
                <w:rFonts w:ascii="Arial" w:hAnsi="Arial" w:cs="Arial"/>
                <w:b/>
                <w:bCs/>
                <w:color w:val="FF0000"/>
                <w:sz w:val="20"/>
                <w:szCs w:val="20"/>
              </w:rPr>
            </w:pPr>
            <w:r>
              <w:rPr>
                <w:rFonts w:ascii="Arial" w:hAnsi="Arial" w:cs="Arial"/>
                <w:b/>
                <w:bCs/>
                <w:sz w:val="20"/>
                <w:szCs w:val="20"/>
              </w:rPr>
              <w:t>Alignment with WTO Valuation Agreement</w:t>
            </w:r>
          </w:p>
          <w:p w:rsidR="00A46998" w:rsidRDefault="00A46998" w:rsidP="00A46998">
            <w:pPr>
              <w:jc w:val="both"/>
              <w:rPr>
                <w:rFonts w:ascii="Arial" w:eastAsia="Arial Unicode MS" w:hAnsi="Arial" w:cs="Arial"/>
                <w:sz w:val="20"/>
                <w:szCs w:val="20"/>
              </w:rPr>
            </w:pPr>
            <w:r>
              <w:rPr>
                <w:rFonts w:ascii="Arial" w:eastAsia="Arial Unicode MS" w:hAnsi="Arial" w:cs="Arial"/>
                <w:sz w:val="20"/>
                <w:szCs w:val="20"/>
              </w:rPr>
              <w:t>Fully implementing the Agreement.</w:t>
            </w:r>
          </w:p>
          <w:p w:rsidR="00A46998" w:rsidRDefault="00A46998" w:rsidP="00A46998">
            <w:pPr>
              <w:jc w:val="both"/>
              <w:rPr>
                <w:rFonts w:ascii="Arial" w:eastAsia="SimSun" w:hAnsi="Arial" w:cs="Arial"/>
                <w:sz w:val="20"/>
                <w:szCs w:val="20"/>
                <w:lang w:eastAsia="zh-CN"/>
              </w:rPr>
            </w:pPr>
            <w:r>
              <w:rPr>
                <w:rFonts w:ascii="Arial" w:hAnsi="Arial" w:cs="Arial"/>
                <w:sz w:val="20"/>
                <w:szCs w:val="20"/>
              </w:rPr>
              <w:t> </w:t>
            </w:r>
          </w:p>
          <w:p w:rsidR="00A46998" w:rsidRDefault="00A46998" w:rsidP="00A46998">
            <w:pPr>
              <w:jc w:val="both"/>
              <w:rPr>
                <w:rFonts w:ascii="Arial" w:hAnsi="Arial" w:cs="Arial"/>
                <w:b/>
                <w:bCs/>
                <w:color w:val="FF0000"/>
                <w:sz w:val="20"/>
                <w:szCs w:val="20"/>
              </w:rPr>
            </w:pPr>
            <w:r>
              <w:rPr>
                <w:rFonts w:ascii="Arial" w:hAnsi="Arial" w:cs="Arial"/>
                <w:b/>
                <w:bCs/>
                <w:sz w:val="20"/>
                <w:szCs w:val="20"/>
              </w:rPr>
              <w:t>Adoption of Kyoto Convention</w:t>
            </w:r>
          </w:p>
          <w:p w:rsidR="00A46998" w:rsidRDefault="00A46998" w:rsidP="00A46998">
            <w:pPr>
              <w:jc w:val="both"/>
              <w:rPr>
                <w:rFonts w:ascii="Arial" w:eastAsia="SimSun" w:hAnsi="Arial" w:cs="Arial"/>
                <w:sz w:val="20"/>
                <w:szCs w:val="20"/>
                <w:lang w:eastAsia="zh-CN"/>
              </w:rPr>
            </w:pPr>
            <w:r>
              <w:rPr>
                <w:rFonts w:ascii="Arial" w:eastAsia="Arial Unicode MS" w:hAnsi="Arial" w:cs="Arial"/>
                <w:sz w:val="20"/>
                <w:szCs w:val="20"/>
              </w:rPr>
              <w:t xml:space="preserve">Fully implementing the General Annex and the specific annex </w:t>
            </w:r>
            <w:r>
              <w:rPr>
                <w:rFonts w:ascii="Arial" w:eastAsia="Arial Unicode MS" w:hAnsi="Arial" w:cs="Arial"/>
                <w:sz w:val="20"/>
                <w:szCs w:val="20"/>
                <w:lang w:eastAsia="zh-CN"/>
              </w:rPr>
              <w:t>China</w:t>
            </w:r>
            <w:r>
              <w:rPr>
                <w:rFonts w:ascii="Arial" w:eastAsia="Arial Unicode MS" w:hAnsi="Arial" w:cs="Arial"/>
                <w:sz w:val="20"/>
                <w:szCs w:val="20"/>
              </w:rPr>
              <w:t xml:space="preserve"> joined.</w:t>
            </w:r>
            <w:r>
              <w:rPr>
                <w:rFonts w:ascii="Arial" w:eastAsia="SimSun" w:hAnsi="Arial" w:cs="Arial"/>
                <w:sz w:val="20"/>
                <w:szCs w:val="20"/>
                <w:lang w:eastAsia="zh-CN"/>
              </w:rPr>
              <w:t xml:space="preserve"> Approval from Central Government for accession to other specific annexes is in progress.</w:t>
            </w:r>
          </w:p>
          <w:p w:rsidR="00A46998" w:rsidRDefault="00A46998" w:rsidP="00A46998">
            <w:pPr>
              <w:jc w:val="both"/>
              <w:rPr>
                <w:rFonts w:ascii="Arial" w:hAnsi="Arial" w:cs="Arial"/>
                <w:sz w:val="20"/>
                <w:szCs w:val="20"/>
              </w:rPr>
            </w:pPr>
            <w:r>
              <w:rPr>
                <w:rFonts w:ascii="Arial" w:hAnsi="Arial" w:cs="Arial"/>
                <w:sz w:val="20"/>
                <w:szCs w:val="20"/>
              </w:rPr>
              <w:t> </w:t>
            </w:r>
          </w:p>
          <w:p w:rsidR="00A46998" w:rsidRDefault="00A46998" w:rsidP="00A46998">
            <w:pPr>
              <w:jc w:val="both"/>
              <w:rPr>
                <w:rFonts w:ascii="Arial" w:hAnsi="Arial" w:cs="Arial"/>
                <w:b/>
                <w:bCs/>
                <w:sz w:val="20"/>
                <w:szCs w:val="20"/>
              </w:rPr>
            </w:pPr>
            <w:r>
              <w:rPr>
                <w:rFonts w:ascii="Arial" w:hAnsi="Arial" w:cs="Arial"/>
                <w:sz w:val="20"/>
                <w:szCs w:val="20"/>
              </w:rPr>
              <w:t> </w:t>
            </w:r>
          </w:p>
          <w:p w:rsidR="00A46998" w:rsidRDefault="00A46998" w:rsidP="00A46998">
            <w:pPr>
              <w:jc w:val="both"/>
              <w:rPr>
                <w:rFonts w:ascii="Arial" w:hAnsi="Arial" w:cs="Arial"/>
                <w:sz w:val="20"/>
                <w:szCs w:val="20"/>
              </w:rPr>
            </w:pPr>
            <w:r>
              <w:rPr>
                <w:rFonts w:ascii="Arial" w:hAnsi="Arial" w:cs="Arial"/>
                <w:b/>
                <w:bCs/>
                <w:sz w:val="20"/>
                <w:szCs w:val="20"/>
              </w:rPr>
              <w:t>Implementation of Harmonized System Convention</w:t>
            </w:r>
          </w:p>
          <w:p w:rsidR="00A46998" w:rsidRDefault="00A46998" w:rsidP="00A46998">
            <w:pPr>
              <w:jc w:val="both"/>
              <w:rPr>
                <w:rFonts w:ascii="Arial" w:eastAsia="SimSun" w:hAnsi="Arial" w:cs="Arial"/>
                <w:sz w:val="20"/>
                <w:szCs w:val="20"/>
                <w:lang w:eastAsia="zh-CN"/>
              </w:rPr>
            </w:pPr>
            <w:r>
              <w:rPr>
                <w:rFonts w:ascii="Arial" w:eastAsia="Arial Unicode MS" w:hAnsi="Arial" w:cs="Arial"/>
                <w:sz w:val="20"/>
                <w:szCs w:val="20"/>
              </w:rPr>
              <w:t>Translating 2017 version of HS to national tariff, conducting various promotion activities and specific trainings to customs officers, private sectors and other relevant agencies.</w:t>
            </w:r>
            <w:r>
              <w:rPr>
                <w:rFonts w:ascii="Arial" w:eastAsia="Arial Unicode MS" w:hAnsi="Arial" w:cs="Arial"/>
                <w:sz w:val="20"/>
                <w:szCs w:val="20"/>
                <w:lang w:eastAsia="zh-CN"/>
              </w:rPr>
              <w:t xml:space="preserve"> </w:t>
            </w:r>
          </w:p>
          <w:p w:rsidR="00A46998" w:rsidRDefault="00A46998" w:rsidP="00A46998">
            <w:pPr>
              <w:jc w:val="both"/>
              <w:rPr>
                <w:rFonts w:ascii="Arial" w:hAnsi="Arial" w:cs="Arial"/>
                <w:sz w:val="20"/>
                <w:szCs w:val="20"/>
              </w:rPr>
            </w:pPr>
          </w:p>
          <w:p w:rsidR="00A46998" w:rsidRDefault="00A46998" w:rsidP="00A46998">
            <w:pPr>
              <w:jc w:val="both"/>
              <w:rPr>
                <w:rFonts w:ascii="Arial" w:hAnsi="Arial" w:cs="Arial"/>
                <w:b/>
                <w:bCs/>
                <w:sz w:val="20"/>
                <w:szCs w:val="20"/>
              </w:rPr>
            </w:pPr>
            <w:r>
              <w:rPr>
                <w:rFonts w:ascii="Arial" w:hAnsi="Arial" w:cs="Arial"/>
                <w:b/>
                <w:bCs/>
                <w:sz w:val="20"/>
                <w:szCs w:val="20"/>
              </w:rPr>
              <w:t>Implementation of An Advance Classification Ruling System</w:t>
            </w:r>
          </w:p>
          <w:p w:rsidR="00A46998" w:rsidRDefault="00A46998" w:rsidP="00A46998">
            <w:pPr>
              <w:jc w:val="both"/>
              <w:rPr>
                <w:rFonts w:ascii="Arial" w:eastAsia="Arial Unicode MS" w:hAnsi="Arial" w:cs="Arial"/>
                <w:sz w:val="20"/>
                <w:szCs w:val="20"/>
              </w:rPr>
            </w:pPr>
            <w:r>
              <w:rPr>
                <w:rFonts w:ascii="Arial" w:eastAsia="Arial Unicode MS" w:hAnsi="Arial" w:cs="Arial"/>
                <w:sz w:val="20"/>
                <w:szCs w:val="20"/>
              </w:rPr>
              <w:t xml:space="preserve">Applying the ACRS in the </w:t>
            </w:r>
            <w:r>
              <w:rPr>
                <w:rFonts w:ascii="Arial" w:eastAsia="Arial Unicode MS" w:hAnsi="Arial" w:cs="Arial"/>
                <w:sz w:val="20"/>
                <w:szCs w:val="20"/>
                <w:lang w:eastAsia="zh-CN"/>
              </w:rPr>
              <w:t>c</w:t>
            </w:r>
            <w:r>
              <w:rPr>
                <w:rFonts w:ascii="Arial" w:eastAsia="Arial Unicode MS" w:hAnsi="Arial" w:cs="Arial"/>
                <w:sz w:val="20"/>
                <w:szCs w:val="20"/>
              </w:rPr>
              <w:t>ustoms operation system.</w:t>
            </w:r>
          </w:p>
          <w:p w:rsidR="00A46998" w:rsidRDefault="00A46998" w:rsidP="00A46998">
            <w:pPr>
              <w:jc w:val="both"/>
              <w:rPr>
                <w:rFonts w:ascii="Arial" w:hAnsi="Arial" w:cs="Arial"/>
                <w:sz w:val="20"/>
                <w:szCs w:val="20"/>
              </w:rPr>
            </w:pPr>
            <w:r>
              <w:rPr>
                <w:rFonts w:ascii="Arial" w:hAnsi="Arial" w:cs="Arial"/>
                <w:sz w:val="20"/>
                <w:szCs w:val="20"/>
              </w:rPr>
              <w:t>  </w:t>
            </w:r>
          </w:p>
          <w:p w:rsidR="00A46998" w:rsidRDefault="00A46998" w:rsidP="00A46998">
            <w:pPr>
              <w:jc w:val="both"/>
              <w:rPr>
                <w:rFonts w:ascii="Arial" w:eastAsia="SimSun" w:hAnsi="Arial" w:cs="Arial"/>
                <w:b/>
                <w:bCs/>
                <w:sz w:val="20"/>
                <w:szCs w:val="20"/>
                <w:lang w:eastAsia="zh-CN"/>
              </w:rPr>
            </w:pPr>
          </w:p>
          <w:p w:rsidR="00A46998" w:rsidRDefault="00A46998" w:rsidP="00A46998">
            <w:pPr>
              <w:jc w:val="both"/>
              <w:rPr>
                <w:rFonts w:ascii="Arial" w:hAnsi="Arial" w:cs="Arial"/>
                <w:sz w:val="20"/>
                <w:szCs w:val="20"/>
              </w:rPr>
            </w:pPr>
            <w:r>
              <w:rPr>
                <w:rFonts w:ascii="Arial" w:hAnsi="Arial" w:cs="Arial"/>
                <w:b/>
                <w:bCs/>
                <w:sz w:val="20"/>
                <w:szCs w:val="20"/>
              </w:rPr>
              <w:t>Implementation of WTO Obligations and Rules of Origin</w:t>
            </w:r>
          </w:p>
          <w:p w:rsidR="00A46998" w:rsidRDefault="00A46998" w:rsidP="00A46998">
            <w:pPr>
              <w:jc w:val="both"/>
              <w:rPr>
                <w:rFonts w:ascii="Arial" w:eastAsia="Arial Unicode MS" w:hAnsi="Arial" w:cs="Arial"/>
                <w:sz w:val="20"/>
                <w:szCs w:val="20"/>
                <w:lang w:eastAsia="zh-CN"/>
              </w:rPr>
            </w:pPr>
            <w:r>
              <w:rPr>
                <w:rFonts w:ascii="Arial" w:eastAsia="Arial Unicode MS" w:hAnsi="Arial" w:cs="Arial"/>
                <w:sz w:val="20"/>
                <w:szCs w:val="20"/>
              </w:rPr>
              <w:t>Fully implementing the WTO Obligations and Rules of Origin.</w:t>
            </w:r>
          </w:p>
          <w:p w:rsidR="00A46998" w:rsidRDefault="00A46998" w:rsidP="00A46998">
            <w:pPr>
              <w:jc w:val="both"/>
              <w:rPr>
                <w:rFonts w:ascii="Arial" w:hAnsi="Arial" w:cs="Arial"/>
                <w:sz w:val="20"/>
                <w:szCs w:val="20"/>
                <w:lang w:eastAsia="zh-CN"/>
              </w:rPr>
            </w:pPr>
            <w:r>
              <w:rPr>
                <w:rFonts w:ascii="Arial" w:hAnsi="Arial" w:cs="Arial"/>
                <w:sz w:val="20"/>
                <w:szCs w:val="20"/>
              </w:rPr>
              <w:t> </w:t>
            </w:r>
          </w:p>
          <w:p w:rsidR="00A46998" w:rsidRDefault="00A46998" w:rsidP="00A46998">
            <w:pPr>
              <w:jc w:val="both"/>
              <w:rPr>
                <w:rFonts w:ascii="Arial" w:hAnsi="Arial" w:cs="Arial"/>
                <w:b/>
                <w:bCs/>
                <w:color w:val="FF0000"/>
                <w:sz w:val="20"/>
                <w:szCs w:val="20"/>
              </w:rPr>
            </w:pPr>
            <w:r>
              <w:rPr>
                <w:rFonts w:ascii="Arial" w:hAnsi="Arial" w:cs="Arial"/>
                <w:b/>
                <w:bCs/>
                <w:sz w:val="20"/>
                <w:szCs w:val="20"/>
              </w:rPr>
              <w:t>Implementation of the TRIPs Agreement</w:t>
            </w:r>
          </w:p>
          <w:p w:rsidR="00A46998" w:rsidRDefault="00A46998" w:rsidP="00A46998">
            <w:pPr>
              <w:jc w:val="both"/>
              <w:rPr>
                <w:rFonts w:ascii="Arial" w:eastAsia="Arial Unicode MS" w:hAnsi="Arial" w:cs="Arial"/>
                <w:sz w:val="20"/>
                <w:szCs w:val="20"/>
                <w:lang w:eastAsia="zh-CN"/>
              </w:rPr>
            </w:pPr>
            <w:r>
              <w:rPr>
                <w:rFonts w:ascii="Arial" w:eastAsia="Arial Unicode MS" w:hAnsi="Arial" w:cs="Arial"/>
                <w:sz w:val="20"/>
                <w:szCs w:val="20"/>
              </w:rPr>
              <w:t>Fully implementing the TRIPs Agreement.</w:t>
            </w:r>
          </w:p>
          <w:p w:rsidR="00A46998" w:rsidRDefault="00A46998" w:rsidP="00A46998">
            <w:pPr>
              <w:jc w:val="both"/>
              <w:rPr>
                <w:rFonts w:ascii="Arial" w:eastAsia="SimSun" w:hAnsi="Arial" w:cs="Arial"/>
                <w:b/>
                <w:bCs/>
                <w:sz w:val="20"/>
                <w:szCs w:val="20"/>
                <w:lang w:eastAsia="zh-CN"/>
              </w:rPr>
            </w:pPr>
          </w:p>
          <w:p w:rsidR="00A46998" w:rsidRDefault="00A46998" w:rsidP="00A46998">
            <w:pPr>
              <w:jc w:val="both"/>
              <w:rPr>
                <w:rFonts w:ascii="Arial" w:eastAsia="SimSun" w:hAnsi="Arial" w:cs="Arial"/>
                <w:b/>
                <w:bCs/>
                <w:sz w:val="20"/>
                <w:szCs w:val="20"/>
                <w:lang w:eastAsia="zh-CN"/>
              </w:rPr>
            </w:pPr>
          </w:p>
          <w:p w:rsidR="00A46998" w:rsidRDefault="00A46998" w:rsidP="00A46998">
            <w:pPr>
              <w:jc w:val="both"/>
              <w:rPr>
                <w:rFonts w:ascii="Arial" w:hAnsi="Arial" w:cs="Arial"/>
                <w:sz w:val="20"/>
                <w:szCs w:val="20"/>
              </w:rPr>
            </w:pPr>
            <w:r>
              <w:rPr>
                <w:rFonts w:ascii="Arial" w:hAnsi="Arial" w:cs="Arial"/>
                <w:b/>
                <w:bCs/>
                <w:sz w:val="20"/>
                <w:szCs w:val="20"/>
              </w:rPr>
              <w:t>Development of A Compendium of Harmonized Trade Data Elements</w:t>
            </w:r>
          </w:p>
          <w:p w:rsidR="00A46998" w:rsidRDefault="00A46998" w:rsidP="00A46998">
            <w:pPr>
              <w:jc w:val="both"/>
              <w:rPr>
                <w:rFonts w:ascii="Arial" w:eastAsia="Arial Unicode MS" w:hAnsi="Arial" w:cs="Arial"/>
                <w:sz w:val="20"/>
                <w:szCs w:val="20"/>
              </w:rPr>
            </w:pPr>
            <w:r>
              <w:rPr>
                <w:rFonts w:ascii="Arial" w:eastAsia="Arial Unicode MS" w:hAnsi="Arial" w:cs="Arial"/>
                <w:sz w:val="20"/>
                <w:szCs w:val="20"/>
              </w:rPr>
              <w:t xml:space="preserve">The current customs data </w:t>
            </w:r>
            <w:r>
              <w:rPr>
                <w:rFonts w:ascii="Arial" w:eastAsia="Arial Unicode MS" w:hAnsi="Arial" w:cs="Arial"/>
                <w:sz w:val="20"/>
                <w:szCs w:val="20"/>
                <w:lang w:eastAsia="zh-CN"/>
              </w:rPr>
              <w:t>are</w:t>
            </w:r>
            <w:r>
              <w:rPr>
                <w:rFonts w:ascii="Arial" w:eastAsia="Arial Unicode MS" w:hAnsi="Arial" w:cs="Arial"/>
                <w:sz w:val="20"/>
                <w:szCs w:val="20"/>
              </w:rPr>
              <w:t xml:space="preserve"> </w:t>
            </w:r>
            <w:r>
              <w:rPr>
                <w:rFonts w:ascii="Arial" w:eastAsia="Arial Unicode MS" w:hAnsi="Arial" w:cs="Arial"/>
                <w:sz w:val="20"/>
                <w:szCs w:val="20"/>
                <w:lang w:eastAsia="zh-CN"/>
              </w:rPr>
              <w:t xml:space="preserve">further </w:t>
            </w:r>
            <w:r>
              <w:rPr>
                <w:rFonts w:ascii="Arial" w:eastAsia="Arial Unicode MS" w:hAnsi="Arial" w:cs="Arial"/>
                <w:sz w:val="20"/>
                <w:szCs w:val="20"/>
              </w:rPr>
              <w:t>anal</w:t>
            </w:r>
            <w:r>
              <w:rPr>
                <w:rFonts w:ascii="Arial" w:eastAsia="Arial Unicode MS" w:hAnsi="Arial" w:cs="Arial"/>
                <w:sz w:val="20"/>
                <w:szCs w:val="20"/>
                <w:lang w:eastAsia="zh-CN"/>
              </w:rPr>
              <w:t>yz</w:t>
            </w:r>
            <w:r>
              <w:rPr>
                <w:rFonts w:ascii="Arial" w:eastAsia="Arial Unicode MS" w:hAnsi="Arial" w:cs="Arial"/>
                <w:sz w:val="20"/>
                <w:szCs w:val="20"/>
              </w:rPr>
              <w:t>ed in comparison with the WCO Data Model 3.0.</w:t>
            </w:r>
          </w:p>
          <w:p w:rsidR="00A46998" w:rsidRDefault="00A46998" w:rsidP="00A46998">
            <w:pPr>
              <w:jc w:val="both"/>
              <w:rPr>
                <w:rFonts w:ascii="Arial" w:eastAsia="Arial Unicode MS" w:hAnsi="Arial" w:cs="Arial"/>
                <w:sz w:val="20"/>
                <w:szCs w:val="20"/>
                <w:lang w:eastAsia="zh-CN"/>
              </w:rPr>
            </w:pPr>
          </w:p>
          <w:p w:rsidR="00A46998" w:rsidRDefault="00A46998" w:rsidP="00A46998">
            <w:pPr>
              <w:jc w:val="both"/>
              <w:rPr>
                <w:rFonts w:ascii="Arial" w:hAnsi="Arial" w:cs="Arial"/>
                <w:sz w:val="20"/>
                <w:szCs w:val="20"/>
              </w:rPr>
            </w:pPr>
            <w:r>
              <w:rPr>
                <w:rFonts w:ascii="Arial" w:hAnsi="Arial" w:cs="Arial"/>
                <w:b/>
                <w:bCs/>
                <w:sz w:val="20"/>
                <w:szCs w:val="20"/>
              </w:rPr>
              <w:t>Adoption of Systematic Risk Management Techniques</w:t>
            </w:r>
          </w:p>
          <w:p w:rsidR="00A46998" w:rsidRDefault="00A46998" w:rsidP="00A46998">
            <w:pPr>
              <w:jc w:val="both"/>
              <w:rPr>
                <w:rFonts w:ascii="Arial" w:eastAsia="Arial Unicode MS" w:hAnsi="Arial" w:cs="Arial"/>
                <w:sz w:val="20"/>
                <w:szCs w:val="20"/>
              </w:rPr>
            </w:pPr>
            <w:r>
              <w:rPr>
                <w:rFonts w:ascii="Arial" w:eastAsia="Arial Unicode MS" w:hAnsi="Arial" w:cs="Arial"/>
                <w:sz w:val="20"/>
                <w:szCs w:val="20"/>
              </w:rPr>
              <w:t>Starting to build a supply chain security oriented, risk management-centered, integrated functions-focused effective Holistic Customs Control System.</w:t>
            </w:r>
          </w:p>
          <w:p w:rsidR="00A46998" w:rsidRDefault="00A46998" w:rsidP="00A46998">
            <w:pPr>
              <w:jc w:val="both"/>
              <w:rPr>
                <w:rFonts w:ascii="Arial" w:eastAsia="Arial Unicode MS" w:hAnsi="Arial" w:cs="Arial"/>
                <w:sz w:val="20"/>
                <w:szCs w:val="20"/>
                <w:lang w:eastAsia="zh-CN"/>
              </w:rPr>
            </w:pPr>
          </w:p>
          <w:p w:rsidR="00A46998" w:rsidRDefault="00A46998" w:rsidP="00A46998">
            <w:pPr>
              <w:jc w:val="both"/>
              <w:rPr>
                <w:rFonts w:ascii="Arial" w:eastAsia="Arial Unicode MS" w:hAnsi="Arial" w:cs="Arial"/>
                <w:sz w:val="20"/>
                <w:szCs w:val="20"/>
              </w:rPr>
            </w:pPr>
          </w:p>
          <w:p w:rsidR="00A46998" w:rsidRDefault="00A46998" w:rsidP="00A46998">
            <w:pPr>
              <w:jc w:val="both"/>
              <w:rPr>
                <w:rFonts w:ascii="Arial" w:eastAsia="SimSun" w:hAnsi="Arial" w:cs="Arial"/>
                <w:b/>
                <w:bCs/>
                <w:sz w:val="20"/>
                <w:szCs w:val="20"/>
                <w:lang w:eastAsia="zh-CN"/>
              </w:rPr>
            </w:pPr>
          </w:p>
          <w:p w:rsidR="00A46998" w:rsidRDefault="00A46998" w:rsidP="00A46998">
            <w:pPr>
              <w:jc w:val="both"/>
              <w:rPr>
                <w:rFonts w:ascii="Arial" w:eastAsia="Arial Unicode MS" w:hAnsi="Arial" w:cs="Arial"/>
                <w:sz w:val="20"/>
                <w:szCs w:val="20"/>
              </w:rPr>
            </w:pPr>
            <w:r>
              <w:rPr>
                <w:rFonts w:ascii="Arial" w:hAnsi="Arial" w:cs="Arial"/>
                <w:b/>
                <w:bCs/>
                <w:sz w:val="20"/>
                <w:szCs w:val="20"/>
              </w:rPr>
              <w:t>Implementation of WCO Guidelines on Express Consignment Clearance</w:t>
            </w:r>
          </w:p>
          <w:p w:rsidR="00A46998" w:rsidRDefault="00A46998" w:rsidP="00A46998">
            <w:pPr>
              <w:jc w:val="both"/>
              <w:rPr>
                <w:rFonts w:ascii="Arial" w:hAnsi="Arial" w:cs="Arial"/>
                <w:b/>
                <w:bCs/>
                <w:sz w:val="20"/>
                <w:szCs w:val="20"/>
              </w:rPr>
            </w:pPr>
            <w:r>
              <w:rPr>
                <w:rFonts w:ascii="Arial" w:eastAsia="Arial Unicode MS" w:hAnsi="Arial" w:cs="Arial"/>
                <w:sz w:val="20"/>
                <w:szCs w:val="20"/>
              </w:rPr>
              <w:t>The target objectives of Express consignment clearance contained in the SCCP CAP ITEM have been achieved.</w:t>
            </w:r>
          </w:p>
          <w:p w:rsidR="00A46998" w:rsidRDefault="00A46998" w:rsidP="00A46998">
            <w:pPr>
              <w:jc w:val="both"/>
              <w:rPr>
                <w:rFonts w:ascii="Arial" w:eastAsia="SimSun" w:hAnsi="Arial" w:cs="Arial"/>
                <w:b/>
                <w:bCs/>
                <w:sz w:val="20"/>
                <w:szCs w:val="20"/>
                <w:lang w:eastAsia="zh-CN"/>
              </w:rPr>
            </w:pPr>
          </w:p>
          <w:p w:rsidR="00A46998" w:rsidRDefault="00A46998" w:rsidP="00A46998">
            <w:pPr>
              <w:jc w:val="both"/>
              <w:rPr>
                <w:rFonts w:ascii="Arial" w:hAnsi="Arial" w:cs="Arial"/>
                <w:b/>
                <w:bCs/>
                <w:sz w:val="20"/>
                <w:szCs w:val="20"/>
              </w:rPr>
            </w:pPr>
            <w:r>
              <w:rPr>
                <w:rFonts w:ascii="Arial" w:hAnsi="Arial" w:cs="Arial"/>
                <w:b/>
                <w:bCs/>
                <w:sz w:val="20"/>
                <w:szCs w:val="20"/>
              </w:rPr>
              <w:t>Integrity</w:t>
            </w:r>
          </w:p>
          <w:p w:rsidR="00A46998" w:rsidRDefault="00A46998" w:rsidP="00A46998">
            <w:pPr>
              <w:jc w:val="both"/>
              <w:rPr>
                <w:rFonts w:ascii="Arial" w:eastAsia="Arial Unicode MS" w:hAnsi="Arial" w:cs="Arial"/>
                <w:sz w:val="20"/>
                <w:szCs w:val="20"/>
              </w:rPr>
            </w:pPr>
            <w:r>
              <w:rPr>
                <w:rFonts w:ascii="Arial" w:eastAsia="Arial Unicode MS" w:hAnsi="Arial" w:cs="Arial"/>
                <w:sz w:val="20"/>
                <w:szCs w:val="20"/>
                <w:lang w:eastAsia="zh-CN"/>
              </w:rPr>
              <w:t>T</w:t>
            </w:r>
            <w:r>
              <w:rPr>
                <w:rFonts w:ascii="Arial" w:eastAsia="Arial Unicode MS" w:hAnsi="Arial" w:cs="Arial"/>
                <w:sz w:val="20"/>
                <w:szCs w:val="20"/>
              </w:rPr>
              <w:t>he interactive mechanism for fighting corruption and smuggling</w:t>
            </w:r>
            <w:r>
              <w:rPr>
                <w:rFonts w:ascii="Arial" w:eastAsia="Arial Unicode MS" w:hAnsi="Arial" w:cs="Arial"/>
                <w:sz w:val="20"/>
                <w:szCs w:val="20"/>
                <w:lang w:eastAsia="zh-CN"/>
              </w:rPr>
              <w:t xml:space="preserve"> has been</w:t>
            </w:r>
            <w:r>
              <w:rPr>
                <w:rFonts w:ascii="Arial" w:eastAsia="Arial Unicode MS" w:hAnsi="Arial" w:cs="Arial"/>
                <w:sz w:val="20"/>
                <w:szCs w:val="20"/>
              </w:rPr>
              <w:t xml:space="preserve"> improved</w:t>
            </w:r>
            <w:r>
              <w:rPr>
                <w:rFonts w:ascii="Arial" w:eastAsia="Arial Unicode MS" w:hAnsi="Arial" w:cs="Arial"/>
                <w:sz w:val="20"/>
                <w:szCs w:val="20"/>
                <w:lang w:eastAsia="zh-CN"/>
              </w:rPr>
              <w:t xml:space="preserve">. </w:t>
            </w:r>
            <w:r>
              <w:rPr>
                <w:rFonts w:ascii="Arial" w:eastAsia="Arial Unicode MS" w:hAnsi="Arial" w:cs="Arial"/>
                <w:sz w:val="20"/>
                <w:szCs w:val="20"/>
              </w:rPr>
              <w:t xml:space="preserve">The </w:t>
            </w:r>
            <w:r>
              <w:rPr>
                <w:rFonts w:ascii="Arial" w:eastAsia="Arial Unicode MS" w:hAnsi="Arial" w:cs="Arial"/>
                <w:sz w:val="20"/>
                <w:szCs w:val="20"/>
                <w:lang w:eastAsia="zh-CN"/>
              </w:rPr>
              <w:t>customs operation transparency</w:t>
            </w:r>
            <w:r>
              <w:rPr>
                <w:rFonts w:ascii="Arial" w:eastAsia="Arial Unicode MS" w:hAnsi="Arial" w:cs="Arial"/>
                <w:sz w:val="20"/>
                <w:szCs w:val="20"/>
              </w:rPr>
              <w:t xml:space="preserve"> </w:t>
            </w:r>
            <w:r>
              <w:rPr>
                <w:rFonts w:ascii="Arial" w:eastAsia="SimSun" w:hAnsi="Arial" w:cs="Arial"/>
                <w:sz w:val="20"/>
                <w:szCs w:val="20"/>
                <w:lang w:eastAsia="zh-CN"/>
              </w:rPr>
              <w:t xml:space="preserve">has been enhanced </w:t>
            </w:r>
            <w:r>
              <w:rPr>
                <w:rFonts w:ascii="Arial" w:eastAsia="Arial Unicode MS" w:hAnsi="Arial" w:cs="Arial"/>
                <w:sz w:val="20"/>
                <w:szCs w:val="20"/>
              </w:rPr>
              <w:t xml:space="preserve">and </w:t>
            </w:r>
            <w:r>
              <w:rPr>
                <w:rFonts w:ascii="Arial" w:eastAsia="Arial Unicode MS" w:hAnsi="Arial" w:cs="Arial"/>
                <w:sz w:val="20"/>
                <w:szCs w:val="20"/>
                <w:lang w:eastAsia="zh-CN"/>
              </w:rPr>
              <w:t>the use of automated methods of preventing corruption</w:t>
            </w:r>
            <w:r>
              <w:rPr>
                <w:rFonts w:ascii="Arial" w:eastAsia="Arial Unicode MS" w:hAnsi="Arial" w:cs="Arial"/>
                <w:sz w:val="20"/>
                <w:szCs w:val="20"/>
              </w:rPr>
              <w:t xml:space="preserve"> has been implemented.</w:t>
            </w:r>
          </w:p>
          <w:p w:rsidR="00A46998" w:rsidRDefault="00A46998" w:rsidP="00A46998">
            <w:pPr>
              <w:jc w:val="both"/>
              <w:rPr>
                <w:rFonts w:ascii="Arial" w:eastAsia="Arial Unicode MS" w:hAnsi="Arial" w:cs="Arial"/>
                <w:sz w:val="20"/>
                <w:szCs w:val="20"/>
              </w:rPr>
            </w:pPr>
          </w:p>
          <w:p w:rsidR="00A46998" w:rsidRDefault="00A46998" w:rsidP="00A46998">
            <w:pPr>
              <w:jc w:val="both"/>
              <w:rPr>
                <w:rFonts w:ascii="Arial" w:eastAsia="SimSun" w:hAnsi="Arial" w:cs="Arial"/>
                <w:b/>
                <w:bCs/>
                <w:sz w:val="20"/>
                <w:szCs w:val="20"/>
                <w:lang w:eastAsia="zh-CN"/>
              </w:rPr>
            </w:pPr>
          </w:p>
          <w:p w:rsidR="00A46998" w:rsidRDefault="00A46998" w:rsidP="00A46998">
            <w:pPr>
              <w:jc w:val="both"/>
              <w:rPr>
                <w:rFonts w:ascii="Arial" w:eastAsia="SimSun" w:hAnsi="Arial" w:cs="Arial"/>
                <w:b/>
                <w:bCs/>
                <w:sz w:val="20"/>
                <w:szCs w:val="20"/>
                <w:lang w:eastAsia="zh-CN"/>
              </w:rPr>
            </w:pPr>
          </w:p>
          <w:p w:rsidR="00A46998" w:rsidRDefault="00A46998" w:rsidP="00A46998">
            <w:pPr>
              <w:jc w:val="both"/>
              <w:rPr>
                <w:rFonts w:ascii="Arial" w:hAnsi="Arial" w:cs="Arial"/>
                <w:b/>
                <w:bCs/>
                <w:sz w:val="20"/>
                <w:szCs w:val="20"/>
              </w:rPr>
            </w:pPr>
            <w:r>
              <w:rPr>
                <w:rFonts w:ascii="Arial" w:hAnsi="Arial" w:cs="Arial"/>
                <w:b/>
                <w:bCs/>
                <w:sz w:val="20"/>
                <w:szCs w:val="20"/>
              </w:rPr>
              <w:t>Time Release Survey</w:t>
            </w:r>
          </w:p>
          <w:p w:rsidR="00A46998" w:rsidRDefault="00A46998" w:rsidP="00A46998">
            <w:pPr>
              <w:jc w:val="both"/>
              <w:rPr>
                <w:rFonts w:ascii="Arial" w:eastAsia="Arial Unicode MS" w:hAnsi="Arial" w:cs="Arial"/>
                <w:sz w:val="20"/>
                <w:szCs w:val="20"/>
              </w:rPr>
            </w:pPr>
            <w:r>
              <w:rPr>
                <w:rFonts w:ascii="Arial" w:eastAsia="Arial Unicode MS" w:hAnsi="Arial" w:cs="Arial"/>
                <w:sz w:val="20"/>
                <w:szCs w:val="20"/>
              </w:rPr>
              <w:t>Based on the Time Release Study</w:t>
            </w:r>
            <w:r>
              <w:rPr>
                <w:rFonts w:ascii="Arial" w:eastAsia="Arial Unicode MS" w:hAnsi="Arial" w:cs="Arial"/>
                <w:sz w:val="20"/>
                <w:szCs w:val="20"/>
                <w:lang w:eastAsia="zh-CN"/>
              </w:rPr>
              <w:t xml:space="preserve"> conducted previously</w:t>
            </w:r>
            <w:r>
              <w:rPr>
                <w:rFonts w:ascii="Arial" w:eastAsia="Arial Unicode MS" w:hAnsi="Arial" w:cs="Arial"/>
                <w:sz w:val="20"/>
                <w:szCs w:val="20"/>
              </w:rPr>
              <w:t xml:space="preserve">, China customs has </w:t>
            </w:r>
            <w:r>
              <w:rPr>
                <w:rFonts w:ascii="Arial" w:eastAsia="Arial Unicode MS" w:hAnsi="Arial" w:cs="Arial"/>
                <w:sz w:val="20"/>
                <w:szCs w:val="20"/>
                <w:lang w:eastAsia="zh-CN"/>
              </w:rPr>
              <w:t>fulfilled</w:t>
            </w:r>
            <w:r>
              <w:rPr>
                <w:rFonts w:ascii="Arial" w:eastAsia="Arial Unicode MS" w:hAnsi="Arial" w:cs="Arial"/>
                <w:sz w:val="20"/>
                <w:szCs w:val="20"/>
              </w:rPr>
              <w:t xml:space="preserve"> several important tasks which are listed as follows:</w:t>
            </w:r>
          </w:p>
          <w:p w:rsidR="00A46998" w:rsidRDefault="00A46998" w:rsidP="00A46998">
            <w:pPr>
              <w:jc w:val="both"/>
              <w:rPr>
                <w:rFonts w:ascii="Arial" w:eastAsia="Arial Unicode MS" w:hAnsi="Arial" w:cs="Arial"/>
                <w:sz w:val="20"/>
                <w:szCs w:val="20"/>
              </w:rPr>
            </w:pPr>
            <w:r>
              <w:rPr>
                <w:rFonts w:ascii="Arial" w:eastAsia="Arial Unicode MS" w:hAnsi="Arial" w:cs="Arial"/>
                <w:sz w:val="20"/>
                <w:szCs w:val="20"/>
              </w:rPr>
              <w:t xml:space="preserve">Improvement of data accuracy by changing the method of data acquisition from </w:t>
            </w:r>
            <w:r>
              <w:rPr>
                <w:rFonts w:ascii="Arial" w:eastAsia="SimSun" w:hAnsi="Arial" w:cs="Arial"/>
                <w:sz w:val="20"/>
                <w:szCs w:val="20"/>
                <w:lang w:eastAsia="zh-CN"/>
              </w:rPr>
              <w:t>half-</w:t>
            </w:r>
            <w:r>
              <w:rPr>
                <w:rFonts w:ascii="Arial" w:eastAsia="Arial Unicode MS" w:hAnsi="Arial" w:cs="Arial"/>
                <w:sz w:val="20"/>
                <w:szCs w:val="20"/>
              </w:rPr>
              <w:t>automatic collection to fully automatic computer capture;</w:t>
            </w:r>
          </w:p>
          <w:p w:rsidR="00A46998" w:rsidRDefault="00A46998" w:rsidP="00A46998">
            <w:pPr>
              <w:jc w:val="both"/>
              <w:rPr>
                <w:rFonts w:ascii="Arial" w:eastAsia="Arial Unicode MS" w:hAnsi="Arial" w:cs="Arial"/>
                <w:sz w:val="20"/>
                <w:szCs w:val="20"/>
              </w:rPr>
            </w:pPr>
            <w:r>
              <w:rPr>
                <w:rFonts w:ascii="Arial" w:eastAsia="SimSun" w:hAnsi="Arial" w:cs="Arial"/>
                <w:sz w:val="20"/>
                <w:szCs w:val="20"/>
                <w:lang w:eastAsia="zh-CN"/>
              </w:rPr>
              <w:t xml:space="preserve">Having applied SAS statistical software to analyze </w:t>
            </w:r>
            <w:r>
              <w:rPr>
                <w:rFonts w:ascii="Arial" w:eastAsia="Arial Unicode MS" w:hAnsi="Arial" w:cs="Arial"/>
                <w:sz w:val="20"/>
                <w:szCs w:val="20"/>
              </w:rPr>
              <w:t>the time length of customs clearance and the proportion of the clearance process;</w:t>
            </w:r>
          </w:p>
          <w:p w:rsidR="00A46998" w:rsidRDefault="00A46998" w:rsidP="00A46998">
            <w:pPr>
              <w:jc w:val="both"/>
              <w:rPr>
                <w:rFonts w:ascii="Arial" w:eastAsia="Arial Unicode MS" w:hAnsi="Arial" w:cs="Arial"/>
                <w:sz w:val="20"/>
                <w:szCs w:val="20"/>
              </w:rPr>
            </w:pPr>
            <w:r>
              <w:rPr>
                <w:rFonts w:ascii="Arial" w:eastAsia="SimSun" w:hAnsi="Arial" w:cs="Arial"/>
                <w:sz w:val="20"/>
                <w:szCs w:val="20"/>
                <w:lang w:eastAsia="zh-CN"/>
              </w:rPr>
              <w:t>Having conducted a</w:t>
            </w:r>
            <w:r>
              <w:rPr>
                <w:rFonts w:ascii="Arial" w:eastAsia="Arial Unicode MS" w:hAnsi="Arial" w:cs="Arial"/>
                <w:sz w:val="20"/>
                <w:szCs w:val="20"/>
              </w:rPr>
              <w:t xml:space="preserve">nalysis of the change of </w:t>
            </w:r>
            <w:r>
              <w:rPr>
                <w:rFonts w:ascii="Arial" w:eastAsia="SimSun" w:hAnsi="Arial" w:cs="Arial"/>
                <w:sz w:val="20"/>
                <w:szCs w:val="20"/>
                <w:lang w:eastAsia="zh-CN"/>
              </w:rPr>
              <w:t>time needed in</w:t>
            </w:r>
            <w:r>
              <w:rPr>
                <w:rFonts w:ascii="Arial" w:eastAsia="Arial Unicode MS" w:hAnsi="Arial" w:cs="Arial"/>
                <w:sz w:val="20"/>
                <w:szCs w:val="20"/>
              </w:rPr>
              <w:t xml:space="preserve"> customs clearance</w:t>
            </w:r>
            <w:r>
              <w:rPr>
                <w:rFonts w:ascii="Arial" w:eastAsia="Arial Unicode MS" w:hAnsi="Arial" w:cs="Arial"/>
                <w:sz w:val="20"/>
                <w:szCs w:val="20"/>
                <w:lang w:eastAsia="zh-CN"/>
              </w:rPr>
              <w:t xml:space="preserve"> </w:t>
            </w:r>
            <w:r>
              <w:rPr>
                <w:rFonts w:ascii="Arial" w:eastAsia="Arial Unicode MS" w:hAnsi="Arial" w:cs="Arial"/>
                <w:sz w:val="20"/>
                <w:szCs w:val="20"/>
              </w:rPr>
              <w:t xml:space="preserve">to </w:t>
            </w:r>
            <w:r>
              <w:rPr>
                <w:rFonts w:ascii="Arial" w:eastAsia="SimSun" w:hAnsi="Arial" w:cs="Arial"/>
                <w:sz w:val="20"/>
                <w:szCs w:val="20"/>
                <w:lang w:eastAsia="zh-CN"/>
              </w:rPr>
              <w:t>improve</w:t>
            </w:r>
            <w:r>
              <w:rPr>
                <w:rFonts w:ascii="Arial" w:eastAsia="Arial Unicode MS" w:hAnsi="Arial" w:cs="Arial"/>
                <w:sz w:val="20"/>
                <w:szCs w:val="20"/>
              </w:rPr>
              <w:t xml:space="preserve"> the </w:t>
            </w:r>
            <w:r>
              <w:rPr>
                <w:rFonts w:ascii="Arial" w:eastAsia="SimSun" w:hAnsi="Arial" w:cs="Arial"/>
                <w:sz w:val="20"/>
                <w:szCs w:val="20"/>
                <w:lang w:eastAsia="zh-CN"/>
              </w:rPr>
              <w:t xml:space="preserve">relevant </w:t>
            </w:r>
            <w:r>
              <w:rPr>
                <w:rFonts w:ascii="Arial" w:eastAsia="Arial Unicode MS" w:hAnsi="Arial" w:cs="Arial"/>
                <w:sz w:val="20"/>
                <w:szCs w:val="20"/>
              </w:rPr>
              <w:t>statistic</w:t>
            </w:r>
            <w:r>
              <w:rPr>
                <w:rFonts w:ascii="Arial" w:eastAsia="SimSun" w:hAnsi="Arial" w:cs="Arial"/>
                <w:sz w:val="20"/>
                <w:szCs w:val="20"/>
                <w:lang w:eastAsia="zh-CN"/>
              </w:rPr>
              <w:t>s</w:t>
            </w:r>
            <w:r>
              <w:rPr>
                <w:rFonts w:ascii="Arial" w:eastAsia="Arial Unicode MS" w:hAnsi="Arial" w:cs="Arial"/>
                <w:sz w:val="20"/>
                <w:szCs w:val="20"/>
              </w:rPr>
              <w:t>.</w:t>
            </w:r>
          </w:p>
          <w:p w:rsidR="00A46998" w:rsidRDefault="00A46998" w:rsidP="00A46998">
            <w:pPr>
              <w:jc w:val="both"/>
              <w:rPr>
                <w:rFonts w:ascii="Arial" w:eastAsia="SimSun" w:hAnsi="Arial" w:cs="Arial"/>
                <w:sz w:val="20"/>
                <w:szCs w:val="20"/>
                <w:lang w:eastAsia="zh-CN"/>
              </w:rPr>
            </w:pPr>
          </w:p>
          <w:p w:rsidR="00A46998" w:rsidRDefault="00A46998" w:rsidP="00A46998">
            <w:pPr>
              <w:jc w:val="both"/>
              <w:rPr>
                <w:rFonts w:ascii="Arial" w:hAnsi="Arial" w:cs="Arial"/>
                <w:b/>
                <w:bCs/>
                <w:color w:val="FF0000"/>
                <w:sz w:val="20"/>
                <w:szCs w:val="20"/>
              </w:rPr>
            </w:pPr>
            <w:r>
              <w:rPr>
                <w:rFonts w:ascii="Arial" w:hAnsi="Arial" w:cs="Arial"/>
                <w:b/>
                <w:bCs/>
                <w:sz w:val="20"/>
                <w:szCs w:val="20"/>
              </w:rPr>
              <w:t>Implementation of APEC Framework based on the WCO Framework of Standards to Secure and Facilitate Global Trade</w:t>
            </w:r>
          </w:p>
          <w:p w:rsidR="00A46998" w:rsidRDefault="00A46998" w:rsidP="00A46998">
            <w:pPr>
              <w:jc w:val="both"/>
              <w:rPr>
                <w:rFonts w:ascii="Arial" w:hAnsi="Arial" w:cs="Arial"/>
                <w:sz w:val="20"/>
                <w:szCs w:val="20"/>
              </w:rPr>
            </w:pPr>
            <w:r>
              <w:rPr>
                <w:rFonts w:ascii="Arial" w:eastAsia="Arial Unicode MS" w:hAnsi="Arial" w:cs="Arial"/>
                <w:sz w:val="20"/>
                <w:szCs w:val="20"/>
                <w:lang w:eastAsia="zh-CN"/>
              </w:rPr>
              <w:t>Having established and improved AEO system in China, including AEO legislations and relat</w:t>
            </w:r>
            <w:r>
              <w:rPr>
                <w:rFonts w:ascii="Arial" w:eastAsia="SimSun" w:hAnsi="Arial" w:cs="Arial"/>
                <w:sz w:val="20"/>
                <w:szCs w:val="20"/>
                <w:lang w:eastAsia="zh-CN"/>
              </w:rPr>
              <w:t>ed</w:t>
            </w:r>
            <w:r>
              <w:rPr>
                <w:rFonts w:ascii="Arial" w:eastAsia="Arial Unicode MS" w:hAnsi="Arial" w:cs="Arial"/>
                <w:sz w:val="20"/>
                <w:szCs w:val="20"/>
                <w:lang w:eastAsia="zh-CN"/>
              </w:rPr>
              <w:t xml:space="preserve"> information management system.</w:t>
            </w:r>
          </w:p>
          <w:p w:rsidR="00A46998" w:rsidRDefault="00A46998" w:rsidP="00A46998">
            <w:pPr>
              <w:jc w:val="both"/>
              <w:rPr>
                <w:rFonts w:ascii="Arial" w:hAnsi="Arial" w:cs="Arial"/>
                <w:sz w:val="20"/>
                <w:szCs w:val="20"/>
              </w:rPr>
            </w:pPr>
            <w:r>
              <w:rPr>
                <w:rFonts w:ascii="Arial" w:eastAsia="SimSun" w:hAnsi="Arial" w:cs="Arial"/>
                <w:sz w:val="20"/>
                <w:szCs w:val="20"/>
                <w:lang w:eastAsia="zh-CN"/>
              </w:rPr>
              <w:t>Having c</w:t>
            </w:r>
            <w:r>
              <w:rPr>
                <w:rFonts w:ascii="Arial" w:eastAsia="Arial Unicode MS" w:hAnsi="Arial" w:cs="Arial"/>
                <w:sz w:val="20"/>
                <w:szCs w:val="20"/>
                <w:lang w:eastAsia="zh-CN"/>
              </w:rPr>
              <w:t xml:space="preserve">onducted AEO Mutual Recognition Arrangement cooperation with other Economies, completed signing MRA with EU, Singapore, Korea and </w:t>
            </w:r>
            <w:r w:rsidR="001879E8">
              <w:rPr>
                <w:rFonts w:ascii="Arial" w:eastAsia="Arial Unicode MS" w:hAnsi="Arial" w:cs="Arial"/>
                <w:sz w:val="20"/>
                <w:szCs w:val="20"/>
                <w:lang w:eastAsia="zh-CN"/>
              </w:rPr>
              <w:t>Hong Kong, China</w:t>
            </w:r>
            <w:r>
              <w:rPr>
                <w:rFonts w:ascii="Arial" w:eastAsia="Arial Unicode MS" w:hAnsi="Arial" w:cs="Arial"/>
                <w:sz w:val="20"/>
                <w:szCs w:val="20"/>
                <w:lang w:eastAsia="zh-CN"/>
              </w:rPr>
              <w:t xml:space="preserve"> China, performing the AEO MRA negotiations with USA, Switzerland, New Zealand, Japan and Chinese Taipei, started AEO MRA negotiations with South Africa , India and Kazakhstan.</w:t>
            </w:r>
          </w:p>
          <w:p w:rsidR="00A46998" w:rsidRDefault="00A46998" w:rsidP="00A46998">
            <w:pPr>
              <w:jc w:val="both"/>
              <w:rPr>
                <w:rFonts w:ascii="Arial" w:eastAsia="Arial Unicode MS" w:hAnsi="Arial" w:cs="Arial"/>
                <w:sz w:val="20"/>
                <w:szCs w:val="20"/>
              </w:rPr>
            </w:pPr>
          </w:p>
          <w:p w:rsidR="00A46998" w:rsidRDefault="00A46998" w:rsidP="00A46998">
            <w:pPr>
              <w:jc w:val="both"/>
              <w:rPr>
                <w:rFonts w:ascii="Arial" w:hAnsi="Arial" w:cs="Arial"/>
                <w:sz w:val="20"/>
                <w:szCs w:val="20"/>
              </w:rPr>
            </w:pPr>
          </w:p>
          <w:p w:rsidR="00A46998" w:rsidRDefault="00A46998" w:rsidP="00A46998">
            <w:pPr>
              <w:jc w:val="both"/>
              <w:rPr>
                <w:rFonts w:ascii="Arial" w:eastAsia="方正楷体_GBK" w:hAnsi="Arial" w:cs="Arial"/>
                <w:sz w:val="20"/>
                <w:szCs w:val="20"/>
              </w:rPr>
            </w:pPr>
            <w:r>
              <w:rPr>
                <w:rFonts w:ascii="Arial" w:hAnsi="Arial" w:cs="Arial"/>
                <w:b/>
                <w:bCs/>
                <w:sz w:val="20"/>
                <w:szCs w:val="20"/>
              </w:rPr>
              <w:t>Other Issues (</w:t>
            </w:r>
            <w:r>
              <w:rPr>
                <w:rFonts w:ascii="Arial" w:eastAsia="SimSun" w:hAnsi="Arial" w:cs="Arial"/>
                <w:b/>
                <w:bCs/>
                <w:sz w:val="20"/>
                <w:szCs w:val="20"/>
                <w:lang w:eastAsia="zh-CN"/>
              </w:rPr>
              <w:t>including</w:t>
            </w:r>
            <w:r>
              <w:rPr>
                <w:rFonts w:ascii="Arial" w:hAnsi="Arial" w:cs="Arial"/>
                <w:b/>
                <w:bCs/>
                <w:sz w:val="20"/>
                <w:szCs w:val="20"/>
              </w:rPr>
              <w:t xml:space="preserve"> other Customs activities  facilitating trade which is not part of the SCCP CAP)</w:t>
            </w:r>
          </w:p>
          <w:p w:rsidR="00A46998" w:rsidRDefault="00A46998" w:rsidP="00A46998">
            <w:pPr>
              <w:jc w:val="both"/>
              <w:rPr>
                <w:rFonts w:ascii="Arial" w:eastAsia="SimSun" w:hAnsi="Arial" w:cs="Arial"/>
                <w:sz w:val="20"/>
                <w:szCs w:val="20"/>
                <w:lang w:eastAsia="zh-CN"/>
              </w:rPr>
            </w:pPr>
            <w:r>
              <w:rPr>
                <w:rFonts w:ascii="Arial" w:hAnsi="Arial" w:cs="Arial"/>
                <w:sz w:val="20"/>
                <w:szCs w:val="20"/>
              </w:rPr>
              <w:t>In 2014, China Customs launched a special operation targeting goods infringing IPR related to World Cup 2014.</w:t>
            </w:r>
          </w:p>
          <w:p w:rsidR="0053262A" w:rsidRPr="00A46998" w:rsidRDefault="0053262A" w:rsidP="00A46998">
            <w:pPr>
              <w:jc w:val="both"/>
              <w:rPr>
                <w:rFonts w:ascii="Arial" w:eastAsia="SimSun" w:hAnsi="Arial" w:cs="Arial"/>
                <w:color w:val="808080"/>
                <w:sz w:val="20"/>
                <w:szCs w:val="20"/>
                <w:lang w:eastAsia="zh-CN"/>
              </w:rPr>
            </w:pPr>
          </w:p>
        </w:tc>
        <w:tc>
          <w:tcPr>
            <w:tcW w:w="5670" w:type="dxa"/>
          </w:tcPr>
          <w:p w:rsidR="00610041" w:rsidRPr="00DC2869" w:rsidRDefault="00610041" w:rsidP="00DF5D32">
            <w:pPr>
              <w:jc w:val="both"/>
              <w:rPr>
                <w:rFonts w:ascii="Arial" w:eastAsia="Arial Unicode MS" w:hAnsi="Arial" w:cs="Arial"/>
                <w:color w:val="000000"/>
                <w:sz w:val="20"/>
                <w:szCs w:val="20"/>
              </w:rPr>
            </w:pPr>
            <w:bookmarkStart w:id="19" w:name="Cell12"/>
            <w:bookmarkEnd w:id="19"/>
          </w:p>
          <w:p w:rsidR="00A304B2" w:rsidRPr="00DC2869" w:rsidRDefault="00A304B2" w:rsidP="00DF5D32">
            <w:pPr>
              <w:jc w:val="both"/>
              <w:rPr>
                <w:rFonts w:ascii="Arial" w:eastAsia="Arial Unicode MS" w:hAnsi="Arial" w:cs="Arial"/>
                <w:color w:val="000000"/>
                <w:sz w:val="20"/>
                <w:szCs w:val="20"/>
                <w:lang w:eastAsia="zh-CN"/>
              </w:rPr>
            </w:pPr>
            <w:r>
              <w:rPr>
                <w:rFonts w:ascii="Arial" w:eastAsia="Arial Unicode MS" w:hAnsi="Arial" w:cs="Arial"/>
                <w:color w:val="000000"/>
                <w:sz w:val="20"/>
                <w:szCs w:val="20"/>
              </w:rPr>
              <w:t> </w:t>
            </w:r>
          </w:p>
          <w:p w:rsidR="00610041" w:rsidRPr="00DC2869" w:rsidRDefault="00610041" w:rsidP="00DF5D32">
            <w:pPr>
              <w:jc w:val="both"/>
              <w:rPr>
                <w:rFonts w:ascii="Arial" w:eastAsia="Arial Unicode MS" w:hAnsi="Arial" w:cs="Arial"/>
                <w:color w:val="000000"/>
                <w:sz w:val="20"/>
                <w:szCs w:val="20"/>
                <w:lang w:eastAsia="zh-CN"/>
              </w:rPr>
            </w:pPr>
          </w:p>
          <w:p w:rsidR="00A46998" w:rsidRDefault="00A46998" w:rsidP="00A46998">
            <w:pPr>
              <w:jc w:val="both"/>
              <w:rPr>
                <w:rFonts w:ascii="Arial" w:eastAsia="Arial Unicode MS" w:hAnsi="Arial" w:cs="Arial"/>
                <w:b/>
                <w:bCs/>
                <w:sz w:val="20"/>
                <w:szCs w:val="20"/>
              </w:rPr>
            </w:pPr>
            <w:r>
              <w:rPr>
                <w:rFonts w:ascii="Arial" w:eastAsia="Arial Unicode MS" w:hAnsi="Arial" w:cs="Arial"/>
                <w:b/>
                <w:bCs/>
                <w:sz w:val="20"/>
                <w:szCs w:val="20"/>
              </w:rPr>
              <w:t>Greater Public Availability of Information</w:t>
            </w:r>
          </w:p>
          <w:p w:rsidR="00A46998" w:rsidRDefault="00A46998" w:rsidP="00A46998">
            <w:pPr>
              <w:jc w:val="both"/>
              <w:rPr>
                <w:rFonts w:ascii="Arial" w:eastAsia="Arial Unicode MS" w:hAnsi="Arial" w:cs="Arial"/>
                <w:sz w:val="20"/>
                <w:szCs w:val="20"/>
              </w:rPr>
            </w:pPr>
            <w:r>
              <w:rPr>
                <w:rFonts w:ascii="Arial" w:eastAsia="Arial Unicode MS" w:hAnsi="Arial" w:cs="Arial"/>
                <w:sz w:val="20"/>
                <w:szCs w:val="20"/>
              </w:rPr>
              <w:t>More information will be translated into English and uploaded onto the website. </w:t>
            </w:r>
          </w:p>
          <w:p w:rsidR="00A46998" w:rsidRDefault="00A46998" w:rsidP="00A46998">
            <w:pPr>
              <w:jc w:val="both"/>
              <w:rPr>
                <w:rFonts w:ascii="Arial" w:eastAsia="Arial Unicode MS" w:hAnsi="Arial" w:cs="Arial"/>
                <w:sz w:val="20"/>
                <w:szCs w:val="20"/>
              </w:rPr>
            </w:pPr>
          </w:p>
          <w:p w:rsidR="00A46998" w:rsidRDefault="00A46998" w:rsidP="00A46998">
            <w:pPr>
              <w:jc w:val="both"/>
              <w:rPr>
                <w:rFonts w:ascii="Arial" w:eastAsia="Arial Unicode MS" w:hAnsi="Arial" w:cs="Arial"/>
                <w:sz w:val="20"/>
                <w:szCs w:val="20"/>
              </w:rPr>
            </w:pPr>
            <w:r>
              <w:rPr>
                <w:rFonts w:ascii="Arial" w:eastAsia="Arial Unicode MS" w:hAnsi="Arial" w:cs="Arial"/>
                <w:sz w:val="20"/>
                <w:szCs w:val="20"/>
              </w:rPr>
              <w:t>To further improve the functions of customs hotline 12360 and the customs website</w:t>
            </w:r>
            <w:r>
              <w:rPr>
                <w:rFonts w:ascii="Arial" w:eastAsia="Arial Unicode MS" w:hAnsi="Arial" w:cs="Arial"/>
                <w:sz w:val="20"/>
                <w:szCs w:val="20"/>
                <w:lang w:eastAsia="zh-CN"/>
              </w:rPr>
              <w:t xml:space="preserve">, and </w:t>
            </w:r>
            <w:r>
              <w:rPr>
                <w:rFonts w:ascii="Arial" w:eastAsia="Arial Unicode MS" w:hAnsi="Arial" w:cs="Arial"/>
                <w:sz w:val="20"/>
                <w:szCs w:val="20"/>
              </w:rPr>
              <w:t>strengthen their mutual supplementary role to each other.</w:t>
            </w:r>
          </w:p>
          <w:p w:rsidR="00A46998" w:rsidRDefault="00A46998" w:rsidP="00A46998">
            <w:pPr>
              <w:jc w:val="both"/>
              <w:rPr>
                <w:rFonts w:ascii="Arial" w:eastAsia="Arial Unicode MS" w:hAnsi="Arial" w:cs="Arial"/>
                <w:sz w:val="20"/>
                <w:szCs w:val="20"/>
              </w:rPr>
            </w:pPr>
          </w:p>
          <w:p w:rsidR="00A46998" w:rsidRDefault="00A46998" w:rsidP="00A46998">
            <w:pPr>
              <w:jc w:val="both"/>
              <w:rPr>
                <w:rFonts w:ascii="Arial" w:eastAsia="Arial Unicode MS" w:hAnsi="Arial" w:cs="Arial"/>
                <w:sz w:val="20"/>
                <w:szCs w:val="20"/>
                <w:lang w:eastAsia="zh-CN"/>
              </w:rPr>
            </w:pPr>
          </w:p>
          <w:p w:rsidR="00A46998" w:rsidRDefault="00A46998" w:rsidP="00A46998">
            <w:pPr>
              <w:jc w:val="both"/>
              <w:rPr>
                <w:rFonts w:ascii="Arial" w:eastAsia="Arial Unicode MS" w:hAnsi="Arial" w:cs="Arial"/>
                <w:b/>
                <w:bCs/>
                <w:sz w:val="20"/>
                <w:szCs w:val="20"/>
              </w:rPr>
            </w:pPr>
            <w:r>
              <w:rPr>
                <w:rFonts w:ascii="Arial" w:eastAsia="Arial Unicode MS" w:hAnsi="Arial" w:cs="Arial"/>
                <w:b/>
                <w:bCs/>
                <w:sz w:val="20"/>
                <w:szCs w:val="20"/>
              </w:rPr>
              <w:t>Paperless Trading</w:t>
            </w:r>
          </w:p>
          <w:p w:rsidR="00A46998" w:rsidRDefault="00A46998" w:rsidP="00A46998">
            <w:pPr>
              <w:jc w:val="both"/>
              <w:rPr>
                <w:rFonts w:ascii="Arial" w:eastAsia="Arial Unicode MS" w:hAnsi="Arial" w:cs="Arial"/>
                <w:sz w:val="20"/>
                <w:szCs w:val="20"/>
              </w:rPr>
            </w:pPr>
            <w:r>
              <w:rPr>
                <w:rFonts w:ascii="Arial" w:eastAsia="Arial Unicode MS" w:hAnsi="Arial" w:cs="Arial"/>
                <w:sz w:val="20"/>
                <w:szCs w:val="20"/>
              </w:rPr>
              <w:t xml:space="preserve">To </w:t>
            </w:r>
            <w:r>
              <w:rPr>
                <w:rFonts w:ascii="Arial" w:eastAsia="Arial Unicode MS" w:hAnsi="Arial" w:cs="Arial"/>
                <w:sz w:val="20"/>
                <w:szCs w:val="20"/>
                <w:lang w:eastAsia="zh-CN"/>
              </w:rPr>
              <w:t>promote</w:t>
            </w:r>
            <w:r>
              <w:rPr>
                <w:rFonts w:ascii="Arial" w:eastAsia="Arial Unicode MS" w:hAnsi="Arial" w:cs="Arial"/>
                <w:sz w:val="20"/>
                <w:szCs w:val="20"/>
              </w:rPr>
              <w:t xml:space="preserve"> the E-port Project </w:t>
            </w:r>
            <w:r>
              <w:rPr>
                <w:rFonts w:ascii="Arial" w:eastAsia="Arial Unicode MS" w:hAnsi="Arial" w:cs="Arial"/>
                <w:sz w:val="20"/>
                <w:szCs w:val="20"/>
                <w:lang w:eastAsia="zh-CN"/>
              </w:rPr>
              <w:t xml:space="preserve">utilized </w:t>
            </w:r>
            <w:r>
              <w:rPr>
                <w:rFonts w:ascii="Arial" w:eastAsia="Arial Unicode MS" w:hAnsi="Arial" w:cs="Arial"/>
                <w:sz w:val="20"/>
                <w:szCs w:val="20"/>
              </w:rPr>
              <w:t>in ‘Single Window’ for national foreign trade administration and services.</w:t>
            </w:r>
          </w:p>
          <w:p w:rsidR="00A46998" w:rsidRDefault="00A46998" w:rsidP="00A46998">
            <w:pPr>
              <w:jc w:val="both"/>
              <w:rPr>
                <w:rFonts w:ascii="Arial" w:eastAsia="Arial Unicode MS" w:hAnsi="Arial" w:cs="Arial"/>
                <w:sz w:val="20"/>
                <w:szCs w:val="20"/>
              </w:rPr>
            </w:pPr>
          </w:p>
          <w:p w:rsidR="00A46998" w:rsidRDefault="00A46998" w:rsidP="00A46998">
            <w:pPr>
              <w:jc w:val="both"/>
              <w:rPr>
                <w:rFonts w:ascii="Arial" w:eastAsia="Arial Unicode MS" w:hAnsi="Arial" w:cs="Arial"/>
                <w:sz w:val="20"/>
                <w:szCs w:val="20"/>
              </w:rPr>
            </w:pPr>
          </w:p>
          <w:p w:rsidR="00A46998" w:rsidRDefault="00A46998" w:rsidP="00A46998">
            <w:pPr>
              <w:jc w:val="both"/>
              <w:rPr>
                <w:rFonts w:ascii="Arial" w:eastAsia="Arial Unicode MS" w:hAnsi="Arial" w:cs="Arial"/>
                <w:b/>
                <w:bCs/>
                <w:sz w:val="20"/>
                <w:szCs w:val="20"/>
              </w:rPr>
            </w:pPr>
            <w:r>
              <w:rPr>
                <w:rFonts w:ascii="Arial" w:eastAsia="Arial Unicode MS" w:hAnsi="Arial" w:cs="Arial"/>
                <w:b/>
                <w:bCs/>
                <w:sz w:val="20"/>
                <w:szCs w:val="20"/>
              </w:rPr>
              <w:t>Provision of Temporary Importation Facilities</w:t>
            </w:r>
          </w:p>
          <w:p w:rsidR="00A46998" w:rsidRDefault="00A46998" w:rsidP="00A46998">
            <w:pPr>
              <w:jc w:val="both"/>
              <w:rPr>
                <w:rFonts w:ascii="Arial" w:eastAsia="Arial Unicode MS" w:hAnsi="Arial" w:cs="Arial"/>
                <w:sz w:val="20"/>
                <w:szCs w:val="20"/>
                <w:lang w:eastAsia="zh-CN"/>
              </w:rPr>
            </w:pPr>
            <w:r>
              <w:rPr>
                <w:rFonts w:ascii="Arial" w:eastAsia="Arial Unicode MS" w:hAnsi="Arial" w:cs="Arial"/>
                <w:sz w:val="20"/>
                <w:szCs w:val="20"/>
              </w:rPr>
              <w:t>To study on the feasibility of extending the application of the ATA carnet in connection with temporary admission.</w:t>
            </w:r>
          </w:p>
          <w:p w:rsidR="00A46998" w:rsidRDefault="00A46998" w:rsidP="00A46998">
            <w:pPr>
              <w:jc w:val="both"/>
              <w:rPr>
                <w:rFonts w:ascii="Arial" w:eastAsia="Arial Unicode MS" w:hAnsi="Arial" w:cs="Arial"/>
                <w:sz w:val="20"/>
                <w:szCs w:val="20"/>
              </w:rPr>
            </w:pPr>
          </w:p>
          <w:p w:rsidR="00A46998" w:rsidRDefault="00A46998" w:rsidP="00A46998">
            <w:pPr>
              <w:jc w:val="both"/>
              <w:rPr>
                <w:rFonts w:ascii="Arial" w:eastAsia="Arial Unicode MS" w:hAnsi="Arial" w:cs="Arial"/>
                <w:b/>
                <w:bCs/>
                <w:sz w:val="20"/>
                <w:szCs w:val="20"/>
                <w:lang w:eastAsia="zh-CN"/>
              </w:rPr>
            </w:pPr>
          </w:p>
          <w:p w:rsidR="00A46998" w:rsidRDefault="00A46998" w:rsidP="00A46998">
            <w:pPr>
              <w:jc w:val="both"/>
              <w:rPr>
                <w:rFonts w:ascii="Arial" w:eastAsia="Arial Unicode MS" w:hAnsi="Arial" w:cs="Arial"/>
                <w:b/>
                <w:bCs/>
                <w:sz w:val="20"/>
                <w:szCs w:val="20"/>
                <w:lang w:eastAsia="zh-CN"/>
              </w:rPr>
            </w:pPr>
          </w:p>
          <w:p w:rsidR="00A46998" w:rsidRDefault="00A46998" w:rsidP="00A46998">
            <w:pPr>
              <w:jc w:val="both"/>
              <w:rPr>
                <w:rFonts w:ascii="Arial" w:eastAsia="Arial Unicode MS" w:hAnsi="Arial" w:cs="Arial"/>
                <w:b/>
                <w:bCs/>
                <w:sz w:val="20"/>
                <w:szCs w:val="20"/>
              </w:rPr>
            </w:pPr>
            <w:r>
              <w:rPr>
                <w:rFonts w:ascii="Arial" w:eastAsia="Arial Unicode MS" w:hAnsi="Arial" w:cs="Arial"/>
                <w:b/>
                <w:bCs/>
                <w:sz w:val="20"/>
                <w:szCs w:val="20"/>
              </w:rPr>
              <w:t>Implementation of Clear Appeals Provisions</w:t>
            </w:r>
          </w:p>
          <w:p w:rsidR="00A46998" w:rsidRDefault="00A46998" w:rsidP="00A46998">
            <w:pPr>
              <w:jc w:val="both"/>
              <w:rPr>
                <w:rFonts w:ascii="Arial" w:eastAsia="Arial Unicode MS" w:hAnsi="Arial" w:cs="Arial"/>
                <w:sz w:val="20"/>
                <w:szCs w:val="20"/>
                <w:lang w:eastAsia="zh-CN"/>
              </w:rPr>
            </w:pPr>
            <w:r>
              <w:rPr>
                <w:rFonts w:ascii="Arial" w:eastAsia="Arial Unicode MS" w:hAnsi="Arial" w:cs="Arial"/>
                <w:sz w:val="20"/>
                <w:szCs w:val="20"/>
              </w:rPr>
              <w:t>To improve a system governing guidelines on customs administrative actions.</w:t>
            </w:r>
          </w:p>
          <w:p w:rsidR="00A46998" w:rsidRDefault="00A46998" w:rsidP="00A46998">
            <w:pPr>
              <w:jc w:val="both"/>
              <w:rPr>
                <w:rFonts w:ascii="Arial" w:eastAsia="Arial Unicode MS" w:hAnsi="Arial" w:cs="Arial"/>
                <w:sz w:val="20"/>
                <w:szCs w:val="20"/>
                <w:lang w:eastAsia="zh-CN"/>
              </w:rPr>
            </w:pPr>
          </w:p>
          <w:p w:rsidR="00A46998" w:rsidRDefault="00A46998" w:rsidP="00A46998">
            <w:pPr>
              <w:jc w:val="both"/>
              <w:rPr>
                <w:rFonts w:ascii="Arial" w:eastAsia="Arial Unicode MS" w:hAnsi="Arial" w:cs="Arial"/>
                <w:sz w:val="20"/>
                <w:szCs w:val="20"/>
                <w:lang w:eastAsia="zh-CN"/>
              </w:rPr>
            </w:pPr>
          </w:p>
          <w:p w:rsidR="00A46998" w:rsidRDefault="00A46998" w:rsidP="00A46998">
            <w:pPr>
              <w:jc w:val="both"/>
              <w:rPr>
                <w:rFonts w:ascii="Arial" w:eastAsia="Arial Unicode MS" w:hAnsi="Arial" w:cs="Arial"/>
                <w:b/>
                <w:bCs/>
                <w:sz w:val="20"/>
                <w:szCs w:val="20"/>
              </w:rPr>
            </w:pPr>
            <w:r>
              <w:rPr>
                <w:rFonts w:ascii="Arial" w:eastAsia="Arial Unicode MS" w:hAnsi="Arial" w:cs="Arial"/>
                <w:b/>
                <w:bCs/>
                <w:sz w:val="20"/>
                <w:szCs w:val="20"/>
              </w:rPr>
              <w:t>Alignment with WTO Valuation Agreement</w:t>
            </w:r>
          </w:p>
          <w:p w:rsidR="00A46998" w:rsidRDefault="00A46998" w:rsidP="00A46998">
            <w:pPr>
              <w:jc w:val="both"/>
              <w:rPr>
                <w:rFonts w:ascii="Arial" w:eastAsia="Arial Unicode MS" w:hAnsi="Arial" w:cs="Arial"/>
                <w:sz w:val="20"/>
                <w:szCs w:val="20"/>
              </w:rPr>
            </w:pPr>
            <w:r>
              <w:rPr>
                <w:rFonts w:ascii="Arial" w:eastAsia="Arial Unicode MS" w:hAnsi="Arial" w:cs="Arial"/>
                <w:sz w:val="20"/>
                <w:szCs w:val="20"/>
              </w:rPr>
              <w:t>More activities will be organized towards better implementation of the Agreement.</w:t>
            </w:r>
          </w:p>
          <w:p w:rsidR="00A46998" w:rsidRDefault="00A46998" w:rsidP="00A46998">
            <w:pPr>
              <w:jc w:val="both"/>
              <w:rPr>
                <w:rFonts w:ascii="Arial" w:eastAsia="Arial Unicode MS" w:hAnsi="Arial" w:cs="Arial"/>
                <w:sz w:val="20"/>
                <w:szCs w:val="20"/>
              </w:rPr>
            </w:pPr>
          </w:p>
          <w:p w:rsidR="00A46998" w:rsidRDefault="00A46998" w:rsidP="00A46998">
            <w:pPr>
              <w:jc w:val="both"/>
              <w:rPr>
                <w:rFonts w:ascii="Arial" w:eastAsia="Arial Unicode MS" w:hAnsi="Arial" w:cs="Arial"/>
                <w:b/>
                <w:bCs/>
                <w:sz w:val="20"/>
                <w:szCs w:val="20"/>
              </w:rPr>
            </w:pPr>
            <w:r>
              <w:rPr>
                <w:rFonts w:ascii="Arial" w:eastAsia="Arial Unicode MS" w:hAnsi="Arial" w:cs="Arial"/>
                <w:b/>
                <w:bCs/>
                <w:sz w:val="20"/>
                <w:szCs w:val="20"/>
              </w:rPr>
              <w:t>Adoption of Kyoto Convention</w:t>
            </w:r>
          </w:p>
          <w:p w:rsidR="00A46998" w:rsidRDefault="00A46998" w:rsidP="00A46998">
            <w:pPr>
              <w:jc w:val="both"/>
              <w:rPr>
                <w:rFonts w:ascii="Arial" w:eastAsia="Arial Unicode MS" w:hAnsi="Arial" w:cs="Arial"/>
                <w:sz w:val="20"/>
                <w:szCs w:val="20"/>
              </w:rPr>
            </w:pPr>
            <w:r>
              <w:rPr>
                <w:rFonts w:ascii="Arial" w:eastAsia="Arial Unicode MS" w:hAnsi="Arial" w:cs="Arial"/>
                <w:sz w:val="20"/>
                <w:szCs w:val="20"/>
              </w:rPr>
              <w:t>To prepare for accession to more Annexes. </w:t>
            </w:r>
          </w:p>
          <w:p w:rsidR="00A46998" w:rsidRDefault="00A46998" w:rsidP="00A46998">
            <w:pPr>
              <w:jc w:val="both"/>
              <w:rPr>
                <w:rFonts w:ascii="Arial" w:eastAsia="Arial Unicode MS" w:hAnsi="Arial" w:cs="Arial"/>
                <w:b/>
                <w:bCs/>
                <w:sz w:val="20"/>
                <w:szCs w:val="20"/>
              </w:rPr>
            </w:pPr>
            <w:r>
              <w:rPr>
                <w:rFonts w:ascii="Arial" w:eastAsia="Arial Unicode MS" w:hAnsi="Arial" w:cs="Arial"/>
                <w:sz w:val="20"/>
                <w:szCs w:val="20"/>
              </w:rPr>
              <w:t>To continue customs reform and modernization in order to simplify the customs clearance procedures.</w:t>
            </w:r>
          </w:p>
          <w:p w:rsidR="00A46998" w:rsidRDefault="00A46998" w:rsidP="00A46998">
            <w:pPr>
              <w:jc w:val="both"/>
              <w:rPr>
                <w:rFonts w:ascii="Arial" w:eastAsia="Arial Unicode MS" w:hAnsi="Arial" w:cs="Arial"/>
                <w:sz w:val="20"/>
                <w:szCs w:val="20"/>
              </w:rPr>
            </w:pPr>
          </w:p>
          <w:p w:rsidR="00A46998" w:rsidRDefault="00A46998" w:rsidP="00A46998">
            <w:pPr>
              <w:jc w:val="both"/>
              <w:rPr>
                <w:rFonts w:ascii="Arial" w:eastAsia="Arial Unicode MS" w:hAnsi="Arial" w:cs="Arial"/>
                <w:sz w:val="20"/>
                <w:szCs w:val="20"/>
              </w:rPr>
            </w:pPr>
          </w:p>
          <w:p w:rsidR="00A46998" w:rsidRDefault="00A46998" w:rsidP="00A46998">
            <w:pPr>
              <w:jc w:val="both"/>
              <w:rPr>
                <w:rFonts w:ascii="Arial" w:eastAsia="Arial Unicode MS" w:hAnsi="Arial" w:cs="Arial"/>
                <w:sz w:val="20"/>
                <w:szCs w:val="20"/>
              </w:rPr>
            </w:pPr>
            <w:r>
              <w:rPr>
                <w:rFonts w:ascii="Arial" w:eastAsia="Arial Unicode MS" w:hAnsi="Arial" w:cs="Arial"/>
                <w:b/>
                <w:bCs/>
                <w:sz w:val="20"/>
                <w:szCs w:val="20"/>
              </w:rPr>
              <w:t>Implementation of Harmonized System Convention</w:t>
            </w:r>
          </w:p>
          <w:p w:rsidR="00A46998" w:rsidRDefault="00A46998" w:rsidP="00A46998">
            <w:pPr>
              <w:jc w:val="both"/>
              <w:rPr>
                <w:rFonts w:ascii="Arial" w:eastAsia="Arial Unicode MS" w:hAnsi="Arial" w:cs="Arial"/>
                <w:sz w:val="20"/>
                <w:szCs w:val="20"/>
              </w:rPr>
            </w:pPr>
            <w:r>
              <w:rPr>
                <w:rFonts w:ascii="Arial" w:eastAsia="Arial Unicode MS" w:hAnsi="Arial" w:cs="Arial"/>
                <w:sz w:val="20"/>
                <w:szCs w:val="20"/>
              </w:rPr>
              <w:t>To implement the 2017 version of HS from January 1, 2017</w:t>
            </w:r>
            <w:r>
              <w:rPr>
                <w:rFonts w:ascii="Arial" w:eastAsia="Arial Unicode MS" w:hAnsi="Arial" w:cs="Arial"/>
                <w:sz w:val="20"/>
                <w:szCs w:val="20"/>
                <w:lang w:eastAsia="zh-CN"/>
              </w:rPr>
              <w:t>.</w:t>
            </w:r>
          </w:p>
          <w:p w:rsidR="00A46998" w:rsidRDefault="00A46998" w:rsidP="00A46998">
            <w:pPr>
              <w:jc w:val="both"/>
              <w:rPr>
                <w:rFonts w:ascii="Arial" w:eastAsia="Arial Unicode MS" w:hAnsi="Arial" w:cs="Arial"/>
                <w:sz w:val="20"/>
                <w:szCs w:val="20"/>
                <w:lang w:eastAsia="zh-CN"/>
              </w:rPr>
            </w:pPr>
          </w:p>
          <w:p w:rsidR="00A46998" w:rsidRDefault="00A46998" w:rsidP="00A46998">
            <w:pPr>
              <w:jc w:val="both"/>
              <w:rPr>
                <w:rFonts w:ascii="Arial" w:eastAsia="Arial Unicode MS" w:hAnsi="Arial" w:cs="Arial"/>
                <w:sz w:val="20"/>
                <w:szCs w:val="20"/>
                <w:lang w:eastAsia="zh-CN"/>
              </w:rPr>
            </w:pPr>
          </w:p>
          <w:p w:rsidR="00A46998" w:rsidRDefault="00A46998" w:rsidP="00A46998">
            <w:pPr>
              <w:jc w:val="both"/>
              <w:rPr>
                <w:rFonts w:ascii="Arial" w:eastAsia="Arial Unicode MS" w:hAnsi="Arial" w:cs="Arial"/>
                <w:b/>
                <w:bCs/>
                <w:sz w:val="20"/>
                <w:szCs w:val="20"/>
                <w:lang w:eastAsia="zh-CN"/>
              </w:rPr>
            </w:pPr>
          </w:p>
          <w:p w:rsidR="00A46998" w:rsidRDefault="00A46998" w:rsidP="00A46998">
            <w:pPr>
              <w:jc w:val="both"/>
              <w:rPr>
                <w:rFonts w:ascii="Arial" w:eastAsia="Arial Unicode MS" w:hAnsi="Arial" w:cs="Arial"/>
                <w:b/>
                <w:bCs/>
                <w:sz w:val="20"/>
                <w:szCs w:val="20"/>
                <w:lang w:eastAsia="zh-CN"/>
              </w:rPr>
            </w:pPr>
          </w:p>
          <w:p w:rsidR="00A46998" w:rsidRDefault="00A46998" w:rsidP="00A46998">
            <w:pPr>
              <w:jc w:val="both"/>
              <w:rPr>
                <w:rFonts w:ascii="Arial" w:eastAsia="Arial Unicode MS" w:hAnsi="Arial" w:cs="Arial"/>
                <w:b/>
                <w:bCs/>
                <w:sz w:val="20"/>
                <w:szCs w:val="20"/>
              </w:rPr>
            </w:pPr>
            <w:r>
              <w:rPr>
                <w:rFonts w:ascii="Arial" w:eastAsia="Arial Unicode MS" w:hAnsi="Arial" w:cs="Arial"/>
                <w:b/>
                <w:bCs/>
                <w:sz w:val="20"/>
                <w:szCs w:val="20"/>
              </w:rPr>
              <w:t>Implementation of An Advance Classification Ruling System</w:t>
            </w:r>
          </w:p>
          <w:p w:rsidR="00A46998" w:rsidRDefault="00A46998" w:rsidP="00A46998">
            <w:pPr>
              <w:jc w:val="both"/>
              <w:rPr>
                <w:rFonts w:ascii="Arial" w:eastAsia="Arial Unicode MS" w:hAnsi="Arial" w:cs="Arial"/>
                <w:sz w:val="20"/>
                <w:szCs w:val="20"/>
              </w:rPr>
            </w:pPr>
            <w:r>
              <w:rPr>
                <w:rFonts w:ascii="Arial" w:eastAsia="Arial Unicode MS" w:hAnsi="Arial" w:cs="Arial"/>
                <w:sz w:val="20"/>
                <w:szCs w:val="20"/>
              </w:rPr>
              <w:t>More training will be conducted for customs officers to improve the current system.</w:t>
            </w:r>
          </w:p>
          <w:p w:rsidR="00A46998" w:rsidRDefault="00A46998" w:rsidP="00A46998">
            <w:pPr>
              <w:jc w:val="both"/>
              <w:rPr>
                <w:rFonts w:ascii="Arial" w:eastAsia="Arial Unicode MS" w:hAnsi="Arial" w:cs="Arial"/>
                <w:sz w:val="20"/>
                <w:szCs w:val="20"/>
                <w:lang w:eastAsia="zh-CN"/>
              </w:rPr>
            </w:pPr>
            <w:r>
              <w:rPr>
                <w:rFonts w:ascii="Arial" w:eastAsia="Arial Unicode MS" w:hAnsi="Arial" w:cs="Arial"/>
                <w:sz w:val="20"/>
                <w:szCs w:val="20"/>
              </w:rPr>
              <w:t> </w:t>
            </w:r>
          </w:p>
          <w:p w:rsidR="00A46998" w:rsidRDefault="00A46998" w:rsidP="00A46998">
            <w:pPr>
              <w:jc w:val="both"/>
              <w:rPr>
                <w:rFonts w:ascii="Arial" w:eastAsia="Arial Unicode MS" w:hAnsi="Arial" w:cs="Arial"/>
                <w:b/>
                <w:bCs/>
                <w:sz w:val="20"/>
                <w:szCs w:val="20"/>
              </w:rPr>
            </w:pPr>
            <w:r>
              <w:rPr>
                <w:rFonts w:ascii="Arial" w:eastAsia="Arial Unicode MS" w:hAnsi="Arial" w:cs="Arial"/>
                <w:b/>
                <w:bCs/>
                <w:sz w:val="20"/>
                <w:szCs w:val="20"/>
              </w:rPr>
              <w:t>Implementation of WTO Obligations and Rules of Origin</w:t>
            </w:r>
          </w:p>
          <w:p w:rsidR="00A46998" w:rsidRDefault="00A46998" w:rsidP="00A46998">
            <w:pPr>
              <w:jc w:val="both"/>
              <w:rPr>
                <w:rFonts w:ascii="Arial" w:eastAsia="Arial Unicode MS" w:hAnsi="Arial" w:cs="Arial"/>
                <w:sz w:val="20"/>
                <w:szCs w:val="20"/>
              </w:rPr>
            </w:pPr>
            <w:r>
              <w:rPr>
                <w:rFonts w:ascii="Arial" w:eastAsia="Arial Unicode MS" w:hAnsi="Arial" w:cs="Arial"/>
                <w:sz w:val="20"/>
                <w:szCs w:val="20"/>
              </w:rPr>
              <w:t>More trainings and studies will be organized.</w:t>
            </w:r>
          </w:p>
          <w:p w:rsidR="00A46998" w:rsidRDefault="00A46998" w:rsidP="00A46998">
            <w:pPr>
              <w:jc w:val="both"/>
              <w:rPr>
                <w:rFonts w:ascii="Arial" w:eastAsia="Arial Unicode MS" w:hAnsi="Arial" w:cs="Arial"/>
                <w:sz w:val="20"/>
                <w:szCs w:val="20"/>
              </w:rPr>
            </w:pPr>
            <w:r>
              <w:rPr>
                <w:rFonts w:ascii="Arial" w:eastAsia="Arial Unicode MS" w:hAnsi="Arial" w:cs="Arial"/>
                <w:sz w:val="20"/>
                <w:szCs w:val="20"/>
              </w:rPr>
              <w:t> </w:t>
            </w:r>
          </w:p>
          <w:p w:rsidR="00A46998" w:rsidRDefault="00A46998" w:rsidP="00A46998">
            <w:pPr>
              <w:jc w:val="both"/>
              <w:rPr>
                <w:rFonts w:ascii="Arial" w:eastAsia="Arial Unicode MS" w:hAnsi="Arial" w:cs="Arial"/>
                <w:sz w:val="20"/>
                <w:szCs w:val="20"/>
                <w:lang w:eastAsia="zh-CN"/>
              </w:rPr>
            </w:pPr>
            <w:r>
              <w:rPr>
                <w:rFonts w:ascii="Arial" w:eastAsia="Arial Unicode MS" w:hAnsi="Arial" w:cs="Arial"/>
                <w:sz w:val="20"/>
                <w:szCs w:val="20"/>
              </w:rPr>
              <w:t> </w:t>
            </w:r>
          </w:p>
          <w:p w:rsidR="00A46998" w:rsidRDefault="00A46998" w:rsidP="00A46998">
            <w:pPr>
              <w:jc w:val="both"/>
              <w:rPr>
                <w:rFonts w:ascii="Arial" w:eastAsia="Arial Unicode MS" w:hAnsi="Arial" w:cs="Arial"/>
                <w:sz w:val="20"/>
                <w:szCs w:val="20"/>
                <w:lang w:eastAsia="zh-CN"/>
              </w:rPr>
            </w:pPr>
          </w:p>
          <w:p w:rsidR="00A46998" w:rsidRDefault="00A46998" w:rsidP="00A46998">
            <w:pPr>
              <w:jc w:val="both"/>
              <w:rPr>
                <w:rFonts w:ascii="Arial" w:eastAsia="Arial Unicode MS" w:hAnsi="Arial" w:cs="Arial"/>
                <w:b/>
                <w:bCs/>
                <w:sz w:val="20"/>
                <w:szCs w:val="20"/>
              </w:rPr>
            </w:pPr>
            <w:r>
              <w:rPr>
                <w:rFonts w:ascii="Arial" w:eastAsia="Arial Unicode MS" w:hAnsi="Arial" w:cs="Arial"/>
                <w:b/>
                <w:bCs/>
                <w:sz w:val="20"/>
                <w:szCs w:val="20"/>
              </w:rPr>
              <w:t>Implementation of the TRIPs Agreement</w:t>
            </w:r>
          </w:p>
          <w:p w:rsidR="00A46998" w:rsidRDefault="00A46998" w:rsidP="00A46998">
            <w:pPr>
              <w:jc w:val="both"/>
              <w:rPr>
                <w:rFonts w:ascii="Arial" w:eastAsia="Arial Unicode MS" w:hAnsi="Arial" w:cs="Arial"/>
                <w:sz w:val="20"/>
                <w:szCs w:val="20"/>
                <w:lang w:eastAsia="zh-CN"/>
              </w:rPr>
            </w:pPr>
            <w:r>
              <w:rPr>
                <w:rFonts w:ascii="Arial" w:eastAsia="Arial Unicode MS" w:hAnsi="Arial" w:cs="Arial"/>
                <w:sz w:val="20"/>
                <w:szCs w:val="20"/>
              </w:rPr>
              <w:t>To enhance the cooperation with business to improve current operations.</w:t>
            </w:r>
          </w:p>
          <w:p w:rsidR="00A46998" w:rsidRDefault="00A46998" w:rsidP="00A46998">
            <w:pPr>
              <w:jc w:val="both"/>
              <w:rPr>
                <w:rFonts w:ascii="Arial" w:eastAsia="Arial Unicode MS" w:hAnsi="Arial" w:cs="Arial"/>
                <w:sz w:val="20"/>
                <w:szCs w:val="20"/>
                <w:lang w:eastAsia="zh-CN"/>
              </w:rPr>
            </w:pPr>
          </w:p>
          <w:p w:rsidR="00A46998" w:rsidRDefault="00A46998" w:rsidP="00A46998">
            <w:pPr>
              <w:jc w:val="both"/>
              <w:rPr>
                <w:rFonts w:ascii="Arial" w:eastAsia="Arial Unicode MS" w:hAnsi="Arial" w:cs="Arial"/>
                <w:b/>
                <w:bCs/>
                <w:sz w:val="20"/>
                <w:szCs w:val="20"/>
              </w:rPr>
            </w:pPr>
            <w:r>
              <w:rPr>
                <w:rFonts w:ascii="Arial" w:eastAsia="Arial Unicode MS" w:hAnsi="Arial" w:cs="Arial"/>
                <w:b/>
                <w:bCs/>
                <w:sz w:val="20"/>
                <w:szCs w:val="20"/>
              </w:rPr>
              <w:t>Development of A Compendium of Harmonized Trade Data Elements</w:t>
            </w:r>
          </w:p>
          <w:p w:rsidR="00A46998" w:rsidRDefault="00A46998" w:rsidP="00A46998">
            <w:pPr>
              <w:jc w:val="both"/>
              <w:rPr>
                <w:rFonts w:ascii="Arial" w:eastAsia="Arial Unicode MS" w:hAnsi="Arial" w:cs="Arial"/>
                <w:sz w:val="20"/>
                <w:szCs w:val="20"/>
              </w:rPr>
            </w:pPr>
            <w:r>
              <w:rPr>
                <w:rFonts w:ascii="Arial" w:eastAsia="Arial Unicode MS" w:hAnsi="Arial" w:cs="Arial"/>
                <w:sz w:val="20"/>
                <w:szCs w:val="20"/>
              </w:rPr>
              <w:t xml:space="preserve">To further the research and study on the WCO data model 3.0 in connection with Customs Clearance System. </w:t>
            </w:r>
          </w:p>
          <w:p w:rsidR="00A46998" w:rsidRDefault="00A46998" w:rsidP="00A46998">
            <w:pPr>
              <w:jc w:val="both"/>
              <w:rPr>
                <w:rFonts w:ascii="Arial" w:eastAsia="Arial Unicode MS" w:hAnsi="Arial" w:cs="Arial"/>
                <w:sz w:val="20"/>
                <w:szCs w:val="20"/>
                <w:lang w:eastAsia="zh-CN"/>
              </w:rPr>
            </w:pPr>
            <w:r>
              <w:rPr>
                <w:rFonts w:ascii="Arial" w:eastAsia="Arial Unicode MS" w:hAnsi="Arial" w:cs="Arial"/>
                <w:sz w:val="20"/>
                <w:szCs w:val="20"/>
              </w:rPr>
              <w:t> </w:t>
            </w:r>
          </w:p>
          <w:p w:rsidR="00A46998" w:rsidRDefault="00A46998" w:rsidP="00A46998">
            <w:pPr>
              <w:jc w:val="both"/>
              <w:rPr>
                <w:rFonts w:ascii="Arial" w:eastAsia="Arial Unicode MS" w:hAnsi="Arial" w:cs="Arial"/>
                <w:b/>
                <w:bCs/>
                <w:sz w:val="20"/>
                <w:szCs w:val="20"/>
              </w:rPr>
            </w:pPr>
            <w:r>
              <w:rPr>
                <w:rFonts w:ascii="Arial" w:eastAsia="Arial Unicode MS" w:hAnsi="Arial" w:cs="Arial"/>
                <w:sz w:val="20"/>
                <w:szCs w:val="20"/>
              </w:rPr>
              <w:t> </w:t>
            </w:r>
            <w:r>
              <w:rPr>
                <w:rFonts w:ascii="Arial" w:eastAsia="Arial Unicode MS" w:hAnsi="Arial" w:cs="Arial"/>
                <w:b/>
                <w:bCs/>
                <w:sz w:val="20"/>
                <w:szCs w:val="20"/>
              </w:rPr>
              <w:t>Adoption of Systematic Risk Management Techniques</w:t>
            </w:r>
          </w:p>
          <w:p w:rsidR="00A46998" w:rsidRDefault="00A46998" w:rsidP="00A46998">
            <w:pPr>
              <w:jc w:val="both"/>
              <w:rPr>
                <w:rFonts w:ascii="Arial" w:eastAsia="Arial Unicode MS" w:hAnsi="Arial" w:cs="Arial"/>
                <w:sz w:val="20"/>
                <w:szCs w:val="20"/>
              </w:rPr>
            </w:pPr>
            <w:r>
              <w:rPr>
                <w:rFonts w:ascii="Arial" w:eastAsia="Arial Unicode MS" w:hAnsi="Arial" w:cs="Arial"/>
                <w:sz w:val="20"/>
                <w:szCs w:val="20"/>
              </w:rPr>
              <w:t>To continue the development of the Holistic Customs Control System.</w:t>
            </w:r>
          </w:p>
          <w:p w:rsidR="00A46998" w:rsidRDefault="00A46998" w:rsidP="00A46998">
            <w:pPr>
              <w:jc w:val="both"/>
              <w:rPr>
                <w:rFonts w:ascii="Arial" w:eastAsia="Arial Unicode MS" w:hAnsi="Arial" w:cs="Arial"/>
                <w:sz w:val="20"/>
                <w:szCs w:val="20"/>
              </w:rPr>
            </w:pPr>
            <w:r>
              <w:rPr>
                <w:rFonts w:ascii="Arial" w:eastAsia="Arial Unicode MS" w:hAnsi="Arial" w:cs="Arial"/>
                <w:sz w:val="20"/>
                <w:szCs w:val="20"/>
              </w:rPr>
              <w:t xml:space="preserve">To enhance the expertise of </w:t>
            </w:r>
            <w:r>
              <w:rPr>
                <w:rFonts w:ascii="Arial" w:eastAsia="Arial Unicode MS" w:hAnsi="Arial" w:cs="Arial"/>
                <w:sz w:val="20"/>
                <w:szCs w:val="20"/>
                <w:lang w:eastAsia="zh-CN"/>
              </w:rPr>
              <w:t>r</w:t>
            </w:r>
            <w:r>
              <w:rPr>
                <w:rFonts w:ascii="Arial" w:eastAsia="Arial Unicode MS" w:hAnsi="Arial" w:cs="Arial"/>
                <w:sz w:val="20"/>
                <w:szCs w:val="20"/>
              </w:rPr>
              <w:t xml:space="preserve">isk </w:t>
            </w:r>
            <w:r>
              <w:rPr>
                <w:rFonts w:ascii="Arial" w:eastAsia="Arial Unicode MS" w:hAnsi="Arial" w:cs="Arial"/>
                <w:sz w:val="20"/>
                <w:szCs w:val="20"/>
                <w:lang w:eastAsia="zh-CN"/>
              </w:rPr>
              <w:t>m</w:t>
            </w:r>
            <w:r>
              <w:rPr>
                <w:rFonts w:ascii="Arial" w:eastAsia="Arial Unicode MS" w:hAnsi="Arial" w:cs="Arial"/>
                <w:sz w:val="20"/>
                <w:szCs w:val="20"/>
              </w:rPr>
              <w:t>anagement personnel.</w:t>
            </w:r>
          </w:p>
          <w:p w:rsidR="00A46998" w:rsidRDefault="00A46998" w:rsidP="00A46998">
            <w:pPr>
              <w:jc w:val="both"/>
              <w:rPr>
                <w:rFonts w:ascii="Arial" w:eastAsia="Arial Unicode MS" w:hAnsi="Arial" w:cs="Arial"/>
                <w:sz w:val="20"/>
                <w:szCs w:val="20"/>
                <w:lang w:eastAsia="zh-CN"/>
              </w:rPr>
            </w:pPr>
            <w:r>
              <w:rPr>
                <w:rFonts w:ascii="Arial" w:eastAsia="Arial Unicode MS" w:hAnsi="Arial" w:cs="Arial"/>
                <w:sz w:val="20"/>
                <w:szCs w:val="20"/>
              </w:rPr>
              <w:t>To study the experience of other economies.</w:t>
            </w:r>
          </w:p>
          <w:p w:rsidR="00A46998" w:rsidRDefault="00A46998" w:rsidP="00A46998">
            <w:pPr>
              <w:jc w:val="both"/>
              <w:rPr>
                <w:rFonts w:ascii="Arial" w:eastAsia="Arial Unicode MS" w:hAnsi="Arial" w:cs="Arial"/>
                <w:sz w:val="20"/>
                <w:szCs w:val="20"/>
                <w:lang w:eastAsia="zh-CN"/>
              </w:rPr>
            </w:pPr>
          </w:p>
          <w:p w:rsidR="00A46998" w:rsidRDefault="00A46998" w:rsidP="00A46998">
            <w:pPr>
              <w:jc w:val="both"/>
              <w:rPr>
                <w:rFonts w:ascii="Arial" w:eastAsia="Arial Unicode MS" w:hAnsi="Arial" w:cs="Arial"/>
                <w:b/>
                <w:bCs/>
                <w:sz w:val="20"/>
                <w:szCs w:val="20"/>
              </w:rPr>
            </w:pPr>
          </w:p>
          <w:p w:rsidR="00A46998" w:rsidRDefault="00A46998" w:rsidP="00A46998">
            <w:pPr>
              <w:jc w:val="both"/>
              <w:rPr>
                <w:rFonts w:ascii="Arial" w:eastAsia="Arial Unicode MS" w:hAnsi="Arial" w:cs="Arial"/>
                <w:b/>
                <w:bCs/>
                <w:sz w:val="20"/>
                <w:szCs w:val="20"/>
              </w:rPr>
            </w:pPr>
            <w:r>
              <w:rPr>
                <w:rFonts w:ascii="Arial" w:eastAsia="Arial Unicode MS" w:hAnsi="Arial" w:cs="Arial"/>
                <w:b/>
                <w:bCs/>
                <w:sz w:val="20"/>
                <w:szCs w:val="20"/>
              </w:rPr>
              <w:t>Implementation of WCO Guidelines on Express Consignment Clearance</w:t>
            </w:r>
          </w:p>
          <w:p w:rsidR="00A46998" w:rsidRDefault="00A46998" w:rsidP="00A46998">
            <w:pPr>
              <w:jc w:val="both"/>
              <w:rPr>
                <w:rFonts w:ascii="Arial" w:eastAsia="Arial Unicode MS" w:hAnsi="Arial" w:cs="Arial"/>
                <w:sz w:val="20"/>
                <w:szCs w:val="20"/>
              </w:rPr>
            </w:pPr>
            <w:r>
              <w:rPr>
                <w:rFonts w:ascii="Arial" w:eastAsia="Arial Unicode MS" w:hAnsi="Arial" w:cs="Arial"/>
                <w:sz w:val="20"/>
                <w:szCs w:val="20"/>
              </w:rPr>
              <w:t>To enhance the security measures of Express consignment.</w:t>
            </w:r>
          </w:p>
          <w:p w:rsidR="00A46998" w:rsidRDefault="00A46998" w:rsidP="00A46998">
            <w:pPr>
              <w:jc w:val="both"/>
              <w:rPr>
                <w:rFonts w:ascii="Arial" w:eastAsia="Arial Unicode MS" w:hAnsi="Arial" w:cs="Arial"/>
                <w:sz w:val="20"/>
                <w:szCs w:val="20"/>
                <w:lang w:eastAsia="zh-CN"/>
              </w:rPr>
            </w:pPr>
          </w:p>
          <w:p w:rsidR="00A46998" w:rsidRDefault="00A46998" w:rsidP="00A46998">
            <w:pPr>
              <w:jc w:val="both"/>
              <w:rPr>
                <w:rFonts w:ascii="Arial" w:eastAsia="Arial Unicode MS" w:hAnsi="Arial" w:cs="Arial"/>
                <w:sz w:val="20"/>
                <w:szCs w:val="20"/>
                <w:lang w:eastAsia="zh-CN"/>
              </w:rPr>
            </w:pPr>
          </w:p>
          <w:p w:rsidR="00A46998" w:rsidRDefault="00A46998" w:rsidP="00A46998">
            <w:pPr>
              <w:jc w:val="both"/>
              <w:rPr>
                <w:rFonts w:ascii="Arial" w:eastAsia="Arial Unicode MS" w:hAnsi="Arial" w:cs="Arial"/>
                <w:b/>
                <w:bCs/>
                <w:sz w:val="20"/>
                <w:szCs w:val="20"/>
              </w:rPr>
            </w:pPr>
            <w:r>
              <w:rPr>
                <w:rFonts w:ascii="Arial" w:eastAsia="Arial Unicode MS" w:hAnsi="Arial" w:cs="Arial"/>
                <w:b/>
                <w:bCs/>
                <w:sz w:val="20"/>
                <w:szCs w:val="20"/>
              </w:rPr>
              <w:t>Integrity</w:t>
            </w:r>
          </w:p>
          <w:p w:rsidR="00A46998" w:rsidRDefault="00A46998" w:rsidP="00A46998">
            <w:pPr>
              <w:jc w:val="both"/>
              <w:rPr>
                <w:rFonts w:ascii="Arial" w:eastAsia="Arial Unicode MS" w:hAnsi="Arial" w:cs="Arial"/>
                <w:sz w:val="20"/>
                <w:szCs w:val="20"/>
              </w:rPr>
            </w:pPr>
            <w:r>
              <w:rPr>
                <w:rFonts w:ascii="Arial" w:eastAsia="Arial Unicode MS" w:hAnsi="Arial" w:cs="Arial"/>
                <w:sz w:val="20"/>
                <w:szCs w:val="20"/>
              </w:rPr>
              <w:t>To continue introducing the best international practices,</w:t>
            </w:r>
            <w:r>
              <w:rPr>
                <w:rFonts w:ascii="Arial" w:eastAsia="Arial Unicode MS" w:hAnsi="Arial" w:cs="Arial"/>
                <w:sz w:val="20"/>
                <w:szCs w:val="20"/>
                <w:lang w:eastAsia="zh-CN"/>
              </w:rPr>
              <w:t xml:space="preserve"> </w:t>
            </w:r>
            <w:r>
              <w:rPr>
                <w:rFonts w:ascii="Arial" w:eastAsia="Arial Unicode MS" w:hAnsi="Arial" w:cs="Arial"/>
                <w:sz w:val="20"/>
                <w:szCs w:val="20"/>
              </w:rPr>
              <w:t>enhancing a strict sense of discipline,</w:t>
            </w:r>
            <w:r>
              <w:rPr>
                <w:rFonts w:ascii="Arial" w:eastAsia="Arial Unicode MS" w:hAnsi="Arial" w:cs="Arial"/>
                <w:sz w:val="20"/>
                <w:szCs w:val="20"/>
                <w:lang w:eastAsia="zh-CN"/>
              </w:rPr>
              <w:t xml:space="preserve"> </w:t>
            </w:r>
            <w:r>
              <w:rPr>
                <w:rFonts w:ascii="Arial" w:eastAsia="Arial Unicode MS" w:hAnsi="Arial" w:cs="Arial"/>
                <w:sz w:val="20"/>
                <w:szCs w:val="20"/>
              </w:rPr>
              <w:t>and further improving the responsibility system.</w:t>
            </w:r>
          </w:p>
          <w:p w:rsidR="00A46998" w:rsidRDefault="00A46998" w:rsidP="00A46998">
            <w:pPr>
              <w:jc w:val="both"/>
              <w:rPr>
                <w:rFonts w:ascii="Arial" w:eastAsia="Arial Unicode MS" w:hAnsi="Arial" w:cs="Arial"/>
                <w:sz w:val="20"/>
                <w:szCs w:val="20"/>
                <w:lang w:eastAsia="zh-CN"/>
              </w:rPr>
            </w:pPr>
            <w:r>
              <w:rPr>
                <w:rFonts w:ascii="Arial" w:eastAsia="Arial Unicode MS" w:hAnsi="Arial" w:cs="Arial"/>
                <w:sz w:val="20"/>
                <w:szCs w:val="20"/>
              </w:rPr>
              <w:t xml:space="preserve"> </w:t>
            </w:r>
          </w:p>
          <w:p w:rsidR="00A46998" w:rsidRDefault="00A46998" w:rsidP="00A46998">
            <w:pPr>
              <w:jc w:val="both"/>
              <w:rPr>
                <w:rFonts w:ascii="Arial" w:eastAsia="Arial Unicode MS" w:hAnsi="Arial" w:cs="Arial"/>
                <w:sz w:val="20"/>
                <w:szCs w:val="20"/>
                <w:lang w:eastAsia="zh-CN"/>
              </w:rPr>
            </w:pPr>
          </w:p>
          <w:p w:rsidR="00A46998" w:rsidRDefault="00A46998" w:rsidP="00A46998">
            <w:pPr>
              <w:jc w:val="both"/>
              <w:rPr>
                <w:rFonts w:ascii="Arial" w:eastAsia="Arial Unicode MS" w:hAnsi="Arial" w:cs="Arial"/>
                <w:sz w:val="20"/>
                <w:szCs w:val="20"/>
                <w:lang w:eastAsia="zh-CN"/>
              </w:rPr>
            </w:pPr>
          </w:p>
          <w:p w:rsidR="00A46998" w:rsidRDefault="00A46998" w:rsidP="00A46998">
            <w:pPr>
              <w:jc w:val="both"/>
              <w:rPr>
                <w:rFonts w:ascii="Arial" w:eastAsia="Arial Unicode MS" w:hAnsi="Arial" w:cs="Arial"/>
                <w:sz w:val="20"/>
                <w:szCs w:val="20"/>
                <w:lang w:eastAsia="zh-CN"/>
              </w:rPr>
            </w:pPr>
          </w:p>
          <w:p w:rsidR="00A46998" w:rsidRDefault="00A46998" w:rsidP="00A46998">
            <w:pPr>
              <w:jc w:val="both"/>
              <w:rPr>
                <w:rFonts w:ascii="Arial" w:eastAsia="Arial Unicode MS" w:hAnsi="Arial" w:cs="Arial"/>
                <w:sz w:val="20"/>
                <w:szCs w:val="20"/>
                <w:lang w:eastAsia="zh-CN"/>
              </w:rPr>
            </w:pPr>
          </w:p>
          <w:p w:rsidR="00A46998" w:rsidRDefault="00A46998" w:rsidP="00A46998">
            <w:pPr>
              <w:jc w:val="both"/>
              <w:rPr>
                <w:rFonts w:ascii="Arial" w:eastAsia="Arial Unicode MS" w:hAnsi="Arial" w:cs="Arial"/>
                <w:b/>
                <w:bCs/>
                <w:sz w:val="20"/>
                <w:szCs w:val="20"/>
              </w:rPr>
            </w:pPr>
            <w:r>
              <w:rPr>
                <w:rFonts w:ascii="Arial" w:eastAsia="Arial Unicode MS" w:hAnsi="Arial" w:cs="Arial"/>
                <w:b/>
                <w:bCs/>
                <w:sz w:val="20"/>
                <w:szCs w:val="20"/>
              </w:rPr>
              <w:t>Time Release Survey</w:t>
            </w:r>
          </w:p>
          <w:p w:rsidR="00A46998" w:rsidRDefault="00A46998" w:rsidP="00A46998">
            <w:pPr>
              <w:jc w:val="both"/>
              <w:rPr>
                <w:rFonts w:ascii="Arial" w:eastAsia="Arial Unicode MS" w:hAnsi="Arial" w:cs="Arial"/>
                <w:sz w:val="20"/>
                <w:szCs w:val="20"/>
              </w:rPr>
            </w:pPr>
            <w:r>
              <w:rPr>
                <w:rFonts w:ascii="Arial" w:eastAsia="Arial Unicode MS" w:hAnsi="Arial" w:cs="Arial"/>
                <w:sz w:val="20"/>
                <w:szCs w:val="20"/>
              </w:rPr>
              <w:t>To update the existing data model and research methods;</w:t>
            </w:r>
          </w:p>
          <w:p w:rsidR="00A46998" w:rsidRDefault="00A46998" w:rsidP="00A46998">
            <w:pPr>
              <w:jc w:val="both"/>
              <w:rPr>
                <w:rFonts w:ascii="Arial" w:eastAsia="Arial Unicode MS" w:hAnsi="Arial" w:cs="Arial"/>
                <w:sz w:val="20"/>
                <w:szCs w:val="20"/>
              </w:rPr>
            </w:pPr>
            <w:r>
              <w:rPr>
                <w:rFonts w:ascii="Arial" w:eastAsia="Arial Unicode MS" w:hAnsi="Arial" w:cs="Arial"/>
                <w:sz w:val="20"/>
                <w:szCs w:val="20"/>
              </w:rPr>
              <w:t xml:space="preserve">To make a regular research on the customs clearance </w:t>
            </w:r>
            <w:r>
              <w:rPr>
                <w:rFonts w:ascii="Arial" w:eastAsia="Arial Unicode MS" w:hAnsi="Arial" w:cs="Arial"/>
                <w:sz w:val="20"/>
                <w:szCs w:val="20"/>
                <w:lang w:eastAsia="zh-CN"/>
              </w:rPr>
              <w:t>time</w:t>
            </w:r>
            <w:r>
              <w:rPr>
                <w:rFonts w:ascii="Arial" w:eastAsia="Arial Unicode MS" w:hAnsi="Arial" w:cs="Arial"/>
                <w:sz w:val="20"/>
                <w:szCs w:val="20"/>
              </w:rPr>
              <w:t xml:space="preserve"> on a yearly basis.</w:t>
            </w:r>
          </w:p>
          <w:p w:rsidR="00A46998" w:rsidRDefault="00A46998" w:rsidP="00A46998">
            <w:pPr>
              <w:jc w:val="both"/>
              <w:rPr>
                <w:rFonts w:ascii="Arial" w:eastAsia="Arial Unicode MS" w:hAnsi="Arial" w:cs="Arial"/>
                <w:sz w:val="20"/>
                <w:szCs w:val="20"/>
              </w:rPr>
            </w:pPr>
          </w:p>
          <w:p w:rsidR="00A46998" w:rsidRDefault="00A46998" w:rsidP="00A46998">
            <w:pPr>
              <w:jc w:val="both"/>
              <w:rPr>
                <w:rFonts w:ascii="Arial" w:eastAsia="Arial Unicode MS" w:hAnsi="Arial" w:cs="Arial"/>
                <w:b/>
                <w:bCs/>
                <w:sz w:val="20"/>
                <w:szCs w:val="20"/>
                <w:lang w:eastAsia="zh-CN"/>
              </w:rPr>
            </w:pPr>
          </w:p>
          <w:p w:rsidR="00A46998" w:rsidRDefault="00A46998" w:rsidP="00A46998">
            <w:pPr>
              <w:jc w:val="both"/>
              <w:rPr>
                <w:rFonts w:ascii="Arial" w:eastAsia="Arial Unicode MS" w:hAnsi="Arial" w:cs="Arial"/>
                <w:b/>
                <w:bCs/>
                <w:sz w:val="20"/>
                <w:szCs w:val="20"/>
                <w:lang w:eastAsia="zh-CN"/>
              </w:rPr>
            </w:pPr>
          </w:p>
          <w:p w:rsidR="00A46998" w:rsidRDefault="00A46998" w:rsidP="00A46998">
            <w:pPr>
              <w:jc w:val="both"/>
              <w:rPr>
                <w:rFonts w:ascii="Arial" w:eastAsia="Arial Unicode MS" w:hAnsi="Arial" w:cs="Arial"/>
                <w:b/>
                <w:bCs/>
                <w:sz w:val="20"/>
                <w:szCs w:val="20"/>
                <w:lang w:eastAsia="zh-CN"/>
              </w:rPr>
            </w:pPr>
          </w:p>
          <w:p w:rsidR="00A46998" w:rsidRDefault="00A46998" w:rsidP="00A46998">
            <w:pPr>
              <w:jc w:val="both"/>
              <w:rPr>
                <w:rFonts w:ascii="Arial" w:eastAsia="Arial Unicode MS" w:hAnsi="Arial" w:cs="Arial"/>
                <w:b/>
                <w:bCs/>
                <w:sz w:val="20"/>
                <w:szCs w:val="20"/>
                <w:lang w:eastAsia="zh-CN"/>
              </w:rPr>
            </w:pPr>
          </w:p>
          <w:p w:rsidR="00A46998" w:rsidRDefault="00A46998" w:rsidP="00A46998">
            <w:pPr>
              <w:jc w:val="both"/>
              <w:rPr>
                <w:rFonts w:ascii="Arial" w:eastAsia="Arial Unicode MS" w:hAnsi="Arial" w:cs="Arial"/>
                <w:b/>
                <w:bCs/>
                <w:sz w:val="20"/>
                <w:szCs w:val="20"/>
                <w:lang w:eastAsia="zh-CN"/>
              </w:rPr>
            </w:pPr>
          </w:p>
          <w:p w:rsidR="00A46998" w:rsidRDefault="00A46998" w:rsidP="00A46998">
            <w:pPr>
              <w:jc w:val="both"/>
              <w:rPr>
                <w:rFonts w:ascii="Arial" w:eastAsia="Arial Unicode MS" w:hAnsi="Arial" w:cs="Arial"/>
                <w:b/>
                <w:bCs/>
                <w:sz w:val="20"/>
                <w:szCs w:val="20"/>
                <w:lang w:eastAsia="zh-CN"/>
              </w:rPr>
            </w:pPr>
          </w:p>
          <w:p w:rsidR="00A46998" w:rsidRDefault="00A46998" w:rsidP="00A46998">
            <w:pPr>
              <w:jc w:val="both"/>
              <w:rPr>
                <w:rFonts w:ascii="Arial" w:eastAsia="Arial Unicode MS" w:hAnsi="Arial" w:cs="Arial"/>
                <w:b/>
                <w:bCs/>
                <w:sz w:val="20"/>
                <w:szCs w:val="20"/>
                <w:lang w:eastAsia="zh-CN"/>
              </w:rPr>
            </w:pPr>
          </w:p>
          <w:p w:rsidR="00A46998" w:rsidRDefault="00A46998" w:rsidP="00A46998">
            <w:pPr>
              <w:jc w:val="both"/>
              <w:rPr>
                <w:rFonts w:ascii="Arial" w:eastAsia="Arial Unicode MS" w:hAnsi="Arial" w:cs="Arial"/>
                <w:b/>
                <w:bCs/>
                <w:sz w:val="20"/>
                <w:szCs w:val="20"/>
                <w:lang w:eastAsia="zh-CN"/>
              </w:rPr>
            </w:pPr>
          </w:p>
          <w:p w:rsidR="00A46998" w:rsidRDefault="00A46998" w:rsidP="00A46998">
            <w:pPr>
              <w:jc w:val="both"/>
              <w:rPr>
                <w:rFonts w:ascii="Arial" w:eastAsia="Arial Unicode MS" w:hAnsi="Arial" w:cs="Arial"/>
                <w:b/>
                <w:bCs/>
                <w:sz w:val="20"/>
                <w:szCs w:val="20"/>
              </w:rPr>
            </w:pPr>
            <w:r>
              <w:rPr>
                <w:rFonts w:ascii="Arial" w:eastAsia="Arial Unicode MS" w:hAnsi="Arial" w:cs="Arial"/>
                <w:b/>
                <w:bCs/>
                <w:sz w:val="20"/>
                <w:szCs w:val="20"/>
              </w:rPr>
              <w:t>Implementation of APEC Framework based on the WCO Framework of Standards to Secure and Facilitate Global Trade</w:t>
            </w:r>
          </w:p>
          <w:p w:rsidR="00A46998" w:rsidRDefault="00A46998" w:rsidP="00A46998">
            <w:pPr>
              <w:jc w:val="both"/>
              <w:rPr>
                <w:rFonts w:ascii="Arial" w:eastAsia="Arial Unicode MS" w:hAnsi="Arial" w:cs="Arial"/>
                <w:sz w:val="20"/>
                <w:szCs w:val="20"/>
              </w:rPr>
            </w:pPr>
            <w:r>
              <w:rPr>
                <w:rFonts w:ascii="Arial" w:eastAsia="Arial Unicode MS" w:hAnsi="Arial" w:cs="Arial"/>
                <w:sz w:val="20"/>
                <w:szCs w:val="20"/>
              </w:rPr>
              <w:t>To further develop AEO legislation.</w:t>
            </w:r>
          </w:p>
          <w:p w:rsidR="00A46998" w:rsidRDefault="00A46998" w:rsidP="00A46998">
            <w:pPr>
              <w:jc w:val="both"/>
              <w:rPr>
                <w:rFonts w:ascii="Arial" w:eastAsia="Arial Unicode MS" w:hAnsi="Arial" w:cs="Arial"/>
                <w:sz w:val="20"/>
                <w:szCs w:val="20"/>
              </w:rPr>
            </w:pPr>
            <w:r>
              <w:rPr>
                <w:rFonts w:ascii="Arial" w:eastAsia="Arial Unicode MS" w:hAnsi="Arial" w:cs="Arial"/>
                <w:sz w:val="20"/>
                <w:szCs w:val="20"/>
              </w:rPr>
              <w:t>To enhance capacity building on AEO experts.</w:t>
            </w:r>
          </w:p>
          <w:p w:rsidR="00A46998" w:rsidRDefault="00A46998" w:rsidP="00A46998">
            <w:pPr>
              <w:jc w:val="both"/>
              <w:rPr>
                <w:rFonts w:ascii="Arial" w:eastAsia="Arial Unicode MS" w:hAnsi="Arial" w:cs="Arial"/>
                <w:sz w:val="20"/>
                <w:szCs w:val="20"/>
              </w:rPr>
            </w:pPr>
            <w:r>
              <w:rPr>
                <w:rFonts w:ascii="Arial" w:eastAsia="Arial Unicode MS" w:hAnsi="Arial" w:cs="Arial"/>
                <w:sz w:val="20"/>
                <w:szCs w:val="20"/>
              </w:rPr>
              <w:t>To share experience with more economies.</w:t>
            </w:r>
          </w:p>
          <w:p w:rsidR="00A46998" w:rsidRDefault="00A46998" w:rsidP="00A46998">
            <w:pPr>
              <w:jc w:val="both"/>
              <w:rPr>
                <w:rFonts w:ascii="Arial" w:eastAsia="Arial Unicode MS" w:hAnsi="Arial" w:cs="Arial"/>
                <w:sz w:val="20"/>
                <w:szCs w:val="20"/>
              </w:rPr>
            </w:pPr>
            <w:r>
              <w:rPr>
                <w:rFonts w:ascii="Arial" w:eastAsia="Arial Unicode MS" w:hAnsi="Arial" w:cs="Arial"/>
                <w:sz w:val="20"/>
                <w:szCs w:val="20"/>
              </w:rPr>
              <w:t>To further improve the international mutual recognition based on the understanding of other economies’ AEO systems,.</w:t>
            </w:r>
          </w:p>
          <w:p w:rsidR="00A46998" w:rsidRDefault="00A46998" w:rsidP="00A46998">
            <w:pPr>
              <w:jc w:val="both"/>
              <w:rPr>
                <w:rFonts w:ascii="Arial" w:eastAsia="Arial Unicode MS" w:hAnsi="Arial" w:cs="Arial"/>
                <w:sz w:val="20"/>
                <w:szCs w:val="20"/>
              </w:rPr>
            </w:pPr>
          </w:p>
          <w:p w:rsidR="00A46998" w:rsidRDefault="00A46998" w:rsidP="00A46998">
            <w:pPr>
              <w:jc w:val="both"/>
              <w:rPr>
                <w:rFonts w:ascii="Arial" w:eastAsia="Arial Unicode MS" w:hAnsi="Arial" w:cs="Arial"/>
                <w:sz w:val="20"/>
                <w:szCs w:val="20"/>
              </w:rPr>
            </w:pPr>
          </w:p>
          <w:p w:rsidR="00A46998" w:rsidRDefault="00A46998" w:rsidP="00A46998">
            <w:pPr>
              <w:jc w:val="both"/>
              <w:rPr>
                <w:rFonts w:ascii="Arial" w:eastAsia="Arial Unicode MS" w:hAnsi="Arial" w:cs="Arial"/>
                <w:sz w:val="20"/>
                <w:szCs w:val="20"/>
              </w:rPr>
            </w:pPr>
          </w:p>
          <w:p w:rsidR="00A46998" w:rsidRDefault="00A46998" w:rsidP="00A46998">
            <w:pPr>
              <w:jc w:val="both"/>
              <w:rPr>
                <w:rFonts w:ascii="Arial" w:eastAsia="Arial Unicode MS" w:hAnsi="Arial" w:cs="Arial"/>
                <w:sz w:val="20"/>
                <w:szCs w:val="20"/>
              </w:rPr>
            </w:pPr>
          </w:p>
          <w:p w:rsidR="00A46998" w:rsidRDefault="00A46998" w:rsidP="00A46998">
            <w:pPr>
              <w:jc w:val="both"/>
              <w:rPr>
                <w:rFonts w:ascii="Arial" w:eastAsia="Arial Unicode MS" w:hAnsi="Arial" w:cs="Arial"/>
                <w:sz w:val="20"/>
                <w:szCs w:val="20"/>
              </w:rPr>
            </w:pPr>
          </w:p>
          <w:p w:rsidR="00A46998" w:rsidRDefault="00A46998" w:rsidP="00A46998">
            <w:pPr>
              <w:jc w:val="both"/>
              <w:rPr>
                <w:rFonts w:ascii="Arial" w:eastAsia="Arial Unicode MS" w:hAnsi="Arial" w:cs="Arial"/>
                <w:sz w:val="20"/>
                <w:szCs w:val="20"/>
                <w:lang w:eastAsia="zh-CN"/>
              </w:rPr>
            </w:pPr>
          </w:p>
          <w:p w:rsidR="00A46998" w:rsidRDefault="00A46998" w:rsidP="00A46998">
            <w:pPr>
              <w:jc w:val="both"/>
              <w:rPr>
                <w:rFonts w:ascii="Arial" w:eastAsia="Arial Unicode MS" w:hAnsi="Arial" w:cs="Arial"/>
                <w:b/>
                <w:bCs/>
                <w:sz w:val="20"/>
                <w:szCs w:val="20"/>
              </w:rPr>
            </w:pPr>
          </w:p>
          <w:p w:rsidR="00A46998" w:rsidRDefault="00A46998" w:rsidP="00A46998">
            <w:pPr>
              <w:jc w:val="both"/>
              <w:rPr>
                <w:rFonts w:ascii="Arial" w:eastAsia="Arial Unicode MS" w:hAnsi="Arial" w:cs="Arial"/>
                <w:b/>
                <w:bCs/>
                <w:sz w:val="20"/>
                <w:szCs w:val="20"/>
              </w:rPr>
            </w:pPr>
            <w:r>
              <w:rPr>
                <w:rFonts w:ascii="Arial" w:eastAsia="Arial Unicode MS" w:hAnsi="Arial" w:cs="Arial"/>
                <w:b/>
                <w:bCs/>
                <w:sz w:val="20"/>
                <w:szCs w:val="20"/>
              </w:rPr>
              <w:t>Other Issues</w:t>
            </w:r>
          </w:p>
          <w:p w:rsidR="00610041" w:rsidRPr="00DF5D32" w:rsidRDefault="00A46998" w:rsidP="00A46998">
            <w:pPr>
              <w:jc w:val="both"/>
              <w:rPr>
                <w:rFonts w:ascii="Arial" w:eastAsia="Arial Unicode MS" w:hAnsi="Arial" w:cs="Arial"/>
                <w:color w:val="000000"/>
                <w:sz w:val="20"/>
                <w:szCs w:val="20"/>
              </w:rPr>
            </w:pPr>
            <w:r>
              <w:rPr>
                <w:rFonts w:ascii="Arial" w:eastAsia="Arial Unicode MS" w:hAnsi="Arial" w:cs="Arial"/>
                <w:sz w:val="20"/>
                <w:szCs w:val="20"/>
              </w:rPr>
              <w:t>To attend more capacity building activities for improving IPR border enforcement ability</w:t>
            </w:r>
            <w:r>
              <w:rPr>
                <w:rFonts w:ascii="Arial" w:eastAsia="Arial Unicode MS" w:hAnsi="Arial" w:cs="Arial"/>
                <w:sz w:val="20"/>
                <w:szCs w:val="20"/>
                <w:lang w:eastAsia="zh-CN"/>
              </w:rPr>
              <w:t>.</w:t>
            </w:r>
          </w:p>
        </w:tc>
      </w:tr>
      <w:tr w:rsidR="00610041">
        <w:tc>
          <w:tcPr>
            <w:tcW w:w="3524" w:type="dxa"/>
          </w:tcPr>
          <w:p w:rsidR="00610041" w:rsidRDefault="00610041">
            <w:pPr>
              <w:pStyle w:val="Heading9"/>
              <w:rPr>
                <w:b w:val="0"/>
                <w:bCs w:val="0"/>
                <w:color w:val="808080"/>
              </w:rPr>
            </w:pPr>
            <w:r>
              <w:rPr>
                <w:b w:val="0"/>
                <w:bCs w:val="0"/>
                <w:color w:val="808080"/>
              </w:rPr>
              <w:t xml:space="preserve">Website for further information:  </w:t>
            </w:r>
          </w:p>
        </w:tc>
        <w:tc>
          <w:tcPr>
            <w:tcW w:w="5387" w:type="dxa"/>
          </w:tcPr>
          <w:p w:rsidR="00610041" w:rsidRPr="0053262A" w:rsidRDefault="00610041">
            <w:pPr>
              <w:pStyle w:val="Heading9"/>
              <w:rPr>
                <w:rFonts w:eastAsia="SimSun" w:cs="Times New Roman"/>
                <w:b w:val="0"/>
                <w:iCs w:val="0"/>
                <w:lang w:eastAsia="zh-CN"/>
              </w:rPr>
            </w:pPr>
            <w:r w:rsidRPr="0053262A">
              <w:rPr>
                <w:rFonts w:eastAsia="SimSun"/>
                <w:b w:val="0"/>
                <w:iCs w:val="0"/>
                <w:lang w:eastAsia="zh-CN"/>
              </w:rPr>
              <w:t>www.customs.gov.cn</w:t>
            </w:r>
          </w:p>
        </w:tc>
        <w:tc>
          <w:tcPr>
            <w:tcW w:w="5670" w:type="dxa"/>
          </w:tcPr>
          <w:p w:rsidR="00610041" w:rsidRDefault="00610041">
            <w:pPr>
              <w:pStyle w:val="Heading9"/>
              <w:rPr>
                <w:rFonts w:cs="Times New Roman"/>
                <w:b w:val="0"/>
                <w:bCs w:val="0"/>
              </w:rPr>
            </w:pPr>
          </w:p>
        </w:tc>
      </w:tr>
      <w:tr w:rsidR="00610041">
        <w:tc>
          <w:tcPr>
            <w:tcW w:w="3524" w:type="dxa"/>
          </w:tcPr>
          <w:p w:rsidR="00610041" w:rsidRDefault="00610041">
            <w:pPr>
              <w:pStyle w:val="Heading9"/>
              <w:rPr>
                <w:b w:val="0"/>
                <w:bCs w:val="0"/>
                <w:color w:val="808080"/>
              </w:rPr>
            </w:pPr>
            <w:r>
              <w:rPr>
                <w:b w:val="0"/>
                <w:bCs w:val="0"/>
                <w:color w:val="808080"/>
              </w:rPr>
              <w:t>Contact point for further details:</w:t>
            </w:r>
          </w:p>
        </w:tc>
        <w:tc>
          <w:tcPr>
            <w:tcW w:w="5387" w:type="dxa"/>
          </w:tcPr>
          <w:p w:rsidR="00610041" w:rsidRDefault="00610041">
            <w:pPr>
              <w:pStyle w:val="Heading9"/>
              <w:rPr>
                <w:rFonts w:cs="Times New Roman"/>
                <w:b w:val="0"/>
                <w:bCs w:val="0"/>
              </w:rPr>
            </w:pPr>
          </w:p>
        </w:tc>
        <w:tc>
          <w:tcPr>
            <w:tcW w:w="5670" w:type="dxa"/>
          </w:tcPr>
          <w:p w:rsidR="00610041" w:rsidRDefault="00610041">
            <w:pPr>
              <w:pStyle w:val="Heading9"/>
              <w:rPr>
                <w:rFonts w:cs="Times New Roman"/>
                <w:b w:val="0"/>
                <w:bCs w:val="0"/>
              </w:rPr>
            </w:pPr>
          </w:p>
        </w:tc>
      </w:tr>
      <w:tr w:rsidR="00610041">
        <w:tc>
          <w:tcPr>
            <w:tcW w:w="3524" w:type="dxa"/>
          </w:tcPr>
          <w:p w:rsidR="00610041" w:rsidRDefault="00610041">
            <w:pPr>
              <w:rPr>
                <w:rFonts w:ascii="Arial" w:hAnsi="Arial" w:cs="Arial"/>
                <w:b/>
                <w:bCs/>
                <w:i/>
                <w:iCs/>
                <w:sz w:val="20"/>
                <w:szCs w:val="20"/>
              </w:rPr>
            </w:pPr>
            <w:bookmarkStart w:id="20" w:name="Row7"/>
            <w:r>
              <w:rPr>
                <w:rFonts w:ascii="Arial" w:hAnsi="Arial" w:cs="Arial"/>
                <w:b/>
                <w:bCs/>
                <w:i/>
                <w:iCs/>
                <w:sz w:val="20"/>
                <w:szCs w:val="20"/>
              </w:rPr>
              <w:t>Intellectual Property Rights</w:t>
            </w:r>
            <w:bookmarkEnd w:id="20"/>
          </w:p>
          <w:p w:rsidR="00610041" w:rsidRDefault="00610041">
            <w:pPr>
              <w:rPr>
                <w:rFonts w:ascii="Arial" w:hAnsi="Arial" w:cs="Arial"/>
                <w:b/>
                <w:bCs/>
                <w:i/>
                <w:iCs/>
                <w:sz w:val="20"/>
                <w:szCs w:val="20"/>
              </w:rPr>
            </w:pPr>
          </w:p>
        </w:tc>
        <w:tc>
          <w:tcPr>
            <w:tcW w:w="5387" w:type="dxa"/>
          </w:tcPr>
          <w:p w:rsidR="00610041" w:rsidRPr="00B56A6A" w:rsidRDefault="00C262FC" w:rsidP="00C262FC">
            <w:pPr>
              <w:jc w:val="both"/>
              <w:rPr>
                <w:rFonts w:ascii="Arial" w:eastAsia="SimSun" w:hAnsi="Arial" w:cs="Arial"/>
                <w:b/>
                <w:bCs/>
                <w:color w:val="000000"/>
                <w:sz w:val="20"/>
                <w:szCs w:val="20"/>
                <w:lang w:eastAsia="zh-CN"/>
              </w:rPr>
            </w:pPr>
            <w:bookmarkStart w:id="21" w:name="Cell13"/>
            <w:bookmarkEnd w:id="21"/>
            <w:r w:rsidRPr="00B56A6A">
              <w:rPr>
                <w:rFonts w:ascii="Arial" w:eastAsia="SimSun" w:hAnsi="Arial" w:cs="Arial"/>
                <w:b/>
                <w:bCs/>
                <w:color w:val="000000"/>
                <w:sz w:val="20"/>
                <w:szCs w:val="20"/>
                <w:lang w:eastAsia="zh-CN"/>
              </w:rPr>
              <w:t xml:space="preserve">Copyright </w:t>
            </w:r>
          </w:p>
          <w:p w:rsidR="00E247BA" w:rsidRPr="00B56A6A" w:rsidRDefault="00E247BA" w:rsidP="00C262FC">
            <w:pPr>
              <w:jc w:val="both"/>
              <w:rPr>
                <w:rFonts w:ascii="Arial" w:eastAsia="SimSun" w:hAnsi="Arial" w:cs="Arial"/>
                <w:b/>
                <w:bCs/>
                <w:color w:val="000000"/>
                <w:sz w:val="20"/>
                <w:szCs w:val="20"/>
                <w:lang w:eastAsia="zh-CN"/>
              </w:rPr>
            </w:pPr>
          </w:p>
          <w:p w:rsidR="00C262FC" w:rsidRPr="00B56A6A" w:rsidRDefault="00E247BA" w:rsidP="00C262FC">
            <w:pPr>
              <w:jc w:val="both"/>
              <w:rPr>
                <w:rFonts w:ascii="Arial" w:eastAsia="SimSun" w:hAnsi="Arial" w:cs="Arial"/>
                <w:sz w:val="20"/>
                <w:szCs w:val="20"/>
                <w:lang w:eastAsia="zh-CN"/>
              </w:rPr>
            </w:pPr>
            <w:r w:rsidRPr="00B56A6A">
              <w:rPr>
                <w:rFonts w:ascii="Arial" w:eastAsia="SimSun" w:hAnsi="Arial" w:cs="Arial"/>
                <w:sz w:val="20"/>
                <w:szCs w:val="20"/>
                <w:lang w:eastAsia="zh-CN"/>
              </w:rPr>
              <w:t>No change</w:t>
            </w:r>
            <w:r w:rsidR="00C262FC" w:rsidRPr="00B56A6A">
              <w:rPr>
                <w:rFonts w:ascii="Arial" w:eastAsia="SimSun" w:hAnsi="Arial" w:cs="Arial"/>
                <w:sz w:val="20"/>
                <w:szCs w:val="20"/>
                <w:lang w:eastAsia="zh-CN"/>
              </w:rPr>
              <w:t xml:space="preserve"> </w:t>
            </w:r>
          </w:p>
        </w:tc>
        <w:tc>
          <w:tcPr>
            <w:tcW w:w="5670" w:type="dxa"/>
          </w:tcPr>
          <w:p w:rsidR="00610041" w:rsidRPr="00B56A6A" w:rsidRDefault="00A304B2">
            <w:pPr>
              <w:rPr>
                <w:rFonts w:ascii="Arial" w:eastAsia="SimSun" w:hAnsi="Arial" w:cs="Arial"/>
                <w:color w:val="000000"/>
                <w:sz w:val="20"/>
                <w:szCs w:val="20"/>
                <w:lang w:eastAsia="zh-CN"/>
              </w:rPr>
            </w:pPr>
            <w:bookmarkStart w:id="22" w:name="Cell14"/>
            <w:bookmarkEnd w:id="22"/>
            <w:r w:rsidRPr="00B56A6A">
              <w:rPr>
                <w:rFonts w:ascii="Arial" w:eastAsia="SimSun" w:hAnsi="Arial" w:cs="Arial"/>
                <w:color w:val="000000"/>
                <w:sz w:val="20"/>
                <w:szCs w:val="20"/>
                <w:lang w:eastAsia="zh-CN"/>
              </w:rPr>
              <w:t>National Copyright Administration of China (</w:t>
            </w:r>
            <w:r w:rsidR="00C262FC" w:rsidRPr="00B56A6A">
              <w:rPr>
                <w:rFonts w:ascii="Arial" w:eastAsia="SimSun" w:hAnsi="Arial" w:cs="Arial"/>
                <w:color w:val="000000"/>
                <w:sz w:val="20"/>
                <w:szCs w:val="20"/>
                <w:lang w:eastAsia="zh-CN"/>
              </w:rPr>
              <w:t>NCAC</w:t>
            </w:r>
            <w:r w:rsidRPr="00B56A6A">
              <w:rPr>
                <w:rFonts w:ascii="Arial" w:eastAsia="SimSun" w:hAnsi="Arial" w:cs="Arial"/>
                <w:color w:val="000000"/>
                <w:sz w:val="20"/>
                <w:szCs w:val="20"/>
                <w:lang w:eastAsia="zh-CN"/>
              </w:rPr>
              <w:t>)</w:t>
            </w:r>
            <w:r w:rsidR="00C262FC" w:rsidRPr="00B56A6A">
              <w:rPr>
                <w:rFonts w:ascii="Arial" w:eastAsia="SimSun" w:hAnsi="Arial" w:cs="Arial"/>
                <w:color w:val="000000"/>
                <w:sz w:val="20"/>
                <w:szCs w:val="20"/>
                <w:lang w:eastAsia="zh-CN"/>
              </w:rPr>
              <w:t xml:space="preserve"> will continue to coordinate with SCLO to further accelerate the third amendment process made to the China Copyright Law. NCAC will continue to carry out amendment study of the secondary legislations, for example, </w:t>
            </w:r>
            <w:r w:rsidR="00C262FC" w:rsidRPr="00B56A6A">
              <w:rPr>
                <w:rFonts w:ascii="Arial" w:eastAsia="SimSun" w:hAnsi="Arial" w:cs="Arial"/>
                <w:i/>
                <w:color w:val="000000"/>
                <w:sz w:val="20"/>
                <w:szCs w:val="20"/>
                <w:lang w:eastAsia="zh-CN"/>
              </w:rPr>
              <w:t>Regulation on the implementation of the China Copyright Law</w:t>
            </w:r>
            <w:r w:rsidR="00C262FC" w:rsidRPr="00B56A6A">
              <w:rPr>
                <w:rFonts w:ascii="Arial" w:eastAsia="SimSun" w:hAnsi="Arial" w:cs="Arial"/>
                <w:color w:val="000000"/>
                <w:sz w:val="20"/>
                <w:szCs w:val="20"/>
                <w:lang w:eastAsia="zh-CN"/>
              </w:rPr>
              <w:t xml:space="preserve"> and </w:t>
            </w:r>
            <w:r w:rsidR="00C262FC" w:rsidRPr="00B56A6A">
              <w:rPr>
                <w:rFonts w:ascii="Arial" w:eastAsia="SimSun" w:hAnsi="Arial" w:cs="Arial"/>
                <w:i/>
                <w:color w:val="000000"/>
                <w:sz w:val="20"/>
                <w:szCs w:val="20"/>
                <w:lang w:eastAsia="zh-CN"/>
              </w:rPr>
              <w:t>Regulation on Collective Management Organization</w:t>
            </w:r>
            <w:r w:rsidR="00C262FC" w:rsidRPr="00B56A6A">
              <w:rPr>
                <w:rFonts w:ascii="Arial" w:eastAsia="SimSun" w:hAnsi="Arial" w:cs="Arial"/>
                <w:color w:val="000000"/>
                <w:sz w:val="20"/>
                <w:szCs w:val="20"/>
                <w:lang w:eastAsia="zh-CN"/>
              </w:rPr>
              <w:t xml:space="preserve"> and </w:t>
            </w:r>
            <w:r w:rsidR="00C262FC" w:rsidRPr="00B56A6A">
              <w:rPr>
                <w:rFonts w:ascii="Arial" w:eastAsia="SimSun" w:hAnsi="Arial" w:cs="Arial"/>
                <w:i/>
                <w:color w:val="000000"/>
                <w:sz w:val="20"/>
                <w:szCs w:val="20"/>
                <w:lang w:eastAsia="zh-CN"/>
              </w:rPr>
              <w:t>Regulation on the protection of the works of the folklore</w:t>
            </w:r>
            <w:r w:rsidR="00C262FC" w:rsidRPr="00B56A6A">
              <w:rPr>
                <w:rFonts w:ascii="Arial" w:eastAsia="SimSun" w:hAnsi="Arial" w:cs="Arial"/>
                <w:color w:val="000000"/>
                <w:sz w:val="20"/>
                <w:szCs w:val="20"/>
                <w:lang w:eastAsia="zh-CN"/>
              </w:rPr>
              <w:t xml:space="preserve">. </w:t>
            </w:r>
          </w:p>
          <w:p w:rsidR="00C262FC" w:rsidRPr="00B56A6A" w:rsidRDefault="00C262FC">
            <w:pPr>
              <w:rPr>
                <w:rFonts w:ascii="Arial" w:eastAsia="SimSun" w:hAnsi="Arial" w:cs="Arial"/>
                <w:color w:val="000000"/>
                <w:sz w:val="20"/>
                <w:szCs w:val="20"/>
                <w:lang w:eastAsia="zh-CN"/>
              </w:rPr>
            </w:pPr>
          </w:p>
          <w:p w:rsidR="00C262FC" w:rsidRPr="00B56A6A" w:rsidRDefault="00C262FC">
            <w:pPr>
              <w:rPr>
                <w:rFonts w:ascii="Arial" w:eastAsia="SimSun" w:hAnsi="Arial" w:cs="Arial"/>
                <w:color w:val="808080"/>
                <w:sz w:val="20"/>
                <w:szCs w:val="20"/>
                <w:lang w:eastAsia="zh-CN"/>
              </w:rPr>
            </w:pPr>
            <w:r w:rsidRPr="00B56A6A">
              <w:rPr>
                <w:rFonts w:ascii="Arial" w:eastAsia="SimSun" w:hAnsi="Arial" w:cs="Arial"/>
                <w:color w:val="000000"/>
                <w:sz w:val="20"/>
                <w:szCs w:val="20"/>
                <w:lang w:eastAsia="zh-CN"/>
              </w:rPr>
              <w:t xml:space="preserve">NCAC will continue to promote the entry into force of </w:t>
            </w:r>
            <w:r w:rsidRPr="00B56A6A">
              <w:rPr>
                <w:rFonts w:ascii="Arial" w:eastAsia="SimSun" w:hAnsi="Arial" w:cs="Arial"/>
                <w:i/>
                <w:color w:val="000000"/>
                <w:sz w:val="20"/>
                <w:szCs w:val="20"/>
                <w:lang w:eastAsia="zh-CN"/>
              </w:rPr>
              <w:t xml:space="preserve">Beijing Treaty on Audio-visual performance </w:t>
            </w:r>
            <w:r w:rsidRPr="00B56A6A">
              <w:rPr>
                <w:rFonts w:ascii="Arial" w:eastAsia="SimSun" w:hAnsi="Arial" w:cs="Arial"/>
                <w:color w:val="000000"/>
                <w:sz w:val="20"/>
                <w:szCs w:val="20"/>
                <w:lang w:eastAsia="zh-CN"/>
              </w:rPr>
              <w:t xml:space="preserve">and the ratification of Marrakesh treaty to facilitate the access to the published works for persons who are blind, visually impaired or otherwise print disabled. </w:t>
            </w:r>
          </w:p>
        </w:tc>
      </w:tr>
      <w:tr w:rsidR="00610041">
        <w:tc>
          <w:tcPr>
            <w:tcW w:w="3524" w:type="dxa"/>
          </w:tcPr>
          <w:p w:rsidR="00610041" w:rsidRDefault="00610041">
            <w:pPr>
              <w:pStyle w:val="Heading9"/>
              <w:rPr>
                <w:b w:val="0"/>
                <w:bCs w:val="0"/>
                <w:color w:val="808080"/>
              </w:rPr>
            </w:pPr>
            <w:r>
              <w:rPr>
                <w:b w:val="0"/>
                <w:bCs w:val="0"/>
                <w:color w:val="808080"/>
              </w:rPr>
              <w:t xml:space="preserve">Website for further information:  </w:t>
            </w:r>
          </w:p>
        </w:tc>
        <w:tc>
          <w:tcPr>
            <w:tcW w:w="5387" w:type="dxa"/>
          </w:tcPr>
          <w:p w:rsidR="00610041" w:rsidRPr="00B56A6A" w:rsidRDefault="00610041">
            <w:pPr>
              <w:rPr>
                <w:rFonts w:ascii="Arial" w:hAnsi="Arial" w:cs="Arial"/>
                <w:sz w:val="20"/>
                <w:szCs w:val="20"/>
              </w:rPr>
            </w:pPr>
          </w:p>
        </w:tc>
        <w:tc>
          <w:tcPr>
            <w:tcW w:w="5670" w:type="dxa"/>
          </w:tcPr>
          <w:p w:rsidR="00610041" w:rsidRPr="00B56A6A" w:rsidRDefault="00610041">
            <w:pPr>
              <w:pStyle w:val="Heading9"/>
              <w:rPr>
                <w:b w:val="0"/>
                <w:bCs w:val="0"/>
              </w:rPr>
            </w:pPr>
          </w:p>
        </w:tc>
      </w:tr>
      <w:tr w:rsidR="00610041">
        <w:tc>
          <w:tcPr>
            <w:tcW w:w="3524" w:type="dxa"/>
          </w:tcPr>
          <w:p w:rsidR="00610041" w:rsidRDefault="00610041">
            <w:pPr>
              <w:pStyle w:val="Heading9"/>
              <w:rPr>
                <w:b w:val="0"/>
                <w:bCs w:val="0"/>
                <w:color w:val="808080"/>
              </w:rPr>
            </w:pPr>
            <w:r>
              <w:rPr>
                <w:b w:val="0"/>
                <w:bCs w:val="0"/>
                <w:color w:val="808080"/>
              </w:rPr>
              <w:t>Contact point for further details:</w:t>
            </w:r>
          </w:p>
        </w:tc>
        <w:tc>
          <w:tcPr>
            <w:tcW w:w="5387" w:type="dxa"/>
          </w:tcPr>
          <w:p w:rsidR="00610041" w:rsidRPr="00B56A6A" w:rsidRDefault="00610041">
            <w:pPr>
              <w:pStyle w:val="Heading9"/>
              <w:rPr>
                <w:b w:val="0"/>
                <w:bCs w:val="0"/>
              </w:rPr>
            </w:pPr>
          </w:p>
        </w:tc>
        <w:tc>
          <w:tcPr>
            <w:tcW w:w="5670" w:type="dxa"/>
          </w:tcPr>
          <w:p w:rsidR="00610041" w:rsidRPr="00B56A6A" w:rsidRDefault="00610041">
            <w:pPr>
              <w:pStyle w:val="Heading9"/>
              <w:rPr>
                <w:b w:val="0"/>
                <w:bCs w:val="0"/>
              </w:rPr>
            </w:pPr>
          </w:p>
        </w:tc>
      </w:tr>
      <w:tr w:rsidR="00610041">
        <w:tc>
          <w:tcPr>
            <w:tcW w:w="3524" w:type="dxa"/>
          </w:tcPr>
          <w:p w:rsidR="00610041" w:rsidRDefault="00610041">
            <w:pPr>
              <w:rPr>
                <w:rFonts w:ascii="Arial" w:hAnsi="Arial" w:cs="Arial"/>
                <w:b/>
                <w:bCs/>
                <w:i/>
                <w:iCs/>
                <w:sz w:val="20"/>
                <w:szCs w:val="20"/>
              </w:rPr>
            </w:pPr>
            <w:bookmarkStart w:id="23" w:name="Row8"/>
            <w:bookmarkEnd w:id="23"/>
            <w:r>
              <w:rPr>
                <w:rFonts w:ascii="Arial" w:hAnsi="Arial" w:cs="Arial"/>
                <w:b/>
                <w:bCs/>
                <w:i/>
                <w:iCs/>
                <w:sz w:val="20"/>
                <w:szCs w:val="20"/>
              </w:rPr>
              <w:t>Competition Policy</w:t>
            </w:r>
          </w:p>
          <w:p w:rsidR="00610041" w:rsidRDefault="00610041">
            <w:pPr>
              <w:rPr>
                <w:rFonts w:ascii="Arial" w:hAnsi="Arial" w:cs="Arial"/>
                <w:b/>
                <w:bCs/>
                <w:i/>
                <w:iCs/>
                <w:sz w:val="20"/>
                <w:szCs w:val="20"/>
              </w:rPr>
            </w:pPr>
          </w:p>
        </w:tc>
        <w:tc>
          <w:tcPr>
            <w:tcW w:w="5387" w:type="dxa"/>
          </w:tcPr>
          <w:p w:rsidR="009B202D" w:rsidRPr="00B56A6A" w:rsidRDefault="00610041" w:rsidP="00A36F3A">
            <w:pPr>
              <w:jc w:val="both"/>
              <w:rPr>
                <w:rFonts w:ascii="Arial" w:eastAsia="SimSun" w:hAnsi="Arial" w:cs="Arial"/>
                <w:b/>
                <w:bCs/>
                <w:color w:val="000000"/>
                <w:sz w:val="20"/>
                <w:szCs w:val="20"/>
                <w:lang w:eastAsia="zh-CN"/>
              </w:rPr>
            </w:pPr>
            <w:bookmarkStart w:id="24" w:name="Cell15"/>
            <w:bookmarkEnd w:id="24"/>
            <w:r w:rsidRPr="00B56A6A">
              <w:rPr>
                <w:rFonts w:ascii="Arial" w:eastAsia="SimSun" w:hAnsi="Arial" w:cs="Arial"/>
                <w:b/>
                <w:bCs/>
                <w:color w:val="000000"/>
                <w:sz w:val="20"/>
                <w:szCs w:val="20"/>
                <w:lang w:eastAsia="zh-CN"/>
              </w:rPr>
              <w:t>Competition Policy and Laws</w:t>
            </w:r>
          </w:p>
          <w:p w:rsidR="009B202D" w:rsidRPr="00B56A6A" w:rsidRDefault="009B202D" w:rsidP="00A36F3A">
            <w:pPr>
              <w:jc w:val="both"/>
              <w:rPr>
                <w:rFonts w:ascii="Arial" w:eastAsia="SimSun" w:hAnsi="Arial" w:cs="Arial"/>
                <w:color w:val="000000"/>
                <w:sz w:val="20"/>
                <w:szCs w:val="20"/>
                <w:lang w:eastAsia="zh-CN"/>
              </w:rPr>
            </w:pPr>
            <w:r w:rsidRPr="00B56A6A">
              <w:rPr>
                <w:rFonts w:ascii="Arial" w:eastAsia="SimSun" w:hAnsi="Arial" w:cs="Arial"/>
                <w:color w:val="000000"/>
                <w:sz w:val="20"/>
                <w:szCs w:val="20"/>
                <w:lang w:eastAsia="zh-CN"/>
              </w:rPr>
              <w:t xml:space="preserve">Ministry of Commerce (MOFCOM) has implemented the Interim Provisions on Criteria Applicable to Simple Cases of Concentrations of Undertakings, and the Provisions on Imposing Restrictive Conditions on Concentrations of Undertakings. MOFCOM is revising the Measures on Review of Concentration of Undertakings, the Measures on Notification of Concentration of Undertakings and conducting preparatory studies on revising of the Anti-Monopoly Law. </w:t>
            </w:r>
          </w:p>
          <w:p w:rsidR="00A90856" w:rsidRPr="00B56A6A" w:rsidRDefault="00A90856" w:rsidP="00A36F3A">
            <w:pPr>
              <w:jc w:val="both"/>
              <w:rPr>
                <w:rFonts w:ascii="Arial" w:eastAsia="SimSun" w:hAnsi="Arial" w:cs="Arial"/>
                <w:color w:val="000000"/>
                <w:sz w:val="20"/>
                <w:szCs w:val="20"/>
                <w:lang w:eastAsia="zh-CN"/>
              </w:rPr>
            </w:pPr>
          </w:p>
          <w:p w:rsidR="00A90856" w:rsidRPr="00B56A6A" w:rsidRDefault="00A90856" w:rsidP="00A36F3A">
            <w:pPr>
              <w:jc w:val="both"/>
              <w:rPr>
                <w:rFonts w:ascii="Arial" w:eastAsia="SimSun" w:hAnsi="Arial" w:cs="Arial"/>
                <w:b/>
                <w:color w:val="000000"/>
                <w:sz w:val="20"/>
                <w:szCs w:val="20"/>
                <w:lang w:eastAsia="zh-CN"/>
              </w:rPr>
            </w:pPr>
            <w:r w:rsidRPr="00B56A6A">
              <w:rPr>
                <w:rFonts w:ascii="Arial" w:eastAsia="SimSun" w:hAnsi="Arial" w:cs="Arial"/>
                <w:b/>
                <w:color w:val="000000"/>
                <w:sz w:val="20"/>
                <w:szCs w:val="20"/>
                <w:lang w:eastAsia="zh-CN"/>
              </w:rPr>
              <w:t>Merger Review Enforcement</w:t>
            </w:r>
          </w:p>
          <w:p w:rsidR="00A90856" w:rsidRPr="00B56A6A" w:rsidRDefault="00442E48" w:rsidP="00A36F3A">
            <w:pPr>
              <w:jc w:val="both"/>
              <w:rPr>
                <w:rFonts w:ascii="Arial" w:eastAsia="SimSun" w:hAnsi="Arial" w:cs="Arial"/>
                <w:color w:val="000000"/>
                <w:sz w:val="20"/>
                <w:szCs w:val="20"/>
                <w:lang w:eastAsia="zh-CN"/>
              </w:rPr>
            </w:pPr>
            <w:r w:rsidRPr="00B56A6A">
              <w:rPr>
                <w:rFonts w:ascii="Arial" w:eastAsia="SimSun" w:hAnsi="Arial" w:cs="Arial"/>
                <w:color w:val="000000"/>
                <w:sz w:val="20"/>
                <w:szCs w:val="20"/>
                <w:lang w:eastAsia="zh-CN"/>
              </w:rPr>
              <w:t xml:space="preserve">In 2014, MOFCOM received 262 merger filings, instituted 246 cases and concluded review of 245 cases, among which 240 were cleared unconditionally, 4 were cleared with remedies and 1 was blocked. </w:t>
            </w:r>
          </w:p>
          <w:p w:rsidR="00442E48" w:rsidRPr="00B56A6A" w:rsidRDefault="00442E48" w:rsidP="00A36F3A">
            <w:pPr>
              <w:jc w:val="both"/>
              <w:rPr>
                <w:rFonts w:ascii="Arial" w:eastAsia="SimSun" w:hAnsi="Arial" w:cs="Arial"/>
                <w:color w:val="000000"/>
                <w:sz w:val="20"/>
                <w:szCs w:val="20"/>
                <w:lang w:eastAsia="zh-CN"/>
              </w:rPr>
            </w:pPr>
          </w:p>
          <w:p w:rsidR="00442E48" w:rsidRPr="00B56A6A" w:rsidRDefault="00442E48" w:rsidP="00A36F3A">
            <w:pPr>
              <w:jc w:val="both"/>
              <w:rPr>
                <w:rFonts w:ascii="Arial" w:eastAsia="SimSun" w:hAnsi="Arial" w:cs="Arial"/>
                <w:color w:val="000000"/>
                <w:sz w:val="20"/>
                <w:szCs w:val="20"/>
                <w:lang w:eastAsia="zh-CN"/>
              </w:rPr>
            </w:pPr>
            <w:r w:rsidRPr="00B56A6A">
              <w:rPr>
                <w:rFonts w:ascii="Arial" w:eastAsia="SimSun" w:hAnsi="Arial" w:cs="Arial"/>
                <w:color w:val="000000"/>
                <w:sz w:val="20"/>
                <w:szCs w:val="20"/>
                <w:lang w:eastAsia="zh-CN"/>
              </w:rPr>
              <w:t xml:space="preserve">In 2015, MOFCOM received 352 merger filings, instituted 330 cases </w:t>
            </w:r>
            <w:r w:rsidR="00372596" w:rsidRPr="00B56A6A">
              <w:rPr>
                <w:rFonts w:ascii="Arial" w:eastAsia="SimSun" w:hAnsi="Arial" w:cs="Arial"/>
                <w:color w:val="000000"/>
                <w:sz w:val="20"/>
                <w:szCs w:val="20"/>
                <w:lang w:eastAsia="zh-CN"/>
              </w:rPr>
              <w:t xml:space="preserve">and concluded review of 276 cases, among which 274 were cleared unconditionally and 2 were cleared with remedies. </w:t>
            </w:r>
          </w:p>
          <w:p w:rsidR="00610041" w:rsidRPr="00B56A6A" w:rsidRDefault="00610041" w:rsidP="00A36F3A">
            <w:pPr>
              <w:jc w:val="both"/>
              <w:rPr>
                <w:rFonts w:ascii="Arial" w:eastAsia="SimSun" w:hAnsi="Arial" w:cs="Arial"/>
                <w:color w:val="000000"/>
                <w:sz w:val="20"/>
                <w:szCs w:val="20"/>
                <w:lang w:eastAsia="zh-CN"/>
              </w:rPr>
            </w:pPr>
          </w:p>
          <w:p w:rsidR="00610041" w:rsidRPr="00B56A6A" w:rsidRDefault="00610041" w:rsidP="00A36F3A">
            <w:pPr>
              <w:jc w:val="both"/>
              <w:rPr>
                <w:rFonts w:ascii="Arial" w:eastAsia="SimSun" w:hAnsi="Arial" w:cs="Arial"/>
                <w:color w:val="000000"/>
                <w:sz w:val="20"/>
                <w:szCs w:val="20"/>
                <w:lang w:eastAsia="zh-CN"/>
              </w:rPr>
            </w:pPr>
            <w:r w:rsidRPr="00B56A6A">
              <w:rPr>
                <w:rFonts w:ascii="Arial" w:eastAsia="SimSun" w:hAnsi="Arial" w:cs="Arial"/>
                <w:b/>
                <w:bCs/>
                <w:color w:val="000000"/>
                <w:sz w:val="20"/>
                <w:szCs w:val="20"/>
                <w:lang w:eastAsia="zh-CN"/>
              </w:rPr>
              <w:t>International Cooperation</w:t>
            </w:r>
          </w:p>
          <w:p w:rsidR="00372596" w:rsidRPr="00B56A6A" w:rsidRDefault="00372596" w:rsidP="00A36F3A">
            <w:pPr>
              <w:jc w:val="both"/>
              <w:rPr>
                <w:rFonts w:ascii="Arial" w:eastAsia="SimSun" w:hAnsi="Arial" w:cs="Arial"/>
                <w:color w:val="000000"/>
                <w:sz w:val="20"/>
                <w:szCs w:val="20"/>
                <w:lang w:eastAsia="zh-CN"/>
              </w:rPr>
            </w:pPr>
            <w:r w:rsidRPr="00B56A6A">
              <w:rPr>
                <w:rFonts w:ascii="Arial" w:eastAsia="SimSun" w:hAnsi="Arial" w:cs="Arial"/>
                <w:color w:val="000000"/>
                <w:sz w:val="20"/>
                <w:szCs w:val="20"/>
                <w:lang w:eastAsia="zh-CN"/>
              </w:rPr>
              <w:t xml:space="preserve">In 2014 and 2015, MOFCOM, NDRC and SAIC jointly conducted a Senior Joint Dialogue with US antitrust agencies, and a Competition Policy Dialogue with the DG for Competition of the EC each year. </w:t>
            </w:r>
          </w:p>
          <w:p w:rsidR="00846B6D" w:rsidRPr="00B56A6A" w:rsidRDefault="00846B6D" w:rsidP="00A36F3A">
            <w:pPr>
              <w:jc w:val="both"/>
              <w:rPr>
                <w:rFonts w:ascii="Arial" w:eastAsia="SimSun" w:hAnsi="Arial" w:cs="Arial"/>
                <w:color w:val="000000"/>
                <w:sz w:val="20"/>
                <w:szCs w:val="20"/>
                <w:lang w:eastAsia="zh-CN"/>
              </w:rPr>
            </w:pPr>
          </w:p>
          <w:p w:rsidR="00610041" w:rsidRPr="00B56A6A" w:rsidRDefault="00372596" w:rsidP="00A36F3A">
            <w:pPr>
              <w:jc w:val="both"/>
              <w:rPr>
                <w:rFonts w:ascii="Arial" w:eastAsia="SimSun" w:hAnsi="Arial" w:cs="Arial"/>
                <w:color w:val="000000"/>
                <w:sz w:val="20"/>
                <w:szCs w:val="20"/>
                <w:lang w:eastAsia="zh-CN"/>
              </w:rPr>
            </w:pPr>
            <w:r w:rsidRPr="00B56A6A">
              <w:rPr>
                <w:rFonts w:ascii="Arial" w:eastAsia="SimSun" w:hAnsi="Arial" w:cs="Arial"/>
                <w:color w:val="000000"/>
                <w:sz w:val="20"/>
                <w:szCs w:val="20"/>
                <w:lang w:eastAsia="zh-CN"/>
              </w:rPr>
              <w:t>In 2014 and 2015, MOFCOM signed the Memorandum</w:t>
            </w:r>
            <w:r w:rsidR="00846B6D" w:rsidRPr="00B56A6A">
              <w:rPr>
                <w:rFonts w:ascii="Arial" w:eastAsia="SimSun" w:hAnsi="Arial" w:cs="Arial"/>
                <w:color w:val="000000"/>
                <w:sz w:val="20"/>
                <w:szCs w:val="20"/>
                <w:lang w:eastAsia="zh-CN"/>
              </w:rPr>
              <w:t xml:space="preserve"> of Understanding (MOU) with the competition authorities from Australia, Kenya, Canada and South Africa, strengthened international cooperation and exchange based on the MOU, and participated in the international conferences organized by UNCTAD, APEC and OECD etc. on a regular basis. </w:t>
            </w:r>
            <w:r w:rsidRPr="00B56A6A">
              <w:rPr>
                <w:rFonts w:ascii="Arial" w:eastAsia="SimSun" w:hAnsi="Arial" w:cs="Arial"/>
                <w:color w:val="000000"/>
                <w:sz w:val="20"/>
                <w:szCs w:val="20"/>
                <w:lang w:eastAsia="zh-CN"/>
              </w:rPr>
              <w:t xml:space="preserve"> </w:t>
            </w:r>
          </w:p>
          <w:p w:rsidR="00B06B02" w:rsidRPr="00B56A6A" w:rsidRDefault="00B06B02" w:rsidP="00A36F3A">
            <w:pPr>
              <w:jc w:val="both"/>
              <w:rPr>
                <w:rFonts w:ascii="Arial" w:eastAsia="SimSun" w:hAnsi="Arial" w:cs="Arial"/>
                <w:color w:val="000000"/>
                <w:sz w:val="20"/>
                <w:szCs w:val="20"/>
                <w:lang w:eastAsia="zh-CN"/>
              </w:rPr>
            </w:pPr>
          </w:p>
          <w:p w:rsidR="00B06B02" w:rsidRPr="00B56A6A" w:rsidRDefault="00B06B02" w:rsidP="00A36F3A">
            <w:pPr>
              <w:jc w:val="both"/>
              <w:rPr>
                <w:rFonts w:ascii="Arial" w:eastAsia="SimSun" w:hAnsi="Arial" w:cs="Arial"/>
                <w:color w:val="000000"/>
                <w:sz w:val="20"/>
                <w:szCs w:val="20"/>
                <w:lang w:eastAsia="zh-CN"/>
              </w:rPr>
            </w:pPr>
            <w:r w:rsidRPr="00B56A6A">
              <w:rPr>
                <w:rFonts w:ascii="Arial" w:eastAsia="SimSun" w:hAnsi="Arial" w:cs="Arial"/>
                <w:color w:val="000000"/>
                <w:sz w:val="20"/>
                <w:szCs w:val="20"/>
                <w:lang w:eastAsia="zh-CN"/>
              </w:rPr>
              <w:t xml:space="preserve">Since 2015, NDRC has respectively signed MOU with </w:t>
            </w:r>
            <w:r w:rsidR="008162DE" w:rsidRPr="00B56A6A">
              <w:rPr>
                <w:rFonts w:ascii="Arial" w:eastAsia="SimSun" w:hAnsi="Arial" w:cs="Arial"/>
                <w:color w:val="000000"/>
                <w:sz w:val="20"/>
                <w:szCs w:val="20"/>
                <w:lang w:eastAsia="zh-CN"/>
              </w:rPr>
              <w:t xml:space="preserve">competition authorities from Japan and Australia, taken active part in the international seminars organized by OECD. </w:t>
            </w:r>
          </w:p>
          <w:p w:rsidR="00751697" w:rsidRPr="00B56A6A" w:rsidRDefault="00751697" w:rsidP="00A36F3A">
            <w:pPr>
              <w:jc w:val="both"/>
              <w:rPr>
                <w:rFonts w:ascii="Arial" w:eastAsia="SimSun" w:hAnsi="Arial" w:cs="Arial"/>
                <w:color w:val="000000"/>
                <w:sz w:val="20"/>
                <w:szCs w:val="20"/>
                <w:lang w:eastAsia="zh-CN"/>
              </w:rPr>
            </w:pPr>
          </w:p>
          <w:p w:rsidR="00751697" w:rsidRPr="00B56A6A" w:rsidRDefault="00751697" w:rsidP="00A36F3A">
            <w:pPr>
              <w:jc w:val="both"/>
              <w:rPr>
                <w:rFonts w:ascii="Arial" w:hAnsi="Arial" w:cs="Arial"/>
                <w:b/>
                <w:bCs/>
                <w:sz w:val="20"/>
                <w:szCs w:val="20"/>
              </w:rPr>
            </w:pPr>
            <w:r w:rsidRPr="00B56A6A">
              <w:rPr>
                <w:rFonts w:ascii="Arial" w:hAnsi="Arial" w:cs="Arial"/>
                <w:b/>
                <w:bCs/>
                <w:sz w:val="20"/>
                <w:szCs w:val="20"/>
              </w:rPr>
              <w:t xml:space="preserve">Post &amp; Express Services </w:t>
            </w:r>
          </w:p>
          <w:p w:rsidR="00751697" w:rsidRPr="00B56A6A" w:rsidRDefault="00751697" w:rsidP="00A36F3A">
            <w:pPr>
              <w:jc w:val="both"/>
              <w:rPr>
                <w:rFonts w:ascii="Arial" w:eastAsia="SimSun" w:hAnsi="Arial" w:cs="Arial"/>
                <w:color w:val="000000"/>
                <w:sz w:val="20"/>
                <w:szCs w:val="20"/>
                <w:lang w:eastAsia="zh-CN"/>
              </w:rPr>
            </w:pPr>
            <w:r w:rsidRPr="00B56A6A">
              <w:rPr>
                <w:rFonts w:ascii="Arial" w:eastAsia="SimSun" w:hAnsi="Arial" w:cs="Arial"/>
                <w:color w:val="000000"/>
                <w:sz w:val="20"/>
                <w:szCs w:val="20"/>
                <w:lang w:eastAsia="zh-CN"/>
              </w:rPr>
              <w:t>On September 24</w:t>
            </w:r>
            <w:r w:rsidRPr="00B56A6A">
              <w:rPr>
                <w:rFonts w:ascii="Arial" w:eastAsia="SimSun" w:hAnsi="Arial" w:cs="Arial"/>
                <w:color w:val="000000"/>
                <w:sz w:val="20"/>
                <w:szCs w:val="20"/>
                <w:vertAlign w:val="superscript"/>
                <w:lang w:eastAsia="zh-CN"/>
              </w:rPr>
              <w:t>th</w:t>
            </w:r>
            <w:r w:rsidRPr="00B56A6A">
              <w:rPr>
                <w:rFonts w:ascii="Arial" w:eastAsia="SimSun" w:hAnsi="Arial" w:cs="Arial"/>
                <w:color w:val="000000"/>
                <w:sz w:val="20"/>
                <w:szCs w:val="20"/>
                <w:lang w:eastAsia="zh-CN"/>
              </w:rPr>
              <w:t xml:space="preserve">, 2014, the State Council decided to fully open the domestic parcel express market, and grant business licenses to qualified foreign express enterprises according to verified business scope and operating areas. </w:t>
            </w:r>
          </w:p>
          <w:p w:rsidR="00610041" w:rsidRPr="00B56A6A" w:rsidRDefault="00610041" w:rsidP="00A36F3A">
            <w:pPr>
              <w:jc w:val="both"/>
              <w:rPr>
                <w:rFonts w:ascii="Arial" w:eastAsia="SimSun" w:hAnsi="Arial" w:cs="Arial"/>
                <w:color w:val="000000"/>
                <w:sz w:val="20"/>
                <w:szCs w:val="20"/>
                <w:lang w:eastAsia="zh-CN"/>
              </w:rPr>
            </w:pPr>
            <w:r w:rsidRPr="00B56A6A">
              <w:rPr>
                <w:rFonts w:ascii="Arial" w:eastAsia="SimSun" w:hAnsi="Arial" w:cs="Arial"/>
                <w:color w:val="000000"/>
                <w:sz w:val="20"/>
                <w:szCs w:val="20"/>
                <w:lang w:eastAsia="zh-CN"/>
              </w:rPr>
              <w:t xml:space="preserve">　　　　　　　　　　　　　　　　　　　　　　　</w:t>
            </w:r>
          </w:p>
        </w:tc>
        <w:tc>
          <w:tcPr>
            <w:tcW w:w="5670" w:type="dxa"/>
          </w:tcPr>
          <w:p w:rsidR="00A90856" w:rsidRPr="00B56A6A" w:rsidRDefault="00A90856" w:rsidP="00A36F3A">
            <w:pPr>
              <w:jc w:val="both"/>
              <w:rPr>
                <w:rFonts w:ascii="Arial" w:eastAsia="SimSun" w:hAnsi="Arial" w:cs="Arial"/>
                <w:strike/>
                <w:color w:val="000000"/>
                <w:sz w:val="20"/>
                <w:szCs w:val="20"/>
                <w:lang w:eastAsia="zh-CN"/>
              </w:rPr>
            </w:pPr>
            <w:bookmarkStart w:id="25" w:name="Cell16"/>
            <w:bookmarkEnd w:id="25"/>
          </w:p>
          <w:p w:rsidR="00A90856" w:rsidRPr="00B56A6A" w:rsidRDefault="00A90856" w:rsidP="00A36F3A">
            <w:pPr>
              <w:jc w:val="both"/>
              <w:rPr>
                <w:rFonts w:ascii="Arial" w:eastAsia="SimSun" w:hAnsi="Arial" w:cs="Arial"/>
                <w:strike/>
                <w:color w:val="000000"/>
                <w:sz w:val="20"/>
                <w:szCs w:val="20"/>
                <w:lang w:eastAsia="zh-CN"/>
              </w:rPr>
            </w:pPr>
          </w:p>
          <w:p w:rsidR="00A90856" w:rsidRPr="00B56A6A" w:rsidRDefault="00A90856" w:rsidP="00A36F3A">
            <w:pPr>
              <w:jc w:val="both"/>
              <w:rPr>
                <w:rFonts w:ascii="Arial" w:eastAsia="SimSun" w:hAnsi="Arial" w:cs="Arial"/>
                <w:strike/>
                <w:color w:val="000000"/>
                <w:sz w:val="20"/>
                <w:szCs w:val="20"/>
                <w:lang w:eastAsia="zh-CN"/>
              </w:rPr>
            </w:pPr>
          </w:p>
          <w:p w:rsidR="00A90856" w:rsidRPr="00B56A6A" w:rsidRDefault="00A90856" w:rsidP="00A36F3A">
            <w:pPr>
              <w:jc w:val="both"/>
              <w:rPr>
                <w:rFonts w:ascii="Arial" w:eastAsia="SimSun" w:hAnsi="Arial" w:cs="Arial"/>
                <w:color w:val="000000"/>
                <w:sz w:val="20"/>
                <w:szCs w:val="20"/>
                <w:lang w:eastAsia="zh-CN"/>
              </w:rPr>
            </w:pPr>
            <w:r w:rsidRPr="00B56A6A">
              <w:rPr>
                <w:rFonts w:ascii="Arial" w:eastAsia="SimSun" w:hAnsi="Arial" w:cs="Arial"/>
                <w:color w:val="000000"/>
                <w:sz w:val="20"/>
                <w:szCs w:val="20"/>
                <w:lang w:eastAsia="zh-CN"/>
              </w:rPr>
              <w:t xml:space="preserve">MOFCOM will complete the revision of the Measures on Review of Concentration of Undertakings, the revision of the Measures on Notification of Concentration of Undertakings, and will continue preparatory studies on revising of the Anti-Monopoly Law. </w:t>
            </w:r>
          </w:p>
          <w:p w:rsidR="008162DE" w:rsidRPr="00B56A6A" w:rsidRDefault="008162DE" w:rsidP="00A36F3A">
            <w:pPr>
              <w:jc w:val="both"/>
              <w:rPr>
                <w:rFonts w:ascii="Arial" w:eastAsia="SimSun" w:hAnsi="Arial" w:cs="Arial"/>
                <w:color w:val="000000"/>
                <w:sz w:val="20"/>
                <w:szCs w:val="20"/>
                <w:lang w:eastAsia="zh-CN"/>
              </w:rPr>
            </w:pPr>
          </w:p>
          <w:p w:rsidR="008162DE" w:rsidRPr="00B56A6A" w:rsidRDefault="008162DE" w:rsidP="00A36F3A">
            <w:pPr>
              <w:jc w:val="both"/>
              <w:rPr>
                <w:rFonts w:ascii="Arial" w:eastAsia="SimSun" w:hAnsi="Arial" w:cs="Arial"/>
                <w:color w:val="000000"/>
                <w:sz w:val="20"/>
                <w:szCs w:val="20"/>
                <w:lang w:eastAsia="zh-CN"/>
              </w:rPr>
            </w:pPr>
          </w:p>
          <w:p w:rsidR="008162DE" w:rsidRPr="00B56A6A" w:rsidRDefault="008162DE" w:rsidP="00A36F3A">
            <w:pPr>
              <w:jc w:val="both"/>
              <w:rPr>
                <w:rFonts w:ascii="Arial" w:eastAsia="SimSun" w:hAnsi="Arial" w:cs="Arial"/>
                <w:color w:val="000000"/>
                <w:sz w:val="20"/>
                <w:szCs w:val="20"/>
                <w:lang w:eastAsia="zh-CN"/>
              </w:rPr>
            </w:pPr>
          </w:p>
          <w:p w:rsidR="008162DE" w:rsidRPr="00B56A6A" w:rsidRDefault="008162DE" w:rsidP="00A36F3A">
            <w:pPr>
              <w:jc w:val="both"/>
              <w:rPr>
                <w:rFonts w:ascii="Arial" w:eastAsia="SimSun" w:hAnsi="Arial" w:cs="Arial"/>
                <w:color w:val="000000"/>
                <w:sz w:val="20"/>
                <w:szCs w:val="20"/>
                <w:lang w:eastAsia="zh-CN"/>
              </w:rPr>
            </w:pPr>
          </w:p>
          <w:p w:rsidR="008162DE" w:rsidRPr="00B56A6A" w:rsidRDefault="008162DE" w:rsidP="00A36F3A">
            <w:pPr>
              <w:jc w:val="both"/>
              <w:rPr>
                <w:rFonts w:ascii="Arial" w:eastAsia="SimSun" w:hAnsi="Arial" w:cs="Arial"/>
                <w:color w:val="000000"/>
                <w:sz w:val="20"/>
                <w:szCs w:val="20"/>
                <w:lang w:eastAsia="zh-CN"/>
              </w:rPr>
            </w:pPr>
          </w:p>
          <w:p w:rsidR="008162DE" w:rsidRPr="00B56A6A" w:rsidRDefault="008162DE" w:rsidP="00A36F3A">
            <w:pPr>
              <w:jc w:val="both"/>
              <w:rPr>
                <w:rFonts w:ascii="Arial" w:eastAsia="SimSun" w:hAnsi="Arial" w:cs="Arial"/>
                <w:color w:val="000000"/>
                <w:sz w:val="20"/>
                <w:szCs w:val="20"/>
                <w:lang w:eastAsia="zh-CN"/>
              </w:rPr>
            </w:pPr>
          </w:p>
          <w:p w:rsidR="008162DE" w:rsidRPr="00B56A6A" w:rsidRDefault="008162DE" w:rsidP="00A36F3A">
            <w:pPr>
              <w:jc w:val="both"/>
              <w:rPr>
                <w:rFonts w:ascii="Arial" w:eastAsia="SimSun" w:hAnsi="Arial" w:cs="Arial"/>
                <w:color w:val="000000"/>
                <w:sz w:val="20"/>
                <w:szCs w:val="20"/>
                <w:lang w:eastAsia="zh-CN"/>
              </w:rPr>
            </w:pPr>
          </w:p>
          <w:p w:rsidR="008162DE" w:rsidRPr="00B56A6A" w:rsidRDefault="008162DE" w:rsidP="00A36F3A">
            <w:pPr>
              <w:jc w:val="both"/>
              <w:rPr>
                <w:rFonts w:ascii="Arial" w:eastAsia="SimSun" w:hAnsi="Arial" w:cs="Arial"/>
                <w:color w:val="000000"/>
                <w:sz w:val="20"/>
                <w:szCs w:val="20"/>
                <w:lang w:eastAsia="zh-CN"/>
              </w:rPr>
            </w:pPr>
          </w:p>
          <w:p w:rsidR="008162DE" w:rsidRPr="00B56A6A" w:rsidRDefault="008162DE" w:rsidP="00A36F3A">
            <w:pPr>
              <w:jc w:val="both"/>
              <w:rPr>
                <w:rFonts w:ascii="Arial" w:eastAsia="SimSun" w:hAnsi="Arial" w:cs="Arial"/>
                <w:color w:val="000000"/>
                <w:sz w:val="20"/>
                <w:szCs w:val="20"/>
                <w:lang w:eastAsia="zh-CN"/>
              </w:rPr>
            </w:pPr>
          </w:p>
          <w:p w:rsidR="008162DE" w:rsidRPr="00B56A6A" w:rsidRDefault="008162DE" w:rsidP="00A36F3A">
            <w:pPr>
              <w:jc w:val="both"/>
              <w:rPr>
                <w:rFonts w:ascii="Arial" w:eastAsia="SimSun" w:hAnsi="Arial" w:cs="Arial"/>
                <w:color w:val="000000"/>
                <w:sz w:val="20"/>
                <w:szCs w:val="20"/>
                <w:lang w:eastAsia="zh-CN"/>
              </w:rPr>
            </w:pPr>
          </w:p>
          <w:p w:rsidR="008162DE" w:rsidRPr="00B56A6A" w:rsidRDefault="008162DE" w:rsidP="00A36F3A">
            <w:pPr>
              <w:jc w:val="both"/>
              <w:rPr>
                <w:rFonts w:ascii="Arial" w:eastAsia="SimSun" w:hAnsi="Arial" w:cs="Arial"/>
                <w:color w:val="000000"/>
                <w:sz w:val="20"/>
                <w:szCs w:val="20"/>
                <w:lang w:eastAsia="zh-CN"/>
              </w:rPr>
            </w:pPr>
          </w:p>
          <w:p w:rsidR="008162DE" w:rsidRPr="00B56A6A" w:rsidRDefault="008162DE" w:rsidP="00A36F3A">
            <w:pPr>
              <w:jc w:val="both"/>
              <w:rPr>
                <w:rFonts w:ascii="Arial" w:eastAsia="SimSun" w:hAnsi="Arial" w:cs="Arial"/>
                <w:color w:val="000000"/>
                <w:sz w:val="20"/>
                <w:szCs w:val="20"/>
                <w:lang w:eastAsia="zh-CN"/>
              </w:rPr>
            </w:pPr>
          </w:p>
          <w:p w:rsidR="008162DE" w:rsidRPr="00B56A6A" w:rsidRDefault="008162DE" w:rsidP="00A36F3A">
            <w:pPr>
              <w:jc w:val="both"/>
              <w:rPr>
                <w:rFonts w:ascii="Arial" w:eastAsia="SimSun" w:hAnsi="Arial" w:cs="Arial"/>
                <w:color w:val="000000"/>
                <w:sz w:val="20"/>
                <w:szCs w:val="20"/>
                <w:lang w:eastAsia="zh-CN"/>
              </w:rPr>
            </w:pPr>
          </w:p>
          <w:p w:rsidR="008162DE" w:rsidRPr="00B56A6A" w:rsidRDefault="008162DE" w:rsidP="00A36F3A">
            <w:pPr>
              <w:jc w:val="both"/>
              <w:rPr>
                <w:rFonts w:ascii="Arial" w:eastAsia="SimSun" w:hAnsi="Arial" w:cs="Arial"/>
                <w:color w:val="000000"/>
                <w:sz w:val="20"/>
                <w:szCs w:val="20"/>
                <w:lang w:eastAsia="zh-CN"/>
              </w:rPr>
            </w:pPr>
          </w:p>
          <w:p w:rsidR="008162DE" w:rsidRPr="00B56A6A" w:rsidRDefault="008162DE" w:rsidP="00A36F3A">
            <w:pPr>
              <w:jc w:val="both"/>
              <w:rPr>
                <w:rFonts w:ascii="Arial" w:eastAsia="SimSun" w:hAnsi="Arial" w:cs="Arial"/>
                <w:color w:val="000000"/>
                <w:sz w:val="20"/>
                <w:szCs w:val="20"/>
                <w:lang w:eastAsia="zh-CN"/>
              </w:rPr>
            </w:pPr>
          </w:p>
          <w:p w:rsidR="008162DE" w:rsidRPr="00B56A6A" w:rsidRDefault="008162DE" w:rsidP="00A36F3A">
            <w:pPr>
              <w:jc w:val="both"/>
              <w:rPr>
                <w:rFonts w:ascii="Arial" w:eastAsia="SimSun" w:hAnsi="Arial" w:cs="Arial"/>
                <w:color w:val="000000"/>
                <w:sz w:val="20"/>
                <w:szCs w:val="20"/>
                <w:lang w:eastAsia="zh-CN"/>
              </w:rPr>
            </w:pPr>
          </w:p>
          <w:p w:rsidR="008162DE" w:rsidRPr="00B56A6A" w:rsidRDefault="008162DE" w:rsidP="00A36F3A">
            <w:pPr>
              <w:jc w:val="both"/>
              <w:rPr>
                <w:rFonts w:ascii="Arial" w:eastAsia="SimSun" w:hAnsi="Arial" w:cs="Arial"/>
                <w:color w:val="000000"/>
                <w:sz w:val="20"/>
                <w:szCs w:val="20"/>
                <w:lang w:eastAsia="zh-CN"/>
              </w:rPr>
            </w:pPr>
          </w:p>
          <w:p w:rsidR="008162DE" w:rsidRPr="00B56A6A" w:rsidRDefault="008162DE" w:rsidP="00A36F3A">
            <w:pPr>
              <w:jc w:val="both"/>
              <w:rPr>
                <w:rFonts w:ascii="Arial" w:eastAsia="SimSun" w:hAnsi="Arial" w:cs="Arial"/>
                <w:color w:val="000000"/>
                <w:sz w:val="20"/>
                <w:szCs w:val="20"/>
                <w:lang w:eastAsia="zh-CN"/>
              </w:rPr>
            </w:pPr>
          </w:p>
          <w:p w:rsidR="008162DE" w:rsidRPr="00B56A6A" w:rsidRDefault="008162DE" w:rsidP="00A36F3A">
            <w:pPr>
              <w:jc w:val="both"/>
              <w:rPr>
                <w:rFonts w:ascii="Arial" w:eastAsia="SimSun" w:hAnsi="Arial" w:cs="Arial"/>
                <w:color w:val="000000"/>
                <w:sz w:val="20"/>
                <w:szCs w:val="20"/>
                <w:lang w:eastAsia="zh-CN"/>
              </w:rPr>
            </w:pPr>
          </w:p>
          <w:p w:rsidR="008162DE" w:rsidRPr="00B56A6A" w:rsidRDefault="008162DE" w:rsidP="00A36F3A">
            <w:pPr>
              <w:jc w:val="both"/>
              <w:rPr>
                <w:rFonts w:ascii="Arial" w:eastAsia="SimSun" w:hAnsi="Arial" w:cs="Arial"/>
                <w:color w:val="000000"/>
                <w:sz w:val="20"/>
                <w:szCs w:val="20"/>
                <w:lang w:eastAsia="zh-CN"/>
              </w:rPr>
            </w:pPr>
          </w:p>
          <w:p w:rsidR="008162DE" w:rsidRPr="00B56A6A" w:rsidRDefault="008162DE" w:rsidP="00A36F3A">
            <w:pPr>
              <w:jc w:val="both"/>
              <w:rPr>
                <w:rFonts w:ascii="Arial" w:eastAsia="SimSun" w:hAnsi="Arial" w:cs="Arial"/>
                <w:color w:val="000000"/>
                <w:sz w:val="20"/>
                <w:szCs w:val="20"/>
                <w:lang w:eastAsia="zh-CN"/>
              </w:rPr>
            </w:pPr>
          </w:p>
          <w:p w:rsidR="008162DE" w:rsidRPr="00B56A6A" w:rsidRDefault="008162DE" w:rsidP="00A36F3A">
            <w:pPr>
              <w:jc w:val="both"/>
              <w:rPr>
                <w:rFonts w:ascii="Arial" w:eastAsia="SimSun" w:hAnsi="Arial" w:cs="Arial"/>
                <w:color w:val="000000"/>
                <w:sz w:val="20"/>
                <w:szCs w:val="20"/>
                <w:lang w:eastAsia="zh-CN"/>
              </w:rPr>
            </w:pPr>
          </w:p>
          <w:p w:rsidR="008162DE" w:rsidRPr="00B56A6A" w:rsidRDefault="008162DE" w:rsidP="00A36F3A">
            <w:pPr>
              <w:jc w:val="both"/>
              <w:rPr>
                <w:rFonts w:ascii="Arial" w:eastAsia="SimSun" w:hAnsi="Arial" w:cs="Arial"/>
                <w:color w:val="000000"/>
                <w:sz w:val="20"/>
                <w:szCs w:val="20"/>
                <w:lang w:eastAsia="zh-CN"/>
              </w:rPr>
            </w:pPr>
          </w:p>
          <w:p w:rsidR="008162DE" w:rsidRPr="00B56A6A" w:rsidRDefault="008162DE" w:rsidP="00A36F3A">
            <w:pPr>
              <w:jc w:val="both"/>
              <w:rPr>
                <w:rFonts w:ascii="Arial" w:eastAsia="SimSun" w:hAnsi="Arial" w:cs="Arial"/>
                <w:color w:val="000000"/>
                <w:sz w:val="20"/>
                <w:szCs w:val="20"/>
                <w:lang w:eastAsia="zh-CN"/>
              </w:rPr>
            </w:pPr>
          </w:p>
          <w:p w:rsidR="008162DE" w:rsidRPr="00B56A6A" w:rsidRDefault="008162DE" w:rsidP="00A36F3A">
            <w:pPr>
              <w:jc w:val="both"/>
              <w:rPr>
                <w:rFonts w:ascii="Arial" w:eastAsia="SimSun" w:hAnsi="Arial" w:cs="Arial"/>
                <w:color w:val="000000"/>
                <w:sz w:val="20"/>
                <w:szCs w:val="20"/>
                <w:lang w:eastAsia="zh-CN"/>
              </w:rPr>
            </w:pPr>
          </w:p>
          <w:p w:rsidR="008162DE" w:rsidRPr="00B56A6A" w:rsidRDefault="008162DE" w:rsidP="00A36F3A">
            <w:pPr>
              <w:jc w:val="both"/>
              <w:rPr>
                <w:rFonts w:ascii="Arial" w:eastAsia="SimSun" w:hAnsi="Arial" w:cs="Arial"/>
                <w:color w:val="000000"/>
                <w:sz w:val="20"/>
                <w:szCs w:val="20"/>
                <w:lang w:eastAsia="zh-CN"/>
              </w:rPr>
            </w:pPr>
          </w:p>
          <w:p w:rsidR="008162DE" w:rsidRPr="00B56A6A" w:rsidRDefault="008162DE" w:rsidP="00A36F3A">
            <w:pPr>
              <w:jc w:val="both"/>
              <w:rPr>
                <w:rFonts w:ascii="Arial" w:eastAsia="SimSun" w:hAnsi="Arial" w:cs="Arial"/>
                <w:color w:val="000000"/>
                <w:sz w:val="20"/>
                <w:szCs w:val="20"/>
                <w:lang w:eastAsia="zh-CN"/>
              </w:rPr>
            </w:pPr>
          </w:p>
          <w:p w:rsidR="008162DE" w:rsidRPr="00B56A6A" w:rsidRDefault="008162DE" w:rsidP="00A36F3A">
            <w:pPr>
              <w:jc w:val="both"/>
              <w:rPr>
                <w:rFonts w:ascii="Arial" w:eastAsia="SimSun" w:hAnsi="Arial" w:cs="Arial"/>
                <w:color w:val="000000"/>
                <w:sz w:val="20"/>
                <w:szCs w:val="20"/>
                <w:lang w:eastAsia="zh-CN"/>
              </w:rPr>
            </w:pPr>
          </w:p>
          <w:p w:rsidR="008162DE" w:rsidRPr="00B56A6A" w:rsidRDefault="008162DE" w:rsidP="00A36F3A">
            <w:pPr>
              <w:jc w:val="both"/>
              <w:rPr>
                <w:rFonts w:ascii="Arial" w:eastAsia="SimSun" w:hAnsi="Arial" w:cs="Arial"/>
                <w:color w:val="000000"/>
                <w:sz w:val="20"/>
                <w:szCs w:val="20"/>
                <w:lang w:eastAsia="zh-CN"/>
              </w:rPr>
            </w:pPr>
            <w:r w:rsidRPr="00B56A6A">
              <w:rPr>
                <w:rFonts w:ascii="Arial" w:eastAsia="SimSun" w:hAnsi="Arial" w:cs="Arial"/>
                <w:color w:val="000000"/>
                <w:sz w:val="20"/>
                <w:szCs w:val="20"/>
                <w:lang w:eastAsia="zh-CN"/>
              </w:rPr>
              <w:t xml:space="preserve">NDRC now is planning to sign the Memorandum of understanding in competition area with competition enforcement agencies from Canada and Russia, as well as with the Eurasian Economic Commission. </w:t>
            </w:r>
          </w:p>
          <w:p w:rsidR="008162DE" w:rsidRPr="00B56A6A" w:rsidRDefault="008162DE" w:rsidP="00A36F3A">
            <w:pPr>
              <w:jc w:val="both"/>
              <w:rPr>
                <w:rFonts w:ascii="Arial" w:eastAsia="SimSun" w:hAnsi="Arial" w:cs="Arial"/>
                <w:color w:val="000000"/>
                <w:sz w:val="20"/>
                <w:szCs w:val="20"/>
                <w:lang w:eastAsia="zh-CN"/>
              </w:rPr>
            </w:pPr>
          </w:p>
          <w:p w:rsidR="008162DE" w:rsidRPr="00B56A6A" w:rsidRDefault="008162DE" w:rsidP="00A36F3A">
            <w:pPr>
              <w:jc w:val="both"/>
              <w:rPr>
                <w:rFonts w:ascii="Arial" w:eastAsia="SimSun" w:hAnsi="Arial" w:cs="Arial"/>
                <w:color w:val="000000"/>
                <w:sz w:val="20"/>
                <w:szCs w:val="20"/>
                <w:lang w:eastAsia="zh-CN"/>
              </w:rPr>
            </w:pPr>
            <w:r w:rsidRPr="00B56A6A">
              <w:rPr>
                <w:rFonts w:ascii="Arial" w:eastAsia="SimSun" w:hAnsi="Arial" w:cs="Arial"/>
                <w:color w:val="000000"/>
                <w:sz w:val="20"/>
                <w:szCs w:val="20"/>
                <w:lang w:eastAsia="zh-CN"/>
              </w:rPr>
              <w:t xml:space="preserve">NDRC is drafting 6 guidelines on implementation of AML including IPR, </w:t>
            </w:r>
            <w:r w:rsidR="002C7D1E" w:rsidRPr="00B56A6A">
              <w:rPr>
                <w:rFonts w:ascii="Arial" w:eastAsia="SimSun" w:hAnsi="Arial" w:cs="Arial"/>
                <w:color w:val="000000"/>
                <w:sz w:val="20"/>
                <w:szCs w:val="20"/>
                <w:lang w:eastAsia="zh-CN"/>
              </w:rPr>
              <w:t xml:space="preserve">motor, </w:t>
            </w:r>
            <w:r w:rsidRPr="00B56A6A">
              <w:rPr>
                <w:rFonts w:ascii="Arial" w:eastAsia="SimSun" w:hAnsi="Arial" w:cs="Arial"/>
                <w:color w:val="000000"/>
                <w:sz w:val="20"/>
                <w:szCs w:val="20"/>
                <w:lang w:eastAsia="zh-CN"/>
              </w:rPr>
              <w:t xml:space="preserve">fine counting and illegal gains, leniency, exemption, commitment. All of them will come into effect this year. </w:t>
            </w:r>
          </w:p>
          <w:p w:rsidR="002C7D1E" w:rsidRPr="00B56A6A" w:rsidRDefault="002C7D1E" w:rsidP="00A36F3A">
            <w:pPr>
              <w:jc w:val="both"/>
              <w:rPr>
                <w:rFonts w:ascii="Arial" w:eastAsia="SimSun" w:hAnsi="Arial" w:cs="Arial"/>
                <w:color w:val="000000"/>
                <w:sz w:val="20"/>
                <w:szCs w:val="20"/>
                <w:lang w:eastAsia="zh-CN"/>
              </w:rPr>
            </w:pPr>
          </w:p>
          <w:p w:rsidR="002C7D1E" w:rsidRPr="00B56A6A" w:rsidRDefault="002C7D1E" w:rsidP="002C7D1E">
            <w:pPr>
              <w:jc w:val="both"/>
              <w:rPr>
                <w:rFonts w:ascii="Arial" w:eastAsia="SimSun" w:hAnsi="Arial" w:cs="Arial"/>
                <w:color w:val="000000"/>
                <w:sz w:val="20"/>
                <w:szCs w:val="20"/>
                <w:lang w:eastAsia="zh-CN"/>
              </w:rPr>
            </w:pPr>
            <w:r w:rsidRPr="00B56A6A">
              <w:rPr>
                <w:rFonts w:ascii="Arial" w:eastAsia="SimSun" w:hAnsi="Arial" w:cs="Arial"/>
                <w:color w:val="000000"/>
                <w:sz w:val="20"/>
                <w:szCs w:val="20"/>
                <w:lang w:eastAsia="zh-CN"/>
              </w:rPr>
              <w:t xml:space="preserve">NDRC has drafted out a file regarding fair competition review mechanism and reported it to the State Council to get the approval. </w:t>
            </w:r>
          </w:p>
          <w:p w:rsidR="001E4703" w:rsidRPr="00B56A6A" w:rsidRDefault="001E4703" w:rsidP="002C7D1E">
            <w:pPr>
              <w:jc w:val="both"/>
              <w:rPr>
                <w:rFonts w:ascii="Arial" w:eastAsia="SimSun" w:hAnsi="Arial" w:cs="Arial"/>
                <w:color w:val="000000"/>
                <w:sz w:val="20"/>
                <w:szCs w:val="20"/>
                <w:lang w:eastAsia="zh-CN"/>
              </w:rPr>
            </w:pPr>
          </w:p>
          <w:p w:rsidR="001E4703" w:rsidRPr="00B56A6A" w:rsidRDefault="001E4703" w:rsidP="002C7D1E">
            <w:pPr>
              <w:jc w:val="both"/>
              <w:rPr>
                <w:rFonts w:ascii="Arial" w:eastAsia="SimSun" w:hAnsi="Arial" w:cs="Arial"/>
                <w:color w:val="000000"/>
                <w:sz w:val="20"/>
                <w:szCs w:val="20"/>
                <w:lang w:eastAsia="zh-CN"/>
              </w:rPr>
            </w:pPr>
            <w:r w:rsidRPr="00B56A6A">
              <w:rPr>
                <w:rFonts w:ascii="Arial" w:eastAsia="SimSun" w:hAnsi="Arial" w:cs="Arial"/>
                <w:color w:val="000000"/>
                <w:sz w:val="20"/>
                <w:szCs w:val="20"/>
                <w:lang w:eastAsia="zh-CN"/>
              </w:rPr>
              <w:t xml:space="preserve">NDRC will accelerate the introduction of the Anti-Monopoly Guidelines for IPRs, keep a watch on and crack down on violations of AML, especially on NPE’s abuse of IPRs to maintain a fair competition environment for the market. </w:t>
            </w:r>
          </w:p>
        </w:tc>
      </w:tr>
      <w:tr w:rsidR="00610041">
        <w:tc>
          <w:tcPr>
            <w:tcW w:w="3524" w:type="dxa"/>
          </w:tcPr>
          <w:p w:rsidR="00610041" w:rsidRDefault="00610041">
            <w:pPr>
              <w:pStyle w:val="Heading9"/>
              <w:rPr>
                <w:b w:val="0"/>
                <w:bCs w:val="0"/>
                <w:color w:val="808080"/>
              </w:rPr>
            </w:pPr>
            <w:r>
              <w:rPr>
                <w:b w:val="0"/>
                <w:bCs w:val="0"/>
                <w:color w:val="808080"/>
              </w:rPr>
              <w:t xml:space="preserve">Website for further information:  </w:t>
            </w:r>
          </w:p>
        </w:tc>
        <w:tc>
          <w:tcPr>
            <w:tcW w:w="5387" w:type="dxa"/>
          </w:tcPr>
          <w:p w:rsidR="00610041" w:rsidRPr="00B56A6A" w:rsidRDefault="00610041">
            <w:pPr>
              <w:pStyle w:val="Heading9"/>
              <w:rPr>
                <w:b w:val="0"/>
                <w:bCs w:val="0"/>
              </w:rPr>
            </w:pPr>
          </w:p>
        </w:tc>
        <w:tc>
          <w:tcPr>
            <w:tcW w:w="5670" w:type="dxa"/>
          </w:tcPr>
          <w:p w:rsidR="00610041" w:rsidRPr="00B56A6A" w:rsidRDefault="00610041">
            <w:pPr>
              <w:pStyle w:val="Heading9"/>
              <w:rPr>
                <w:b w:val="0"/>
                <w:bCs w:val="0"/>
              </w:rPr>
            </w:pPr>
          </w:p>
        </w:tc>
      </w:tr>
      <w:tr w:rsidR="00610041">
        <w:tc>
          <w:tcPr>
            <w:tcW w:w="3524" w:type="dxa"/>
          </w:tcPr>
          <w:p w:rsidR="00610041" w:rsidRDefault="00610041">
            <w:pPr>
              <w:pStyle w:val="Heading9"/>
              <w:rPr>
                <w:b w:val="0"/>
                <w:bCs w:val="0"/>
                <w:color w:val="808080"/>
              </w:rPr>
            </w:pPr>
            <w:r>
              <w:rPr>
                <w:b w:val="0"/>
                <w:bCs w:val="0"/>
                <w:color w:val="808080"/>
              </w:rPr>
              <w:t>Contact point for further details:</w:t>
            </w:r>
          </w:p>
        </w:tc>
        <w:tc>
          <w:tcPr>
            <w:tcW w:w="5387" w:type="dxa"/>
          </w:tcPr>
          <w:p w:rsidR="00610041" w:rsidRPr="00B56A6A" w:rsidRDefault="00610041">
            <w:pPr>
              <w:pStyle w:val="Heading9"/>
              <w:rPr>
                <w:b w:val="0"/>
                <w:bCs w:val="0"/>
              </w:rPr>
            </w:pPr>
          </w:p>
        </w:tc>
        <w:tc>
          <w:tcPr>
            <w:tcW w:w="5670" w:type="dxa"/>
          </w:tcPr>
          <w:p w:rsidR="00610041" w:rsidRPr="00B56A6A" w:rsidRDefault="00610041">
            <w:pPr>
              <w:pStyle w:val="Heading9"/>
              <w:rPr>
                <w:b w:val="0"/>
                <w:bCs w:val="0"/>
              </w:rPr>
            </w:pPr>
          </w:p>
        </w:tc>
      </w:tr>
      <w:tr w:rsidR="00610041">
        <w:tc>
          <w:tcPr>
            <w:tcW w:w="3524" w:type="dxa"/>
          </w:tcPr>
          <w:p w:rsidR="00610041" w:rsidRDefault="00610041">
            <w:pPr>
              <w:rPr>
                <w:rFonts w:ascii="Arial" w:hAnsi="Arial" w:cs="Arial"/>
                <w:b/>
                <w:bCs/>
                <w:i/>
                <w:iCs/>
                <w:sz w:val="20"/>
                <w:szCs w:val="20"/>
              </w:rPr>
            </w:pPr>
            <w:bookmarkStart w:id="26" w:name="Row9"/>
            <w:r>
              <w:rPr>
                <w:rFonts w:ascii="Arial" w:hAnsi="Arial" w:cs="Arial"/>
                <w:b/>
                <w:bCs/>
                <w:i/>
                <w:iCs/>
                <w:sz w:val="20"/>
                <w:szCs w:val="20"/>
              </w:rPr>
              <w:t>Government Procurement</w:t>
            </w:r>
            <w:bookmarkEnd w:id="26"/>
          </w:p>
          <w:p w:rsidR="00610041" w:rsidRDefault="00610041">
            <w:pPr>
              <w:rPr>
                <w:rFonts w:ascii="Arial" w:hAnsi="Arial" w:cs="Arial"/>
                <w:b/>
                <w:bCs/>
                <w:i/>
                <w:iCs/>
                <w:sz w:val="20"/>
                <w:szCs w:val="20"/>
              </w:rPr>
            </w:pPr>
          </w:p>
        </w:tc>
        <w:tc>
          <w:tcPr>
            <w:tcW w:w="5387" w:type="dxa"/>
          </w:tcPr>
          <w:p w:rsidR="00610041" w:rsidRPr="00B56A6A" w:rsidRDefault="00610041" w:rsidP="00A36F3A">
            <w:pPr>
              <w:jc w:val="both"/>
              <w:rPr>
                <w:rFonts w:ascii="Arial" w:eastAsia="SimSun" w:hAnsi="Arial" w:cs="Arial"/>
                <w:sz w:val="20"/>
                <w:szCs w:val="20"/>
                <w:lang w:eastAsia="zh-CN"/>
              </w:rPr>
            </w:pPr>
            <w:bookmarkStart w:id="27" w:name="Cell17"/>
            <w:bookmarkEnd w:id="27"/>
            <w:r w:rsidRPr="00B56A6A">
              <w:rPr>
                <w:rFonts w:ascii="Arial" w:hAnsi="Arial" w:cs="Arial"/>
                <w:sz w:val="20"/>
                <w:szCs w:val="20"/>
              </w:rPr>
              <w:t xml:space="preserve">Since </w:t>
            </w:r>
            <w:r w:rsidRPr="00B56A6A">
              <w:rPr>
                <w:rFonts w:ascii="Arial" w:eastAsia="SimSun" w:hAnsi="Arial" w:cs="Arial"/>
                <w:sz w:val="20"/>
                <w:szCs w:val="20"/>
                <w:lang w:eastAsia="zh-CN"/>
              </w:rPr>
              <w:t xml:space="preserve">January </w:t>
            </w:r>
            <w:r w:rsidRPr="00B56A6A">
              <w:rPr>
                <w:rFonts w:ascii="Arial" w:hAnsi="Arial" w:cs="Arial"/>
                <w:sz w:val="20"/>
                <w:szCs w:val="20"/>
              </w:rPr>
              <w:t>201</w:t>
            </w:r>
            <w:r w:rsidR="00B91205" w:rsidRPr="00B56A6A">
              <w:rPr>
                <w:rFonts w:ascii="Arial" w:eastAsia="SimSun" w:hAnsi="Arial" w:cs="Arial"/>
                <w:sz w:val="20"/>
                <w:szCs w:val="20"/>
                <w:lang w:eastAsia="zh-CN"/>
              </w:rPr>
              <w:t>4</w:t>
            </w:r>
            <w:r w:rsidRPr="00B56A6A">
              <w:rPr>
                <w:rFonts w:ascii="Arial" w:hAnsi="Arial" w:cs="Arial"/>
                <w:sz w:val="20"/>
                <w:szCs w:val="20"/>
              </w:rPr>
              <w:t>, China has taken the following measures:</w:t>
            </w:r>
          </w:p>
          <w:p w:rsidR="00610041" w:rsidRPr="00B56A6A" w:rsidRDefault="00610041" w:rsidP="00A36F3A">
            <w:pPr>
              <w:pStyle w:val="ListParagraph1"/>
              <w:ind w:left="0"/>
              <w:jc w:val="both"/>
              <w:rPr>
                <w:rFonts w:ascii="Arial" w:hAnsi="Arial" w:cs="Arial"/>
                <w:sz w:val="20"/>
                <w:szCs w:val="20"/>
              </w:rPr>
            </w:pPr>
          </w:p>
          <w:p w:rsidR="00610041" w:rsidRPr="00B56A6A" w:rsidRDefault="00610041" w:rsidP="00A36F3A">
            <w:pPr>
              <w:jc w:val="both"/>
              <w:rPr>
                <w:rFonts w:ascii="Arial" w:eastAsia="SimSun" w:hAnsi="Arial" w:cs="Arial"/>
                <w:b/>
                <w:bCs/>
                <w:sz w:val="20"/>
                <w:szCs w:val="20"/>
                <w:lang w:eastAsia="zh-CN"/>
              </w:rPr>
            </w:pPr>
            <w:r w:rsidRPr="00B56A6A">
              <w:rPr>
                <w:rFonts w:ascii="Arial" w:hAnsi="Arial" w:cs="Arial"/>
                <w:b/>
                <w:bCs/>
                <w:sz w:val="20"/>
                <w:szCs w:val="20"/>
              </w:rPr>
              <w:t>Value for Money</w:t>
            </w:r>
          </w:p>
          <w:p w:rsidR="00610041" w:rsidRPr="00B56A6A" w:rsidRDefault="00610041" w:rsidP="00A36F3A">
            <w:pPr>
              <w:jc w:val="both"/>
              <w:rPr>
                <w:rFonts w:ascii="Arial" w:eastAsia="SimSun" w:hAnsi="Arial" w:cs="Arial"/>
                <w:sz w:val="20"/>
                <w:szCs w:val="20"/>
                <w:lang w:eastAsia="zh-CN"/>
              </w:rPr>
            </w:pPr>
            <w:r w:rsidRPr="00B56A6A">
              <w:rPr>
                <w:rFonts w:ascii="Arial" w:hAnsi="Arial" w:cs="Arial"/>
                <w:sz w:val="20"/>
                <w:szCs w:val="20"/>
              </w:rPr>
              <w:t>1. </w:t>
            </w:r>
            <w:r w:rsidR="00C83171" w:rsidRPr="00B56A6A">
              <w:rPr>
                <w:rFonts w:ascii="Arial" w:eastAsia="仿宋" w:hAnsi="Arial" w:cs="Arial"/>
                <w:sz w:val="20"/>
                <w:szCs w:val="20"/>
              </w:rPr>
              <w:t>Strengthen demand management.</w:t>
            </w:r>
          </w:p>
          <w:p w:rsidR="00610041" w:rsidRPr="00B56A6A" w:rsidRDefault="00610041" w:rsidP="00A36F3A">
            <w:pPr>
              <w:jc w:val="both"/>
              <w:rPr>
                <w:rFonts w:ascii="Arial" w:eastAsia="SimSun" w:hAnsi="Arial" w:cs="Arial"/>
                <w:sz w:val="20"/>
                <w:szCs w:val="20"/>
                <w:lang w:eastAsia="zh-CN"/>
              </w:rPr>
            </w:pPr>
            <w:r w:rsidRPr="00B56A6A">
              <w:rPr>
                <w:rFonts w:ascii="Arial" w:hAnsi="Arial" w:cs="Arial"/>
                <w:sz w:val="20"/>
                <w:szCs w:val="20"/>
              </w:rPr>
              <w:t>2. </w:t>
            </w:r>
            <w:r w:rsidR="00C83171" w:rsidRPr="00B56A6A">
              <w:rPr>
                <w:rFonts w:ascii="Arial" w:eastAsia="仿宋" w:hAnsi="Arial" w:cs="Arial"/>
                <w:sz w:val="20"/>
                <w:szCs w:val="20"/>
              </w:rPr>
              <w:t>Strengthen examination and acceptance of the contact.</w:t>
            </w:r>
          </w:p>
          <w:p w:rsidR="00610041" w:rsidRPr="00B56A6A" w:rsidRDefault="00610041" w:rsidP="00A36F3A">
            <w:pPr>
              <w:jc w:val="both"/>
              <w:rPr>
                <w:rFonts w:ascii="Arial" w:eastAsia="SimSun" w:hAnsi="Arial" w:cs="Arial"/>
                <w:sz w:val="20"/>
                <w:szCs w:val="20"/>
                <w:lang w:eastAsia="zh-CN"/>
              </w:rPr>
            </w:pPr>
            <w:r w:rsidRPr="00B56A6A">
              <w:rPr>
                <w:rFonts w:ascii="Arial" w:hAnsi="Arial" w:cs="Arial"/>
                <w:sz w:val="20"/>
                <w:szCs w:val="20"/>
                <w:lang w:eastAsia="zh-CN"/>
              </w:rPr>
              <w:t xml:space="preserve">3. </w:t>
            </w:r>
            <w:r w:rsidR="00C83171" w:rsidRPr="00B56A6A">
              <w:rPr>
                <w:rFonts w:ascii="Arial" w:eastAsia="仿宋" w:hAnsi="Arial" w:cs="Arial"/>
                <w:sz w:val="20"/>
                <w:szCs w:val="20"/>
              </w:rPr>
              <w:t>Carry out pilot measures on procurement result assessment.</w:t>
            </w:r>
          </w:p>
          <w:p w:rsidR="00C83171" w:rsidRPr="00B56A6A" w:rsidRDefault="00C83171" w:rsidP="00C83171">
            <w:pPr>
              <w:jc w:val="both"/>
              <w:rPr>
                <w:rFonts w:ascii="Arial" w:eastAsia="SimSun" w:hAnsi="Arial" w:cs="Arial"/>
                <w:sz w:val="20"/>
                <w:szCs w:val="20"/>
                <w:lang w:eastAsia="zh-CN"/>
              </w:rPr>
            </w:pPr>
          </w:p>
          <w:p w:rsidR="00610041" w:rsidRPr="00B56A6A" w:rsidRDefault="00610041" w:rsidP="00A36F3A">
            <w:pPr>
              <w:jc w:val="both"/>
              <w:rPr>
                <w:rFonts w:ascii="Arial" w:eastAsia="SimSun" w:hAnsi="Arial" w:cs="Arial"/>
                <w:sz w:val="20"/>
                <w:szCs w:val="20"/>
                <w:lang w:eastAsia="zh-CN"/>
              </w:rPr>
            </w:pPr>
          </w:p>
          <w:p w:rsidR="00610041" w:rsidRPr="00B56A6A" w:rsidRDefault="00B91205" w:rsidP="00A36F3A">
            <w:pPr>
              <w:jc w:val="both"/>
              <w:rPr>
                <w:rFonts w:ascii="Arial" w:eastAsia="SimSun" w:hAnsi="Arial" w:cs="Arial"/>
                <w:b/>
                <w:bCs/>
                <w:sz w:val="20"/>
                <w:szCs w:val="20"/>
                <w:lang w:eastAsia="zh-CN"/>
              </w:rPr>
            </w:pPr>
            <w:r w:rsidRPr="00B56A6A">
              <w:rPr>
                <w:rFonts w:ascii="Arial" w:hAnsi="Arial" w:cs="Arial"/>
                <w:b/>
                <w:bCs/>
                <w:sz w:val="20"/>
                <w:szCs w:val="20"/>
              </w:rPr>
              <w:t>Fair dealing</w:t>
            </w:r>
          </w:p>
          <w:p w:rsidR="00610041" w:rsidRPr="00B56A6A" w:rsidRDefault="000A3B3B" w:rsidP="00A36F3A">
            <w:pPr>
              <w:jc w:val="both"/>
              <w:rPr>
                <w:rFonts w:ascii="Arial" w:eastAsia="SimSun" w:hAnsi="Arial" w:cs="Arial"/>
                <w:sz w:val="20"/>
                <w:szCs w:val="20"/>
                <w:lang w:eastAsia="zh-CN"/>
              </w:rPr>
            </w:pPr>
            <w:r w:rsidRPr="00B56A6A">
              <w:rPr>
                <w:rFonts w:ascii="Arial" w:hAnsi="Arial" w:cs="Arial"/>
                <w:sz w:val="20"/>
                <w:szCs w:val="20"/>
              </w:rPr>
              <w:t>1. </w:t>
            </w:r>
            <w:r w:rsidR="00C83171" w:rsidRPr="00B56A6A">
              <w:rPr>
                <w:rFonts w:ascii="Arial" w:eastAsia="仿宋" w:hAnsi="Arial" w:cs="Arial"/>
                <w:sz w:val="20"/>
                <w:szCs w:val="20"/>
              </w:rPr>
              <w:t>Refine and improve the review system.</w:t>
            </w:r>
          </w:p>
          <w:p w:rsidR="00610041" w:rsidRPr="00B56A6A" w:rsidRDefault="00610041" w:rsidP="00A36F3A">
            <w:pPr>
              <w:jc w:val="both"/>
              <w:rPr>
                <w:rFonts w:ascii="Arial" w:eastAsia="SimSun" w:hAnsi="Arial" w:cs="Arial"/>
                <w:sz w:val="20"/>
                <w:szCs w:val="20"/>
                <w:lang w:eastAsia="zh-CN"/>
              </w:rPr>
            </w:pPr>
            <w:r w:rsidRPr="00B56A6A">
              <w:rPr>
                <w:rFonts w:ascii="Arial" w:hAnsi="Arial" w:cs="Arial"/>
                <w:sz w:val="20"/>
                <w:szCs w:val="20"/>
              </w:rPr>
              <w:t>2. </w:t>
            </w:r>
            <w:r w:rsidR="00B91205" w:rsidRPr="00B56A6A">
              <w:rPr>
                <w:rFonts w:ascii="Arial" w:eastAsia="仿宋" w:hAnsi="Arial" w:cs="Arial"/>
                <w:sz w:val="20"/>
                <w:szCs w:val="20"/>
              </w:rPr>
              <w:t>Carry out the supplier queries reply and complaints handling work in accordance with the law.</w:t>
            </w:r>
          </w:p>
          <w:p w:rsidR="00610041" w:rsidRPr="00B56A6A" w:rsidRDefault="00D622C8" w:rsidP="00D622C8">
            <w:pPr>
              <w:jc w:val="both"/>
              <w:rPr>
                <w:rFonts w:ascii="Arial" w:eastAsia="SimSun" w:hAnsi="Arial" w:cs="Arial"/>
                <w:sz w:val="20"/>
                <w:szCs w:val="20"/>
                <w:lang w:eastAsia="zh-CN"/>
              </w:rPr>
            </w:pPr>
            <w:r w:rsidRPr="00B56A6A">
              <w:rPr>
                <w:rFonts w:ascii="Arial" w:hAnsi="Arial" w:cs="Arial"/>
                <w:sz w:val="20"/>
                <w:szCs w:val="20"/>
              </w:rPr>
              <w:t>3. </w:t>
            </w:r>
            <w:r w:rsidR="00B91205" w:rsidRPr="00B56A6A">
              <w:rPr>
                <w:rFonts w:ascii="Arial" w:eastAsia="仿宋" w:hAnsi="Arial" w:cs="Arial"/>
                <w:sz w:val="20"/>
                <w:szCs w:val="20"/>
              </w:rPr>
              <w:t xml:space="preserve">Strengthen the examination and supervision over the </w:t>
            </w:r>
            <w:r w:rsidR="00B91205" w:rsidRPr="00B56A6A">
              <w:rPr>
                <w:rFonts w:ascii="Arial" w:hAnsi="Arial" w:cs="Arial"/>
                <w:sz w:val="20"/>
                <w:szCs w:val="20"/>
              </w:rPr>
              <w:t>institutions for the centralized government procurements.</w:t>
            </w:r>
          </w:p>
          <w:p w:rsidR="00B91205" w:rsidRPr="00B56A6A" w:rsidRDefault="00B91205" w:rsidP="00D622C8">
            <w:pPr>
              <w:jc w:val="both"/>
              <w:rPr>
                <w:rFonts w:ascii="Arial" w:eastAsia="SimSun" w:hAnsi="Arial" w:cs="Arial"/>
                <w:sz w:val="20"/>
                <w:szCs w:val="20"/>
                <w:lang w:eastAsia="zh-CN"/>
              </w:rPr>
            </w:pPr>
            <w:r w:rsidRPr="00B56A6A">
              <w:rPr>
                <w:rFonts w:ascii="Arial" w:eastAsia="仿宋" w:hAnsi="Arial" w:cs="Arial"/>
                <w:sz w:val="20"/>
                <w:szCs w:val="20"/>
                <w:lang w:eastAsia="zh-CN"/>
              </w:rPr>
              <w:t>4.</w:t>
            </w:r>
            <w:r w:rsidRPr="00B56A6A">
              <w:rPr>
                <w:rFonts w:ascii="Arial" w:eastAsia="仿宋" w:hAnsi="Arial" w:cs="Arial"/>
                <w:sz w:val="20"/>
                <w:szCs w:val="20"/>
              </w:rPr>
              <w:t xml:space="preserve"> Strengthen the punishment on illegal acts; strengthen the exposure and punishment on the illegal and dishonest acts.</w:t>
            </w:r>
          </w:p>
          <w:p w:rsidR="00610041" w:rsidRPr="00B56A6A" w:rsidRDefault="00610041" w:rsidP="00A36F3A">
            <w:pPr>
              <w:jc w:val="both"/>
              <w:rPr>
                <w:rFonts w:ascii="Arial" w:hAnsi="Arial" w:cs="Arial"/>
                <w:sz w:val="20"/>
                <w:szCs w:val="20"/>
                <w:lang w:eastAsia="zh-CN"/>
              </w:rPr>
            </w:pPr>
          </w:p>
          <w:p w:rsidR="00610041" w:rsidRPr="00B56A6A" w:rsidRDefault="00B91205" w:rsidP="00A36F3A">
            <w:pPr>
              <w:jc w:val="both"/>
              <w:rPr>
                <w:rFonts w:ascii="Arial" w:eastAsia="SimSun" w:hAnsi="Arial" w:cs="Arial"/>
                <w:b/>
                <w:bCs/>
                <w:sz w:val="20"/>
                <w:szCs w:val="20"/>
                <w:lang w:eastAsia="zh-CN"/>
              </w:rPr>
            </w:pPr>
            <w:bookmarkStart w:id="28" w:name="OLE_LINK3"/>
            <w:r w:rsidRPr="00B56A6A">
              <w:rPr>
                <w:rFonts w:ascii="Arial" w:hAnsi="Arial" w:cs="Arial"/>
                <w:b/>
                <w:bCs/>
                <w:sz w:val="20"/>
                <w:szCs w:val="20"/>
              </w:rPr>
              <w:t>Open and Effective Competition</w:t>
            </w:r>
            <w:r w:rsidRPr="00B56A6A">
              <w:rPr>
                <w:rFonts w:ascii="Arial" w:eastAsia="SimSun" w:hAnsi="Arial" w:cs="Arial"/>
                <w:b/>
                <w:bCs/>
                <w:sz w:val="20"/>
                <w:szCs w:val="20"/>
                <w:lang w:eastAsia="zh-CN"/>
              </w:rPr>
              <w:t xml:space="preserve"> </w:t>
            </w:r>
          </w:p>
          <w:bookmarkEnd w:id="28"/>
          <w:p w:rsidR="00610041" w:rsidRPr="00B56A6A" w:rsidRDefault="00610041" w:rsidP="00A36F3A">
            <w:pPr>
              <w:jc w:val="both"/>
              <w:rPr>
                <w:rFonts w:ascii="Arial" w:eastAsia="SimSun" w:hAnsi="Arial" w:cs="Arial"/>
                <w:sz w:val="20"/>
                <w:szCs w:val="20"/>
                <w:lang w:eastAsia="zh-CN"/>
              </w:rPr>
            </w:pPr>
            <w:r w:rsidRPr="00B56A6A">
              <w:rPr>
                <w:rFonts w:ascii="Arial" w:hAnsi="Arial" w:cs="Arial"/>
                <w:sz w:val="20"/>
                <w:szCs w:val="20"/>
              </w:rPr>
              <w:t>1. </w:t>
            </w:r>
            <w:r w:rsidR="00B91205" w:rsidRPr="00B56A6A">
              <w:rPr>
                <w:rFonts w:ascii="Arial" w:eastAsia="仿宋" w:hAnsi="Arial" w:cs="Arial"/>
                <w:sz w:val="20"/>
                <w:szCs w:val="20"/>
              </w:rPr>
              <w:t xml:space="preserve">Cancel the qualification approval system of </w:t>
            </w:r>
            <w:r w:rsidR="00B91205" w:rsidRPr="00B56A6A">
              <w:rPr>
                <w:rFonts w:ascii="Arial" w:hAnsi="Arial" w:cs="Arial"/>
                <w:sz w:val="20"/>
                <w:szCs w:val="20"/>
              </w:rPr>
              <w:t>procuring intermediaries, and carry out on-line voluntary registration measures of the procuring intermediaries.</w:t>
            </w:r>
          </w:p>
          <w:p w:rsidR="00610041" w:rsidRPr="00B56A6A" w:rsidRDefault="00B91205" w:rsidP="00B91205">
            <w:pPr>
              <w:jc w:val="both"/>
              <w:rPr>
                <w:rFonts w:ascii="Arial" w:eastAsia="仿宋" w:hAnsi="Arial" w:cs="Arial"/>
                <w:sz w:val="20"/>
                <w:szCs w:val="20"/>
                <w:lang w:eastAsia="zh-CN"/>
              </w:rPr>
            </w:pPr>
            <w:r w:rsidRPr="00B56A6A">
              <w:rPr>
                <w:rFonts w:ascii="Arial" w:eastAsia="仿宋" w:hAnsi="Arial" w:cs="Arial"/>
                <w:sz w:val="20"/>
                <w:szCs w:val="20"/>
                <w:lang w:eastAsia="zh-CN"/>
              </w:rPr>
              <w:t>2.</w:t>
            </w:r>
            <w:r w:rsidRPr="00B56A6A">
              <w:rPr>
                <w:rFonts w:ascii="Arial" w:eastAsia="仿宋" w:hAnsi="Arial" w:cs="Arial"/>
                <w:sz w:val="20"/>
                <w:szCs w:val="20"/>
              </w:rPr>
              <w:t>Encourage competition, and use competitive procuring methods, like open tendering, invitation for tendering, competitive negotiation, competitive dialogue, request for quotations.</w:t>
            </w:r>
          </w:p>
          <w:p w:rsidR="00B91205" w:rsidRPr="00B56A6A" w:rsidRDefault="00B91205" w:rsidP="00B91205">
            <w:pPr>
              <w:jc w:val="both"/>
              <w:rPr>
                <w:rFonts w:ascii="Arial" w:eastAsia="SimSun" w:hAnsi="Arial" w:cs="Arial"/>
                <w:sz w:val="20"/>
                <w:szCs w:val="20"/>
                <w:lang w:eastAsia="zh-CN"/>
              </w:rPr>
            </w:pPr>
            <w:r w:rsidRPr="00B56A6A">
              <w:rPr>
                <w:rFonts w:ascii="Arial" w:eastAsia="SimSun" w:hAnsi="Arial" w:cs="Arial"/>
                <w:sz w:val="20"/>
                <w:szCs w:val="20"/>
                <w:lang w:eastAsia="zh-CN"/>
              </w:rPr>
              <w:t xml:space="preserve">3. </w:t>
            </w:r>
            <w:r w:rsidRPr="00B56A6A">
              <w:rPr>
                <w:rFonts w:ascii="Arial" w:eastAsia="仿宋" w:hAnsi="Arial" w:cs="Arial"/>
                <w:sz w:val="20"/>
                <w:szCs w:val="20"/>
              </w:rPr>
              <w:t>Accelerate the construction of a national unified government procurement management and trading system, push forward the updating of China government procurement website, and improve the scientific and meticulous management level of government procurement.</w:t>
            </w:r>
          </w:p>
          <w:p w:rsidR="00835F8F" w:rsidRPr="00B56A6A" w:rsidRDefault="00835F8F" w:rsidP="00A36F3A">
            <w:pPr>
              <w:jc w:val="both"/>
              <w:rPr>
                <w:rFonts w:ascii="Arial" w:eastAsia="SimSun" w:hAnsi="Arial" w:cs="Arial"/>
                <w:sz w:val="20"/>
                <w:szCs w:val="20"/>
                <w:lang w:eastAsia="zh-CN"/>
              </w:rPr>
            </w:pPr>
          </w:p>
          <w:p w:rsidR="00610041" w:rsidRPr="00B56A6A" w:rsidRDefault="00610041" w:rsidP="00A36F3A">
            <w:pPr>
              <w:jc w:val="both"/>
              <w:rPr>
                <w:rFonts w:ascii="Arial" w:eastAsia="SimSun" w:hAnsi="Arial" w:cs="Arial"/>
                <w:b/>
                <w:bCs/>
                <w:sz w:val="20"/>
                <w:szCs w:val="20"/>
                <w:lang w:eastAsia="zh-CN"/>
              </w:rPr>
            </w:pPr>
            <w:r w:rsidRPr="00B56A6A">
              <w:rPr>
                <w:rFonts w:ascii="Arial" w:hAnsi="Arial" w:cs="Arial"/>
                <w:b/>
                <w:bCs/>
                <w:sz w:val="20"/>
                <w:szCs w:val="20"/>
              </w:rPr>
              <w:t>Accountability</w:t>
            </w:r>
          </w:p>
          <w:p w:rsidR="00610041" w:rsidRPr="00B56A6A" w:rsidRDefault="00610041" w:rsidP="00A36F3A">
            <w:pPr>
              <w:jc w:val="both"/>
              <w:rPr>
                <w:rFonts w:ascii="Arial" w:eastAsia="SimSun" w:hAnsi="Arial" w:cs="Arial"/>
                <w:sz w:val="20"/>
                <w:szCs w:val="20"/>
                <w:lang w:eastAsia="zh-CN"/>
              </w:rPr>
            </w:pPr>
            <w:r w:rsidRPr="00B56A6A">
              <w:rPr>
                <w:rFonts w:ascii="Arial" w:hAnsi="Arial" w:cs="Arial"/>
                <w:sz w:val="20"/>
                <w:szCs w:val="20"/>
              </w:rPr>
              <w:t xml:space="preserve">1. </w:t>
            </w:r>
            <w:r w:rsidR="00B91205" w:rsidRPr="00B56A6A">
              <w:rPr>
                <w:rFonts w:ascii="Arial" w:eastAsia="仿宋" w:hAnsi="Arial" w:cs="Arial"/>
                <w:sz w:val="20"/>
                <w:szCs w:val="20"/>
              </w:rPr>
              <w:t>Strengthen record management of procurement documents and contracts, strengthen demand management and performance acceptance, and strengthen the demand responsibility of the procuring entities.</w:t>
            </w:r>
          </w:p>
          <w:p w:rsidR="00610041" w:rsidRPr="00B56A6A" w:rsidRDefault="00610041" w:rsidP="00A36F3A">
            <w:pPr>
              <w:jc w:val="both"/>
              <w:rPr>
                <w:rFonts w:ascii="Arial" w:eastAsia="SimSun" w:hAnsi="Arial" w:cs="Arial"/>
                <w:b/>
                <w:bCs/>
                <w:sz w:val="20"/>
                <w:szCs w:val="20"/>
                <w:lang w:eastAsia="zh-CN"/>
              </w:rPr>
            </w:pPr>
          </w:p>
          <w:p w:rsidR="00610041" w:rsidRPr="00B56A6A" w:rsidRDefault="00610041" w:rsidP="00A36F3A">
            <w:pPr>
              <w:jc w:val="both"/>
              <w:rPr>
                <w:rFonts w:ascii="Arial" w:eastAsia="SimSun" w:hAnsi="Arial" w:cs="Arial"/>
                <w:sz w:val="20"/>
                <w:szCs w:val="20"/>
                <w:lang w:eastAsia="zh-CN"/>
              </w:rPr>
            </w:pPr>
            <w:r w:rsidRPr="00B56A6A">
              <w:rPr>
                <w:rFonts w:ascii="Arial" w:hAnsi="Arial" w:cs="Arial"/>
                <w:sz w:val="20"/>
                <w:szCs w:val="20"/>
              </w:rPr>
              <w:t xml:space="preserve">2. </w:t>
            </w:r>
            <w:r w:rsidR="00B91205" w:rsidRPr="00B56A6A">
              <w:rPr>
                <w:rFonts w:ascii="Arial" w:eastAsia="仿宋" w:hAnsi="Arial" w:cs="Arial"/>
                <w:sz w:val="20"/>
                <w:szCs w:val="20"/>
              </w:rPr>
              <w:t xml:space="preserve">The audit departments should carry out audition and supervision on the procurements. </w:t>
            </w:r>
          </w:p>
          <w:p w:rsidR="00610041" w:rsidRPr="00B56A6A" w:rsidRDefault="00EB742F" w:rsidP="00A36F3A">
            <w:pPr>
              <w:jc w:val="both"/>
              <w:rPr>
                <w:rFonts w:ascii="Arial" w:hAnsi="Arial" w:cs="Arial"/>
                <w:sz w:val="20"/>
                <w:szCs w:val="20"/>
                <w:lang w:eastAsia="zh-CN"/>
              </w:rPr>
            </w:pPr>
            <w:r w:rsidRPr="00B56A6A">
              <w:rPr>
                <w:rFonts w:ascii="Arial" w:eastAsia="SimSun" w:hAnsi="Arial" w:cs="Arial"/>
                <w:sz w:val="20"/>
                <w:szCs w:val="20"/>
                <w:lang w:eastAsia="zh-CN"/>
              </w:rPr>
              <w:t xml:space="preserve">3. </w:t>
            </w:r>
            <w:r w:rsidR="00B91205" w:rsidRPr="00B56A6A">
              <w:rPr>
                <w:rFonts w:ascii="Arial" w:eastAsia="仿宋" w:hAnsi="Arial" w:cs="Arial"/>
                <w:sz w:val="20"/>
                <w:szCs w:val="20"/>
              </w:rPr>
              <w:t>Intensity the punishment on illegal acts.</w:t>
            </w:r>
          </w:p>
          <w:p w:rsidR="00D622C8" w:rsidRPr="00B56A6A" w:rsidRDefault="00D622C8" w:rsidP="00A36F3A">
            <w:pPr>
              <w:jc w:val="both"/>
              <w:rPr>
                <w:rFonts w:ascii="Arial" w:eastAsia="SimSun" w:hAnsi="Arial" w:cs="Arial"/>
                <w:b/>
                <w:bCs/>
                <w:sz w:val="20"/>
                <w:szCs w:val="20"/>
                <w:lang w:eastAsia="zh-CN"/>
              </w:rPr>
            </w:pPr>
          </w:p>
          <w:p w:rsidR="00610041" w:rsidRPr="00B56A6A" w:rsidRDefault="00610041" w:rsidP="00A36F3A">
            <w:pPr>
              <w:jc w:val="both"/>
              <w:rPr>
                <w:rFonts w:ascii="Arial" w:eastAsia="SimSun" w:hAnsi="Arial" w:cs="Arial"/>
                <w:b/>
                <w:bCs/>
                <w:sz w:val="20"/>
                <w:szCs w:val="20"/>
                <w:lang w:eastAsia="zh-CN"/>
              </w:rPr>
            </w:pPr>
            <w:r w:rsidRPr="00B56A6A">
              <w:rPr>
                <w:rFonts w:ascii="Arial" w:hAnsi="Arial" w:cs="Arial"/>
                <w:b/>
                <w:bCs/>
                <w:sz w:val="20"/>
                <w:szCs w:val="20"/>
              </w:rPr>
              <w:t>Non-discrimination</w:t>
            </w:r>
          </w:p>
          <w:p w:rsidR="00610041" w:rsidRPr="00B56A6A" w:rsidRDefault="00610041" w:rsidP="00A36F3A">
            <w:pPr>
              <w:jc w:val="both"/>
              <w:rPr>
                <w:rFonts w:ascii="Arial" w:eastAsia="SimSun" w:hAnsi="Arial" w:cs="Arial"/>
                <w:b/>
                <w:bCs/>
                <w:sz w:val="20"/>
                <w:szCs w:val="20"/>
                <w:lang w:eastAsia="zh-CN"/>
              </w:rPr>
            </w:pPr>
          </w:p>
          <w:p w:rsidR="00610041" w:rsidRPr="00B56A6A" w:rsidRDefault="00610041" w:rsidP="00A36F3A">
            <w:pPr>
              <w:jc w:val="both"/>
              <w:rPr>
                <w:rFonts w:ascii="Arial" w:eastAsia="SimSun" w:hAnsi="Arial" w:cs="Arial"/>
                <w:sz w:val="20"/>
                <w:szCs w:val="20"/>
                <w:lang w:eastAsia="zh-CN"/>
              </w:rPr>
            </w:pPr>
            <w:r w:rsidRPr="00B56A6A">
              <w:rPr>
                <w:rFonts w:ascii="Arial" w:hAnsi="Arial" w:cs="Arial"/>
                <w:sz w:val="20"/>
                <w:szCs w:val="20"/>
              </w:rPr>
              <w:t>1. </w:t>
            </w:r>
            <w:r w:rsidR="00B91205" w:rsidRPr="00B56A6A">
              <w:rPr>
                <w:rFonts w:ascii="Arial" w:eastAsia="仿宋" w:hAnsi="Arial" w:cs="Arial"/>
                <w:sz w:val="20"/>
                <w:szCs w:val="20"/>
              </w:rPr>
              <w:t>The Chinese government has already submitted the 6</w:t>
            </w:r>
            <w:r w:rsidR="00B91205" w:rsidRPr="00B56A6A">
              <w:rPr>
                <w:rFonts w:ascii="Arial" w:eastAsia="仿宋" w:hAnsi="Arial" w:cs="Arial"/>
                <w:sz w:val="20"/>
                <w:szCs w:val="20"/>
                <w:vertAlign w:val="superscript"/>
              </w:rPr>
              <w:t>th</w:t>
            </w:r>
            <w:r w:rsidR="00B91205" w:rsidRPr="00B56A6A">
              <w:rPr>
                <w:rFonts w:ascii="Arial" w:eastAsia="仿宋" w:hAnsi="Arial" w:cs="Arial"/>
                <w:sz w:val="20"/>
                <w:szCs w:val="20"/>
              </w:rPr>
              <w:t xml:space="preserve"> offer to the WTO in Dec.2014.</w:t>
            </w:r>
          </w:p>
          <w:p w:rsidR="00610041" w:rsidRPr="00B56A6A" w:rsidRDefault="00610041" w:rsidP="00A36F3A">
            <w:pPr>
              <w:jc w:val="both"/>
              <w:rPr>
                <w:rFonts w:ascii="Arial" w:eastAsia="SimSun" w:hAnsi="Arial" w:cs="Arial"/>
                <w:sz w:val="20"/>
                <w:szCs w:val="20"/>
                <w:lang w:eastAsia="zh-CN"/>
              </w:rPr>
            </w:pPr>
          </w:p>
          <w:p w:rsidR="00610041" w:rsidRPr="00B56A6A" w:rsidRDefault="00610041" w:rsidP="00A36F3A">
            <w:pPr>
              <w:jc w:val="both"/>
              <w:rPr>
                <w:rFonts w:ascii="Arial" w:hAnsi="Arial" w:cs="Arial"/>
                <w:color w:val="808080"/>
                <w:sz w:val="20"/>
                <w:szCs w:val="20"/>
              </w:rPr>
            </w:pPr>
            <w:r w:rsidRPr="00B56A6A">
              <w:rPr>
                <w:rFonts w:ascii="Arial" w:hAnsi="Arial" w:cs="Arial"/>
                <w:sz w:val="20"/>
                <w:szCs w:val="20"/>
              </w:rPr>
              <w:t>2. </w:t>
            </w:r>
            <w:r w:rsidR="00B91205" w:rsidRPr="00B56A6A">
              <w:rPr>
                <w:rFonts w:ascii="Arial" w:eastAsia="仿宋" w:hAnsi="Arial" w:cs="Arial"/>
                <w:sz w:val="20"/>
                <w:szCs w:val="20"/>
              </w:rPr>
              <w:t>Give equal treatment to the products made in China by foreign enterprises and Chinese enterprises, under the framework of GP Law and regulations of China.</w:t>
            </w:r>
          </w:p>
        </w:tc>
        <w:tc>
          <w:tcPr>
            <w:tcW w:w="5670" w:type="dxa"/>
          </w:tcPr>
          <w:p w:rsidR="00610041" w:rsidRPr="00B56A6A" w:rsidRDefault="00610041" w:rsidP="00A36F3A">
            <w:pPr>
              <w:jc w:val="both"/>
              <w:rPr>
                <w:rFonts w:ascii="Arial" w:eastAsia="SimSun" w:hAnsi="Arial" w:cs="Arial"/>
                <w:sz w:val="20"/>
                <w:szCs w:val="20"/>
                <w:lang w:eastAsia="zh-CN"/>
              </w:rPr>
            </w:pPr>
            <w:bookmarkStart w:id="29" w:name="Cell18"/>
            <w:bookmarkEnd w:id="29"/>
          </w:p>
          <w:p w:rsidR="00610041" w:rsidRPr="00B56A6A" w:rsidRDefault="00610041" w:rsidP="00A36F3A">
            <w:pPr>
              <w:jc w:val="both"/>
              <w:rPr>
                <w:rFonts w:ascii="Arial" w:eastAsia="SimSun" w:hAnsi="Arial" w:cs="Arial"/>
                <w:b/>
                <w:bCs/>
                <w:sz w:val="20"/>
                <w:szCs w:val="20"/>
                <w:lang w:eastAsia="zh-CN"/>
              </w:rPr>
            </w:pPr>
          </w:p>
          <w:p w:rsidR="00610041" w:rsidRPr="00B56A6A" w:rsidRDefault="00610041" w:rsidP="00A36F3A">
            <w:pPr>
              <w:jc w:val="both"/>
              <w:rPr>
                <w:rFonts w:ascii="Arial" w:eastAsia="SimSun" w:hAnsi="Arial" w:cs="Arial"/>
                <w:b/>
                <w:bCs/>
                <w:sz w:val="20"/>
                <w:szCs w:val="20"/>
                <w:lang w:eastAsia="zh-CN"/>
              </w:rPr>
            </w:pPr>
          </w:p>
          <w:p w:rsidR="00610041" w:rsidRPr="00B56A6A" w:rsidRDefault="00610041" w:rsidP="00A36F3A">
            <w:pPr>
              <w:jc w:val="both"/>
              <w:rPr>
                <w:rFonts w:ascii="Arial" w:eastAsia="SimSun" w:hAnsi="Arial" w:cs="Arial"/>
                <w:b/>
                <w:bCs/>
                <w:sz w:val="20"/>
                <w:szCs w:val="20"/>
                <w:lang w:eastAsia="zh-CN"/>
              </w:rPr>
            </w:pPr>
            <w:r w:rsidRPr="00B56A6A">
              <w:rPr>
                <w:rFonts w:ascii="Arial" w:hAnsi="Arial" w:cs="Arial"/>
                <w:b/>
                <w:bCs/>
                <w:sz w:val="20"/>
                <w:szCs w:val="20"/>
              </w:rPr>
              <w:t>Value for Money</w:t>
            </w:r>
          </w:p>
          <w:p w:rsidR="00835F8F" w:rsidRPr="00B56A6A" w:rsidRDefault="00C83171" w:rsidP="00A36F3A">
            <w:pPr>
              <w:jc w:val="both"/>
              <w:rPr>
                <w:rFonts w:ascii="Arial" w:eastAsia="SimSun" w:hAnsi="Arial" w:cs="Arial"/>
                <w:sz w:val="20"/>
                <w:szCs w:val="20"/>
                <w:lang w:eastAsia="zh-CN"/>
              </w:rPr>
            </w:pPr>
            <w:r w:rsidRPr="00B56A6A">
              <w:rPr>
                <w:rFonts w:ascii="Arial" w:eastAsia="仿宋" w:hAnsi="Arial" w:cs="Arial"/>
                <w:sz w:val="20"/>
                <w:szCs w:val="20"/>
              </w:rPr>
              <w:t xml:space="preserve">Put into effect the main responsibility of the procuring entity, strengthen procurement demand management and result evaluation, around the </w:t>
            </w:r>
            <w:r w:rsidRPr="00B56A6A">
              <w:rPr>
                <w:rFonts w:ascii="Arial" w:eastAsia="仿宋" w:hAnsi="Arial" w:cs="Arial"/>
                <w:i/>
                <w:sz w:val="20"/>
                <w:szCs w:val="20"/>
              </w:rPr>
              <w:t>Implementing Regulations on the Government Procurement Law</w:t>
            </w:r>
            <w:r w:rsidRPr="00B56A6A">
              <w:rPr>
                <w:rFonts w:ascii="Arial" w:eastAsia="仿宋" w:hAnsi="Arial" w:cs="Arial"/>
                <w:sz w:val="20"/>
                <w:szCs w:val="20"/>
              </w:rPr>
              <w:t xml:space="preserve">. </w:t>
            </w:r>
          </w:p>
          <w:p w:rsidR="00835F8F" w:rsidRPr="00B56A6A" w:rsidRDefault="00835F8F" w:rsidP="00A36F3A">
            <w:pPr>
              <w:jc w:val="both"/>
              <w:rPr>
                <w:rFonts w:ascii="Arial" w:eastAsia="SimSun" w:hAnsi="Arial" w:cs="Arial"/>
                <w:sz w:val="20"/>
                <w:szCs w:val="20"/>
                <w:lang w:eastAsia="zh-CN"/>
              </w:rPr>
            </w:pPr>
          </w:p>
          <w:p w:rsidR="00835F8F" w:rsidRPr="00B56A6A" w:rsidRDefault="00835F8F" w:rsidP="00A36F3A">
            <w:pPr>
              <w:jc w:val="both"/>
              <w:rPr>
                <w:rFonts w:ascii="Arial" w:eastAsia="SimSun" w:hAnsi="Arial" w:cs="Arial"/>
                <w:sz w:val="20"/>
                <w:szCs w:val="20"/>
                <w:lang w:eastAsia="zh-CN"/>
              </w:rPr>
            </w:pPr>
          </w:p>
          <w:p w:rsidR="00610041" w:rsidRPr="00B56A6A" w:rsidRDefault="00610041" w:rsidP="00A36F3A">
            <w:pPr>
              <w:jc w:val="both"/>
              <w:rPr>
                <w:rFonts w:ascii="Arial" w:eastAsia="SimSun" w:hAnsi="Arial" w:cs="Arial"/>
                <w:sz w:val="20"/>
                <w:szCs w:val="20"/>
                <w:lang w:eastAsia="zh-CN"/>
              </w:rPr>
            </w:pPr>
          </w:p>
          <w:p w:rsidR="00B91205" w:rsidRPr="00B56A6A" w:rsidRDefault="00B91205" w:rsidP="00B91205">
            <w:pPr>
              <w:jc w:val="both"/>
              <w:rPr>
                <w:rFonts w:ascii="Arial" w:eastAsia="SimSun" w:hAnsi="Arial" w:cs="Arial"/>
                <w:b/>
                <w:bCs/>
                <w:sz w:val="20"/>
                <w:szCs w:val="20"/>
                <w:lang w:eastAsia="zh-CN"/>
              </w:rPr>
            </w:pPr>
            <w:r w:rsidRPr="00B56A6A">
              <w:rPr>
                <w:rFonts w:ascii="Arial" w:hAnsi="Arial" w:cs="Arial"/>
                <w:b/>
                <w:bCs/>
                <w:sz w:val="20"/>
                <w:szCs w:val="20"/>
              </w:rPr>
              <w:t>Fair dealing</w:t>
            </w:r>
          </w:p>
          <w:p w:rsidR="00610041" w:rsidRPr="00B56A6A" w:rsidRDefault="00B91205" w:rsidP="00A36F3A">
            <w:pPr>
              <w:jc w:val="both"/>
              <w:rPr>
                <w:rFonts w:ascii="Arial" w:eastAsia="SimSun" w:hAnsi="Arial" w:cs="Arial"/>
                <w:sz w:val="20"/>
                <w:szCs w:val="20"/>
                <w:lang w:eastAsia="zh-CN"/>
              </w:rPr>
            </w:pPr>
            <w:r w:rsidRPr="00B56A6A">
              <w:rPr>
                <w:rFonts w:ascii="Arial" w:eastAsia="仿宋" w:hAnsi="Arial" w:cs="Arial"/>
                <w:sz w:val="20"/>
                <w:szCs w:val="20"/>
              </w:rPr>
              <w:t xml:space="preserve">Speed up the standardization of government procurement; establish a government procurement credit system. Establish and improve the normalized supervision and inspection work mechanism, implement joint reprimand. Optimize government procurement market order and environment.   </w:t>
            </w:r>
          </w:p>
          <w:p w:rsidR="00610041" w:rsidRPr="00B56A6A" w:rsidRDefault="00610041" w:rsidP="00A36F3A">
            <w:pPr>
              <w:jc w:val="both"/>
              <w:rPr>
                <w:rFonts w:ascii="Arial" w:eastAsia="SimSun" w:hAnsi="Arial" w:cs="Arial"/>
                <w:sz w:val="20"/>
                <w:szCs w:val="20"/>
                <w:lang w:eastAsia="zh-CN"/>
              </w:rPr>
            </w:pPr>
          </w:p>
          <w:p w:rsidR="00610041" w:rsidRPr="00B56A6A" w:rsidRDefault="00610041" w:rsidP="00A36F3A">
            <w:pPr>
              <w:jc w:val="both"/>
              <w:rPr>
                <w:rFonts w:ascii="Arial" w:eastAsia="SimSun" w:hAnsi="Arial" w:cs="Arial"/>
                <w:sz w:val="20"/>
                <w:szCs w:val="20"/>
                <w:lang w:eastAsia="zh-CN"/>
              </w:rPr>
            </w:pPr>
          </w:p>
          <w:p w:rsidR="00B91205" w:rsidRPr="00B56A6A" w:rsidRDefault="00B91205" w:rsidP="00B91205">
            <w:pPr>
              <w:jc w:val="both"/>
              <w:rPr>
                <w:rFonts w:ascii="Arial" w:eastAsia="SimSun" w:hAnsi="Arial" w:cs="Arial"/>
                <w:sz w:val="20"/>
                <w:szCs w:val="20"/>
                <w:lang w:eastAsia="zh-CN"/>
              </w:rPr>
            </w:pPr>
          </w:p>
          <w:p w:rsidR="00835F8F" w:rsidRPr="00B56A6A" w:rsidRDefault="00835F8F" w:rsidP="00B91205">
            <w:pPr>
              <w:jc w:val="both"/>
              <w:rPr>
                <w:rFonts w:ascii="Arial" w:eastAsia="SimSun" w:hAnsi="Arial" w:cs="Arial"/>
                <w:b/>
                <w:bCs/>
                <w:sz w:val="20"/>
                <w:szCs w:val="20"/>
                <w:lang w:eastAsia="zh-CN"/>
              </w:rPr>
            </w:pPr>
          </w:p>
          <w:p w:rsidR="00B91205" w:rsidRPr="00B56A6A" w:rsidRDefault="00B91205" w:rsidP="00B91205">
            <w:pPr>
              <w:jc w:val="both"/>
              <w:rPr>
                <w:rFonts w:ascii="Arial" w:eastAsia="SimSun" w:hAnsi="Arial" w:cs="Arial"/>
                <w:b/>
                <w:bCs/>
                <w:sz w:val="20"/>
                <w:szCs w:val="20"/>
                <w:lang w:eastAsia="zh-CN"/>
              </w:rPr>
            </w:pPr>
          </w:p>
          <w:p w:rsidR="00B91205" w:rsidRPr="00B56A6A" w:rsidRDefault="00B91205" w:rsidP="00B91205">
            <w:pPr>
              <w:jc w:val="both"/>
              <w:rPr>
                <w:rFonts w:ascii="Arial" w:eastAsia="SimSun" w:hAnsi="Arial" w:cs="Arial"/>
                <w:b/>
                <w:bCs/>
                <w:sz w:val="20"/>
                <w:szCs w:val="20"/>
                <w:lang w:eastAsia="zh-CN"/>
              </w:rPr>
            </w:pPr>
            <w:r w:rsidRPr="00B56A6A">
              <w:rPr>
                <w:rFonts w:ascii="Arial" w:hAnsi="Arial" w:cs="Arial"/>
                <w:b/>
                <w:bCs/>
                <w:sz w:val="20"/>
                <w:szCs w:val="20"/>
              </w:rPr>
              <w:t>Open and Effective Competition</w:t>
            </w:r>
          </w:p>
          <w:p w:rsidR="0053262A" w:rsidRPr="00B56A6A" w:rsidRDefault="0053262A" w:rsidP="00A36F3A">
            <w:pPr>
              <w:jc w:val="both"/>
              <w:rPr>
                <w:rFonts w:ascii="Arial" w:eastAsia="SimSun" w:hAnsi="Arial" w:cs="Arial"/>
                <w:b/>
                <w:bCs/>
                <w:sz w:val="20"/>
                <w:szCs w:val="20"/>
                <w:lang w:eastAsia="zh-CN"/>
              </w:rPr>
            </w:pPr>
          </w:p>
          <w:p w:rsidR="00B91205" w:rsidRPr="00B56A6A" w:rsidRDefault="00B91205" w:rsidP="00A36F3A">
            <w:pPr>
              <w:jc w:val="both"/>
              <w:rPr>
                <w:rFonts w:ascii="Arial" w:eastAsia="SimSun" w:hAnsi="Arial" w:cs="Arial"/>
                <w:sz w:val="20"/>
                <w:szCs w:val="20"/>
                <w:lang w:eastAsia="zh-CN"/>
              </w:rPr>
            </w:pPr>
            <w:r w:rsidRPr="00B56A6A">
              <w:rPr>
                <w:rFonts w:ascii="Arial" w:eastAsia="仿宋" w:hAnsi="Arial" w:cs="Arial"/>
                <w:sz w:val="20"/>
                <w:szCs w:val="20"/>
              </w:rPr>
              <w:t xml:space="preserve">Further put into force the relevant provisions on the whole-process information publicity, give full play to the role of social supervision. Promote the professionalization of </w:t>
            </w:r>
            <w:r w:rsidRPr="00B56A6A">
              <w:rPr>
                <w:rFonts w:ascii="Arial" w:hAnsi="Arial" w:cs="Arial"/>
                <w:sz w:val="20"/>
                <w:szCs w:val="20"/>
              </w:rPr>
              <w:t>institutions for the centralized government procurements</w:t>
            </w:r>
            <w:r w:rsidRPr="00B56A6A">
              <w:rPr>
                <w:rFonts w:ascii="Arial" w:eastAsia="仿宋" w:hAnsi="Arial" w:cs="Arial"/>
                <w:sz w:val="20"/>
                <w:szCs w:val="20"/>
              </w:rPr>
              <w:t xml:space="preserve"> and </w:t>
            </w:r>
            <w:r w:rsidRPr="00B56A6A">
              <w:rPr>
                <w:rFonts w:ascii="Arial" w:hAnsi="Arial" w:cs="Arial"/>
                <w:sz w:val="20"/>
                <w:szCs w:val="20"/>
              </w:rPr>
              <w:t>procuring intermediaries</w:t>
            </w:r>
            <w:r w:rsidR="00B56A6A">
              <w:rPr>
                <w:rFonts w:ascii="Arial" w:eastAsia="仿宋" w:hAnsi="Arial" w:cs="Arial"/>
                <w:sz w:val="20"/>
                <w:szCs w:val="20"/>
              </w:rPr>
              <w:t>.</w:t>
            </w:r>
          </w:p>
          <w:p w:rsidR="00B91205" w:rsidRPr="00B56A6A" w:rsidRDefault="00B91205" w:rsidP="00A36F3A">
            <w:pPr>
              <w:jc w:val="both"/>
              <w:rPr>
                <w:rFonts w:ascii="Arial" w:eastAsia="SimSun" w:hAnsi="Arial" w:cs="Arial"/>
                <w:b/>
                <w:bCs/>
                <w:sz w:val="20"/>
                <w:szCs w:val="20"/>
                <w:lang w:eastAsia="zh-CN"/>
              </w:rPr>
            </w:pPr>
          </w:p>
          <w:p w:rsidR="00610041" w:rsidRPr="00B56A6A" w:rsidRDefault="00610041" w:rsidP="00A36F3A">
            <w:pPr>
              <w:jc w:val="both"/>
              <w:rPr>
                <w:rFonts w:ascii="Arial" w:eastAsia="SimSun" w:hAnsi="Arial" w:cs="Arial"/>
                <w:b/>
                <w:bCs/>
                <w:sz w:val="20"/>
                <w:szCs w:val="20"/>
                <w:lang w:eastAsia="zh-CN"/>
              </w:rPr>
            </w:pPr>
            <w:r w:rsidRPr="00B56A6A">
              <w:rPr>
                <w:rFonts w:ascii="Arial" w:hAnsi="Arial" w:cs="Arial"/>
                <w:b/>
                <w:bCs/>
                <w:sz w:val="20"/>
                <w:szCs w:val="20"/>
              </w:rPr>
              <w:t>Accountability</w:t>
            </w:r>
          </w:p>
          <w:p w:rsidR="00B91205" w:rsidRPr="00B56A6A" w:rsidRDefault="00B91205" w:rsidP="00A36F3A">
            <w:pPr>
              <w:jc w:val="both"/>
              <w:rPr>
                <w:rFonts w:ascii="Arial" w:eastAsia="仿宋" w:hAnsi="Arial" w:cs="Arial"/>
                <w:sz w:val="20"/>
                <w:szCs w:val="20"/>
                <w:lang w:eastAsia="zh-CN"/>
              </w:rPr>
            </w:pPr>
            <w:r w:rsidRPr="00B56A6A">
              <w:rPr>
                <w:rFonts w:ascii="Arial" w:eastAsia="仿宋" w:hAnsi="Arial" w:cs="Arial"/>
                <w:sz w:val="20"/>
                <w:szCs w:val="20"/>
              </w:rPr>
              <w:t xml:space="preserve">Increase the intensity of audit, inspection, assessment and punishment of the violation of the law, around the </w:t>
            </w:r>
            <w:r w:rsidRPr="00B56A6A">
              <w:rPr>
                <w:rFonts w:ascii="Arial" w:eastAsia="仿宋" w:hAnsi="Arial" w:cs="Arial"/>
                <w:i/>
                <w:sz w:val="20"/>
                <w:szCs w:val="20"/>
              </w:rPr>
              <w:t>Implementing Regulations on the Government Procurement Law</w:t>
            </w:r>
            <w:r w:rsidRPr="00B56A6A">
              <w:rPr>
                <w:rFonts w:ascii="Arial" w:eastAsia="仿宋" w:hAnsi="Arial" w:cs="Arial"/>
                <w:sz w:val="20"/>
                <w:szCs w:val="20"/>
              </w:rPr>
              <w:t>.</w:t>
            </w:r>
          </w:p>
          <w:p w:rsidR="00B91205" w:rsidRDefault="00B91205" w:rsidP="00A36F3A">
            <w:pPr>
              <w:jc w:val="both"/>
              <w:rPr>
                <w:rFonts w:ascii="Arial" w:eastAsia="SimSun" w:hAnsi="Arial" w:cs="Arial"/>
                <w:b/>
                <w:bCs/>
                <w:sz w:val="20"/>
                <w:szCs w:val="20"/>
                <w:lang w:eastAsia="zh-CN"/>
              </w:rPr>
            </w:pPr>
          </w:p>
          <w:p w:rsidR="00B56A6A" w:rsidRDefault="00B56A6A" w:rsidP="00A36F3A">
            <w:pPr>
              <w:jc w:val="both"/>
              <w:rPr>
                <w:rFonts w:ascii="Arial" w:eastAsia="SimSun" w:hAnsi="Arial" w:cs="Arial"/>
                <w:b/>
                <w:bCs/>
                <w:sz w:val="20"/>
                <w:szCs w:val="20"/>
                <w:lang w:eastAsia="zh-CN"/>
              </w:rPr>
            </w:pPr>
          </w:p>
          <w:p w:rsidR="00B56A6A" w:rsidRDefault="00B56A6A" w:rsidP="00A36F3A">
            <w:pPr>
              <w:jc w:val="both"/>
              <w:rPr>
                <w:rFonts w:ascii="Arial" w:eastAsia="SimSun" w:hAnsi="Arial" w:cs="Arial"/>
                <w:b/>
                <w:bCs/>
                <w:sz w:val="20"/>
                <w:szCs w:val="20"/>
                <w:lang w:eastAsia="zh-CN"/>
              </w:rPr>
            </w:pPr>
          </w:p>
          <w:p w:rsidR="00B56A6A" w:rsidRDefault="00B56A6A" w:rsidP="00A36F3A">
            <w:pPr>
              <w:jc w:val="both"/>
              <w:rPr>
                <w:rFonts w:ascii="Arial" w:eastAsia="SimSun" w:hAnsi="Arial" w:cs="Arial"/>
                <w:b/>
                <w:bCs/>
                <w:sz w:val="20"/>
                <w:szCs w:val="20"/>
                <w:lang w:eastAsia="zh-CN"/>
              </w:rPr>
            </w:pPr>
          </w:p>
          <w:p w:rsidR="00B56A6A" w:rsidRDefault="00B56A6A" w:rsidP="00A36F3A">
            <w:pPr>
              <w:jc w:val="both"/>
              <w:rPr>
                <w:rFonts w:ascii="Arial" w:eastAsia="SimSun" w:hAnsi="Arial" w:cs="Arial"/>
                <w:b/>
                <w:bCs/>
                <w:sz w:val="20"/>
                <w:szCs w:val="20"/>
                <w:lang w:eastAsia="zh-CN"/>
              </w:rPr>
            </w:pPr>
          </w:p>
          <w:p w:rsidR="00B56A6A" w:rsidRDefault="00B56A6A" w:rsidP="00A36F3A">
            <w:pPr>
              <w:jc w:val="both"/>
              <w:rPr>
                <w:rFonts w:ascii="Arial" w:eastAsia="SimSun" w:hAnsi="Arial" w:cs="Arial"/>
                <w:b/>
                <w:bCs/>
                <w:sz w:val="20"/>
                <w:szCs w:val="20"/>
                <w:lang w:eastAsia="zh-CN"/>
              </w:rPr>
            </w:pPr>
          </w:p>
          <w:p w:rsidR="00B56A6A" w:rsidRDefault="00B56A6A" w:rsidP="00A36F3A">
            <w:pPr>
              <w:jc w:val="both"/>
              <w:rPr>
                <w:rFonts w:ascii="Arial" w:eastAsia="SimSun" w:hAnsi="Arial" w:cs="Arial"/>
                <w:b/>
                <w:bCs/>
                <w:sz w:val="20"/>
                <w:szCs w:val="20"/>
                <w:lang w:eastAsia="zh-CN"/>
              </w:rPr>
            </w:pPr>
          </w:p>
          <w:p w:rsidR="00B56A6A" w:rsidRDefault="00B56A6A" w:rsidP="00A36F3A">
            <w:pPr>
              <w:jc w:val="both"/>
              <w:rPr>
                <w:rFonts w:ascii="Arial" w:eastAsia="SimSun" w:hAnsi="Arial" w:cs="Arial"/>
                <w:b/>
                <w:bCs/>
                <w:sz w:val="20"/>
                <w:szCs w:val="20"/>
                <w:lang w:eastAsia="zh-CN"/>
              </w:rPr>
            </w:pPr>
          </w:p>
          <w:p w:rsidR="00B56A6A" w:rsidRDefault="00B56A6A" w:rsidP="00A36F3A">
            <w:pPr>
              <w:jc w:val="both"/>
              <w:rPr>
                <w:rFonts w:ascii="Arial" w:eastAsia="SimSun" w:hAnsi="Arial" w:cs="Arial"/>
                <w:b/>
                <w:bCs/>
                <w:sz w:val="20"/>
                <w:szCs w:val="20"/>
                <w:lang w:eastAsia="zh-CN"/>
              </w:rPr>
            </w:pPr>
          </w:p>
          <w:p w:rsidR="00B56A6A" w:rsidRDefault="00B56A6A" w:rsidP="00A36F3A">
            <w:pPr>
              <w:jc w:val="both"/>
              <w:rPr>
                <w:rFonts w:ascii="Arial" w:eastAsia="SimSun" w:hAnsi="Arial" w:cs="Arial"/>
                <w:b/>
                <w:bCs/>
                <w:sz w:val="20"/>
                <w:szCs w:val="20"/>
                <w:lang w:eastAsia="zh-CN"/>
              </w:rPr>
            </w:pPr>
          </w:p>
          <w:p w:rsidR="00B91205" w:rsidRPr="00B56A6A" w:rsidRDefault="00B91205" w:rsidP="00A36F3A">
            <w:pPr>
              <w:jc w:val="both"/>
              <w:rPr>
                <w:rFonts w:ascii="Arial" w:eastAsia="SimSun" w:hAnsi="Arial" w:cs="Arial"/>
                <w:b/>
                <w:bCs/>
                <w:sz w:val="20"/>
                <w:szCs w:val="20"/>
                <w:lang w:eastAsia="zh-CN"/>
              </w:rPr>
            </w:pPr>
          </w:p>
          <w:p w:rsidR="00610041" w:rsidRPr="00B56A6A" w:rsidRDefault="00610041" w:rsidP="00A36F3A">
            <w:pPr>
              <w:jc w:val="both"/>
              <w:rPr>
                <w:rFonts w:ascii="Arial" w:eastAsia="SimSun" w:hAnsi="Arial" w:cs="Arial"/>
                <w:b/>
                <w:bCs/>
                <w:sz w:val="20"/>
                <w:szCs w:val="20"/>
                <w:lang w:eastAsia="zh-CN"/>
              </w:rPr>
            </w:pPr>
            <w:r w:rsidRPr="00B56A6A">
              <w:rPr>
                <w:rFonts w:ascii="Arial" w:hAnsi="Arial" w:cs="Arial"/>
                <w:b/>
                <w:bCs/>
                <w:sz w:val="20"/>
                <w:szCs w:val="20"/>
              </w:rPr>
              <w:t>Non-discrimination</w:t>
            </w:r>
          </w:p>
          <w:p w:rsidR="00610041" w:rsidRPr="00B56A6A" w:rsidRDefault="00610041" w:rsidP="00A36F3A">
            <w:pPr>
              <w:jc w:val="both"/>
              <w:rPr>
                <w:rFonts w:ascii="Arial" w:eastAsia="SimSun" w:hAnsi="Arial" w:cs="Arial"/>
                <w:sz w:val="20"/>
                <w:szCs w:val="20"/>
                <w:lang w:eastAsia="zh-CN"/>
              </w:rPr>
            </w:pPr>
          </w:p>
          <w:p w:rsidR="000A3B3B" w:rsidRPr="00B56A6A" w:rsidRDefault="00B91205" w:rsidP="00A36F3A">
            <w:pPr>
              <w:jc w:val="both"/>
              <w:rPr>
                <w:rFonts w:ascii="Arial" w:eastAsia="SimSun" w:hAnsi="Arial" w:cs="Arial"/>
                <w:sz w:val="20"/>
                <w:szCs w:val="20"/>
                <w:lang w:eastAsia="zh-CN"/>
              </w:rPr>
            </w:pPr>
            <w:r w:rsidRPr="00B56A6A">
              <w:rPr>
                <w:rFonts w:ascii="Arial" w:eastAsia="仿宋" w:hAnsi="Arial" w:cs="Arial"/>
                <w:sz w:val="20"/>
                <w:szCs w:val="20"/>
              </w:rPr>
              <w:t xml:space="preserve">Continue conduct active negotiations with the GPA Parties. </w:t>
            </w:r>
          </w:p>
          <w:p w:rsidR="000A3B3B" w:rsidRPr="00B56A6A" w:rsidRDefault="000A3B3B" w:rsidP="00A36F3A">
            <w:pPr>
              <w:jc w:val="both"/>
              <w:rPr>
                <w:rFonts w:ascii="Arial" w:eastAsia="SimSun" w:hAnsi="Arial" w:cs="Arial"/>
                <w:sz w:val="20"/>
                <w:szCs w:val="20"/>
                <w:lang w:eastAsia="zh-CN"/>
              </w:rPr>
            </w:pPr>
          </w:p>
          <w:p w:rsidR="000A3B3B" w:rsidRPr="00B56A6A" w:rsidRDefault="000A3B3B" w:rsidP="00A36F3A">
            <w:pPr>
              <w:jc w:val="both"/>
              <w:rPr>
                <w:rFonts w:ascii="Arial" w:eastAsia="SimSun" w:hAnsi="Arial" w:cs="Arial"/>
                <w:color w:val="808080"/>
                <w:sz w:val="20"/>
                <w:szCs w:val="20"/>
                <w:lang w:eastAsia="zh-CN"/>
              </w:rPr>
            </w:pPr>
          </w:p>
        </w:tc>
      </w:tr>
      <w:tr w:rsidR="00610041">
        <w:tc>
          <w:tcPr>
            <w:tcW w:w="3524" w:type="dxa"/>
          </w:tcPr>
          <w:p w:rsidR="00610041" w:rsidRDefault="00610041">
            <w:pPr>
              <w:pStyle w:val="Heading9"/>
              <w:rPr>
                <w:b w:val="0"/>
                <w:bCs w:val="0"/>
                <w:color w:val="808080"/>
              </w:rPr>
            </w:pPr>
            <w:r>
              <w:rPr>
                <w:b w:val="0"/>
                <w:bCs w:val="0"/>
                <w:color w:val="808080"/>
              </w:rPr>
              <w:t xml:space="preserve">Website for further information:  </w:t>
            </w:r>
          </w:p>
        </w:tc>
        <w:tc>
          <w:tcPr>
            <w:tcW w:w="5387" w:type="dxa"/>
          </w:tcPr>
          <w:p w:rsidR="00610041" w:rsidRPr="00B56A6A" w:rsidRDefault="00610041">
            <w:pPr>
              <w:pStyle w:val="Heading9"/>
              <w:rPr>
                <w:rFonts w:eastAsia="SimSun"/>
                <w:i w:val="0"/>
                <w:iCs w:val="0"/>
                <w:color w:val="000000"/>
                <w:lang w:eastAsia="zh-CN"/>
              </w:rPr>
            </w:pPr>
            <w:r w:rsidRPr="00B56A6A">
              <w:rPr>
                <w:rFonts w:eastAsia="SimSun"/>
                <w:i w:val="0"/>
                <w:iCs w:val="0"/>
                <w:color w:val="000000"/>
                <w:lang w:eastAsia="zh-CN"/>
              </w:rPr>
              <w:t>www.mof.gov.cn</w:t>
            </w:r>
          </w:p>
        </w:tc>
        <w:tc>
          <w:tcPr>
            <w:tcW w:w="5670" w:type="dxa"/>
          </w:tcPr>
          <w:p w:rsidR="00610041" w:rsidRPr="00B56A6A" w:rsidRDefault="00610041">
            <w:pPr>
              <w:pStyle w:val="Heading9"/>
              <w:rPr>
                <w:b w:val="0"/>
                <w:bCs w:val="0"/>
                <w:color w:val="808080"/>
              </w:rPr>
            </w:pPr>
          </w:p>
        </w:tc>
      </w:tr>
      <w:tr w:rsidR="00610041">
        <w:tc>
          <w:tcPr>
            <w:tcW w:w="3524" w:type="dxa"/>
          </w:tcPr>
          <w:p w:rsidR="00610041" w:rsidRDefault="00610041">
            <w:pPr>
              <w:pStyle w:val="Heading9"/>
              <w:rPr>
                <w:b w:val="0"/>
                <w:bCs w:val="0"/>
                <w:color w:val="808080"/>
              </w:rPr>
            </w:pPr>
            <w:r>
              <w:rPr>
                <w:b w:val="0"/>
                <w:bCs w:val="0"/>
                <w:color w:val="808080"/>
              </w:rPr>
              <w:t>Contact point for further details:</w:t>
            </w:r>
          </w:p>
        </w:tc>
        <w:tc>
          <w:tcPr>
            <w:tcW w:w="5387" w:type="dxa"/>
          </w:tcPr>
          <w:p w:rsidR="00610041" w:rsidRPr="00B56A6A" w:rsidRDefault="00610041">
            <w:pPr>
              <w:pStyle w:val="Heading9"/>
              <w:rPr>
                <w:b w:val="0"/>
                <w:bCs w:val="0"/>
                <w:color w:val="808080"/>
              </w:rPr>
            </w:pPr>
          </w:p>
        </w:tc>
        <w:tc>
          <w:tcPr>
            <w:tcW w:w="5670" w:type="dxa"/>
          </w:tcPr>
          <w:p w:rsidR="00610041" w:rsidRPr="00B56A6A" w:rsidRDefault="00610041">
            <w:pPr>
              <w:pStyle w:val="Heading9"/>
              <w:rPr>
                <w:b w:val="0"/>
                <w:bCs w:val="0"/>
                <w:color w:val="808080"/>
              </w:rPr>
            </w:pPr>
          </w:p>
        </w:tc>
      </w:tr>
      <w:tr w:rsidR="00610041">
        <w:tc>
          <w:tcPr>
            <w:tcW w:w="3524" w:type="dxa"/>
          </w:tcPr>
          <w:p w:rsidR="00610041" w:rsidRDefault="00610041">
            <w:pPr>
              <w:rPr>
                <w:rFonts w:ascii="Arial" w:hAnsi="Arial" w:cs="Arial"/>
                <w:b/>
                <w:bCs/>
                <w:i/>
                <w:iCs/>
                <w:sz w:val="20"/>
                <w:szCs w:val="20"/>
              </w:rPr>
            </w:pPr>
            <w:bookmarkStart w:id="30" w:name="Row10"/>
            <w:r>
              <w:rPr>
                <w:rFonts w:ascii="Arial" w:hAnsi="Arial" w:cs="Arial"/>
                <w:b/>
                <w:bCs/>
                <w:i/>
                <w:iCs/>
                <w:sz w:val="20"/>
                <w:szCs w:val="20"/>
              </w:rPr>
              <w:t>Deregulation/Regulatory Review</w:t>
            </w:r>
            <w:bookmarkEnd w:id="30"/>
          </w:p>
          <w:p w:rsidR="00610041" w:rsidRDefault="00610041">
            <w:pPr>
              <w:rPr>
                <w:rFonts w:ascii="Arial" w:hAnsi="Arial" w:cs="Arial"/>
                <w:b/>
                <w:bCs/>
                <w:i/>
                <w:iCs/>
                <w:sz w:val="20"/>
                <w:szCs w:val="20"/>
              </w:rPr>
            </w:pPr>
          </w:p>
        </w:tc>
        <w:tc>
          <w:tcPr>
            <w:tcW w:w="5387" w:type="dxa"/>
          </w:tcPr>
          <w:p w:rsidR="00621666" w:rsidRPr="00B56A6A" w:rsidRDefault="00621666" w:rsidP="00621666">
            <w:pPr>
              <w:rPr>
                <w:rFonts w:ascii="Arial" w:eastAsia="SimSun" w:hAnsi="Arial" w:cs="Arial"/>
                <w:b/>
                <w:bCs/>
                <w:sz w:val="20"/>
                <w:szCs w:val="20"/>
                <w:lang w:eastAsia="zh-CN"/>
              </w:rPr>
            </w:pPr>
            <w:bookmarkStart w:id="31" w:name="Cell19"/>
            <w:bookmarkEnd w:id="31"/>
            <w:r w:rsidRPr="00B56A6A">
              <w:rPr>
                <w:rFonts w:ascii="Arial" w:eastAsia="SimSun" w:hAnsi="Arial" w:cs="Arial"/>
                <w:b/>
                <w:bCs/>
                <w:sz w:val="20"/>
                <w:szCs w:val="20"/>
                <w:lang w:eastAsia="zh-CN"/>
              </w:rPr>
              <w:t>Telecommunications Service</w:t>
            </w:r>
          </w:p>
          <w:p w:rsidR="00621666" w:rsidRPr="00B56A6A" w:rsidRDefault="00621666" w:rsidP="00621666">
            <w:pPr>
              <w:rPr>
                <w:rFonts w:ascii="Arial" w:eastAsia="SimSun" w:hAnsi="Arial" w:cs="Arial"/>
                <w:b/>
                <w:bCs/>
                <w:sz w:val="20"/>
                <w:szCs w:val="20"/>
                <w:lang w:eastAsia="zh-CN"/>
              </w:rPr>
            </w:pPr>
          </w:p>
          <w:p w:rsidR="00621666" w:rsidRPr="00B56A6A" w:rsidRDefault="00621666" w:rsidP="001C51E8">
            <w:pPr>
              <w:numPr>
                <w:ilvl w:val="0"/>
                <w:numId w:val="43"/>
              </w:numPr>
              <w:rPr>
                <w:rFonts w:ascii="Arial" w:eastAsia="仿宋" w:hAnsi="Arial" w:cs="Arial"/>
                <w:sz w:val="20"/>
                <w:szCs w:val="20"/>
                <w:lang w:eastAsia="zh-CN"/>
              </w:rPr>
            </w:pPr>
            <w:r w:rsidRPr="00B56A6A">
              <w:rPr>
                <w:rFonts w:ascii="Arial" w:eastAsia="仿宋" w:hAnsi="Arial" w:cs="Arial"/>
                <w:sz w:val="20"/>
                <w:szCs w:val="20"/>
              </w:rPr>
              <w:t xml:space="preserve">In Jan, 2014, </w:t>
            </w:r>
            <w:r w:rsidR="00D80B8F" w:rsidRPr="00B56A6A">
              <w:rPr>
                <w:rFonts w:ascii="Arial" w:eastAsia="仿宋" w:hAnsi="Arial" w:cs="Arial"/>
                <w:i/>
                <w:sz w:val="20"/>
                <w:szCs w:val="20"/>
              </w:rPr>
              <w:t xml:space="preserve">Opinions on further opening add-value </w:t>
            </w:r>
            <w:r w:rsidR="001C51E8" w:rsidRPr="00B56A6A">
              <w:rPr>
                <w:rFonts w:ascii="Arial" w:eastAsia="仿宋" w:hAnsi="Arial" w:cs="Arial"/>
                <w:i/>
                <w:sz w:val="20"/>
                <w:szCs w:val="20"/>
                <w:lang w:eastAsia="zh-CN"/>
              </w:rPr>
              <w:t>Telecommunication</w:t>
            </w:r>
            <w:r w:rsidR="001C51E8" w:rsidRPr="00B56A6A">
              <w:rPr>
                <w:rFonts w:ascii="Arial" w:eastAsia="仿宋" w:hAnsi="Arial" w:cs="Arial"/>
                <w:sz w:val="20"/>
                <w:szCs w:val="20"/>
                <w:lang w:eastAsia="zh-CN"/>
              </w:rPr>
              <w:t xml:space="preserve"> </w:t>
            </w:r>
            <w:r w:rsidRPr="00B56A6A">
              <w:rPr>
                <w:rFonts w:ascii="Arial" w:eastAsia="仿宋" w:hAnsi="Arial" w:cs="Arial"/>
                <w:sz w:val="20"/>
                <w:szCs w:val="20"/>
              </w:rPr>
              <w:t>are promulgated</w:t>
            </w:r>
            <w:r w:rsidR="001C51E8" w:rsidRPr="00B56A6A">
              <w:rPr>
                <w:rFonts w:ascii="Arial" w:eastAsia="仿宋" w:hAnsi="Arial" w:cs="Arial"/>
                <w:sz w:val="20"/>
                <w:szCs w:val="20"/>
                <w:lang w:eastAsia="zh-CN"/>
              </w:rPr>
              <w:t xml:space="preserve">. The restrictions the proportion of 3 industries are eased and 4 industries are added. </w:t>
            </w:r>
          </w:p>
          <w:p w:rsidR="001C51E8" w:rsidRPr="00B56A6A" w:rsidRDefault="001C51E8" w:rsidP="001C51E8">
            <w:pPr>
              <w:numPr>
                <w:ilvl w:val="0"/>
                <w:numId w:val="43"/>
              </w:numPr>
              <w:rPr>
                <w:rFonts w:ascii="Arial" w:eastAsia="仿宋" w:hAnsi="Arial" w:cs="Arial"/>
                <w:sz w:val="20"/>
                <w:szCs w:val="20"/>
                <w:lang w:eastAsia="zh-CN"/>
              </w:rPr>
            </w:pPr>
            <w:r w:rsidRPr="00B56A6A">
              <w:rPr>
                <w:rFonts w:ascii="Arial" w:eastAsia="仿宋" w:hAnsi="Arial" w:cs="Arial"/>
                <w:sz w:val="20"/>
                <w:szCs w:val="20"/>
                <w:lang w:eastAsia="zh-CN"/>
              </w:rPr>
              <w:t>In December, 2014, the above measu</w:t>
            </w:r>
            <w:r w:rsidR="001B5760" w:rsidRPr="00B56A6A">
              <w:rPr>
                <w:rFonts w:ascii="Arial" w:eastAsia="仿宋" w:hAnsi="Arial" w:cs="Arial"/>
                <w:sz w:val="20"/>
                <w:szCs w:val="20"/>
                <w:lang w:eastAsia="zh-CN"/>
              </w:rPr>
              <w:t xml:space="preserve">res are taken in CEPA, and also entered into force pilot in Guangdong. </w:t>
            </w:r>
          </w:p>
          <w:p w:rsidR="00621666" w:rsidRPr="00B56A6A" w:rsidRDefault="001B5760" w:rsidP="00621666">
            <w:pPr>
              <w:numPr>
                <w:ilvl w:val="0"/>
                <w:numId w:val="43"/>
              </w:numPr>
              <w:rPr>
                <w:rFonts w:ascii="Arial" w:eastAsia="仿宋" w:hAnsi="Arial" w:cs="Arial"/>
                <w:sz w:val="20"/>
                <w:szCs w:val="20"/>
                <w:lang w:eastAsia="zh-CN"/>
              </w:rPr>
            </w:pPr>
            <w:r w:rsidRPr="00B56A6A">
              <w:rPr>
                <w:rFonts w:ascii="Arial" w:eastAsia="仿宋" w:hAnsi="Arial" w:cs="Arial"/>
                <w:sz w:val="20"/>
                <w:szCs w:val="20"/>
                <w:lang w:eastAsia="zh-CN"/>
              </w:rPr>
              <w:t xml:space="preserve">In June, 2015, </w:t>
            </w:r>
            <w:r w:rsidR="003B5090" w:rsidRPr="00B56A6A">
              <w:rPr>
                <w:rFonts w:ascii="Arial" w:eastAsia="仿宋" w:hAnsi="Arial" w:cs="Arial"/>
                <w:i/>
                <w:sz w:val="20"/>
                <w:szCs w:val="20"/>
                <w:lang w:eastAsia="zh-CN"/>
              </w:rPr>
              <w:t>Notice on the Release the proportion</w:t>
            </w:r>
            <w:r w:rsidR="00B25A50" w:rsidRPr="00B56A6A">
              <w:rPr>
                <w:rFonts w:ascii="Arial" w:eastAsia="仿宋" w:hAnsi="Arial" w:cs="Arial"/>
                <w:i/>
                <w:sz w:val="20"/>
                <w:szCs w:val="20"/>
                <w:lang w:eastAsia="zh-CN"/>
              </w:rPr>
              <w:t xml:space="preserve"> of online date handling and dealing industry</w:t>
            </w:r>
            <w:r w:rsidR="00B25A50" w:rsidRPr="00B56A6A">
              <w:rPr>
                <w:rFonts w:ascii="Arial" w:eastAsia="仿宋" w:hAnsi="Arial" w:cs="Arial"/>
                <w:sz w:val="20"/>
                <w:szCs w:val="20"/>
                <w:lang w:eastAsia="zh-CN"/>
              </w:rPr>
              <w:t xml:space="preserve"> (business ecommerce) </w:t>
            </w:r>
            <w:r w:rsidR="00F965AB" w:rsidRPr="00B56A6A">
              <w:rPr>
                <w:rFonts w:ascii="Arial" w:eastAsia="仿宋" w:hAnsi="Arial" w:cs="Arial"/>
                <w:sz w:val="20"/>
                <w:szCs w:val="20"/>
                <w:lang w:eastAsia="zh-CN"/>
              </w:rPr>
              <w:t>wa</w:t>
            </w:r>
            <w:r w:rsidR="00B25A50" w:rsidRPr="00B56A6A">
              <w:rPr>
                <w:rFonts w:ascii="Arial" w:eastAsia="仿宋" w:hAnsi="Arial" w:cs="Arial"/>
                <w:sz w:val="20"/>
                <w:szCs w:val="20"/>
                <w:lang w:eastAsia="zh-CN"/>
              </w:rPr>
              <w:t>s promulgated</w:t>
            </w:r>
            <w:r w:rsidR="00F965AB" w:rsidRPr="00B56A6A">
              <w:rPr>
                <w:rFonts w:ascii="Arial" w:eastAsia="仿宋" w:hAnsi="Arial" w:cs="Arial"/>
                <w:sz w:val="20"/>
                <w:szCs w:val="20"/>
                <w:lang w:eastAsia="zh-CN"/>
              </w:rPr>
              <w:t xml:space="preserve">. </w:t>
            </w:r>
            <w:r w:rsidR="00B25A50" w:rsidRPr="00B56A6A">
              <w:rPr>
                <w:rFonts w:ascii="Arial" w:eastAsia="仿宋" w:hAnsi="Arial" w:cs="Arial"/>
                <w:sz w:val="20"/>
                <w:szCs w:val="20"/>
                <w:lang w:eastAsia="zh-CN"/>
              </w:rPr>
              <w:t xml:space="preserve"> </w:t>
            </w:r>
          </w:p>
          <w:p w:rsidR="00610041" w:rsidRPr="00B56A6A" w:rsidRDefault="00610041" w:rsidP="00621666">
            <w:pPr>
              <w:ind w:left="1740"/>
              <w:rPr>
                <w:rFonts w:ascii="Arial" w:eastAsiaTheme="minorEastAsia" w:hAnsi="Arial" w:cs="Arial"/>
                <w:color w:val="808080"/>
                <w:sz w:val="20"/>
                <w:szCs w:val="20"/>
                <w:lang w:eastAsia="zh-CN"/>
              </w:rPr>
            </w:pPr>
          </w:p>
        </w:tc>
        <w:tc>
          <w:tcPr>
            <w:tcW w:w="5670" w:type="dxa"/>
          </w:tcPr>
          <w:p w:rsidR="00610041" w:rsidRPr="00B56A6A" w:rsidRDefault="00B25A50">
            <w:pPr>
              <w:rPr>
                <w:rFonts w:ascii="Arial" w:eastAsiaTheme="minorEastAsia" w:hAnsi="Arial" w:cs="Arial"/>
                <w:color w:val="808080"/>
                <w:sz w:val="20"/>
                <w:szCs w:val="20"/>
                <w:lang w:eastAsia="zh-CN"/>
              </w:rPr>
            </w:pPr>
            <w:bookmarkStart w:id="32" w:name="Cell20"/>
            <w:bookmarkEnd w:id="32"/>
            <w:r w:rsidRPr="00B56A6A">
              <w:rPr>
                <w:rFonts w:ascii="Arial" w:eastAsia="仿宋" w:hAnsi="Arial" w:cs="Arial"/>
                <w:sz w:val="20"/>
                <w:szCs w:val="20"/>
                <w:lang w:eastAsia="zh-CN"/>
              </w:rPr>
              <w:t xml:space="preserve">In Nov, 2015, trade service agreement in CEPA was reached. </w:t>
            </w:r>
          </w:p>
        </w:tc>
      </w:tr>
      <w:tr w:rsidR="00610041">
        <w:tc>
          <w:tcPr>
            <w:tcW w:w="3524" w:type="dxa"/>
          </w:tcPr>
          <w:p w:rsidR="00610041" w:rsidRDefault="00610041">
            <w:pPr>
              <w:pStyle w:val="Heading9"/>
              <w:rPr>
                <w:b w:val="0"/>
                <w:bCs w:val="0"/>
                <w:color w:val="808080"/>
              </w:rPr>
            </w:pPr>
            <w:r>
              <w:rPr>
                <w:b w:val="0"/>
                <w:bCs w:val="0"/>
                <w:color w:val="808080"/>
              </w:rPr>
              <w:t xml:space="preserve">Website for further information:  </w:t>
            </w:r>
          </w:p>
        </w:tc>
        <w:tc>
          <w:tcPr>
            <w:tcW w:w="5387" w:type="dxa"/>
          </w:tcPr>
          <w:p w:rsidR="00610041" w:rsidRPr="00B56A6A" w:rsidRDefault="00610041">
            <w:pPr>
              <w:pStyle w:val="Heading9"/>
              <w:rPr>
                <w:b w:val="0"/>
                <w:bCs w:val="0"/>
              </w:rPr>
            </w:pPr>
          </w:p>
        </w:tc>
        <w:tc>
          <w:tcPr>
            <w:tcW w:w="5670" w:type="dxa"/>
          </w:tcPr>
          <w:p w:rsidR="00610041" w:rsidRPr="00B56A6A" w:rsidRDefault="00610041">
            <w:pPr>
              <w:pStyle w:val="Heading9"/>
              <w:rPr>
                <w:b w:val="0"/>
                <w:bCs w:val="0"/>
              </w:rPr>
            </w:pPr>
          </w:p>
        </w:tc>
      </w:tr>
      <w:tr w:rsidR="00610041">
        <w:tc>
          <w:tcPr>
            <w:tcW w:w="3524" w:type="dxa"/>
          </w:tcPr>
          <w:p w:rsidR="00610041" w:rsidRDefault="00610041">
            <w:pPr>
              <w:pStyle w:val="Heading9"/>
              <w:rPr>
                <w:b w:val="0"/>
                <w:bCs w:val="0"/>
                <w:color w:val="808080"/>
              </w:rPr>
            </w:pPr>
            <w:r>
              <w:rPr>
                <w:b w:val="0"/>
                <w:bCs w:val="0"/>
                <w:color w:val="808080"/>
              </w:rPr>
              <w:t>Contact point for further details:</w:t>
            </w:r>
          </w:p>
        </w:tc>
        <w:tc>
          <w:tcPr>
            <w:tcW w:w="5387" w:type="dxa"/>
          </w:tcPr>
          <w:p w:rsidR="00610041" w:rsidRPr="00B56A6A" w:rsidRDefault="00610041">
            <w:pPr>
              <w:pStyle w:val="Heading9"/>
              <w:rPr>
                <w:b w:val="0"/>
                <w:bCs w:val="0"/>
              </w:rPr>
            </w:pPr>
          </w:p>
        </w:tc>
        <w:tc>
          <w:tcPr>
            <w:tcW w:w="5670" w:type="dxa"/>
          </w:tcPr>
          <w:p w:rsidR="00610041" w:rsidRPr="00B56A6A" w:rsidRDefault="00610041">
            <w:pPr>
              <w:pStyle w:val="Heading9"/>
              <w:rPr>
                <w:b w:val="0"/>
                <w:bCs w:val="0"/>
              </w:rPr>
            </w:pPr>
          </w:p>
        </w:tc>
      </w:tr>
      <w:tr w:rsidR="00610041">
        <w:tc>
          <w:tcPr>
            <w:tcW w:w="3524" w:type="dxa"/>
          </w:tcPr>
          <w:p w:rsidR="00610041" w:rsidRDefault="00610041">
            <w:pPr>
              <w:rPr>
                <w:rFonts w:ascii="Arial" w:hAnsi="Arial" w:cs="Arial"/>
                <w:b/>
                <w:bCs/>
                <w:i/>
                <w:iCs/>
                <w:sz w:val="20"/>
                <w:szCs w:val="20"/>
              </w:rPr>
            </w:pPr>
            <w:bookmarkStart w:id="33" w:name="Row11"/>
            <w:r>
              <w:rPr>
                <w:rFonts w:ascii="Arial" w:hAnsi="Arial" w:cs="Arial"/>
                <w:b/>
                <w:bCs/>
                <w:i/>
                <w:iCs/>
                <w:sz w:val="20"/>
                <w:szCs w:val="20"/>
              </w:rPr>
              <w:t>Implementation of WTO Obligations/ROOs</w:t>
            </w:r>
            <w:bookmarkEnd w:id="33"/>
          </w:p>
          <w:p w:rsidR="00610041" w:rsidRDefault="00610041">
            <w:pPr>
              <w:rPr>
                <w:rFonts w:ascii="Arial" w:hAnsi="Arial" w:cs="Arial"/>
                <w:b/>
                <w:bCs/>
                <w:i/>
                <w:iCs/>
                <w:sz w:val="20"/>
                <w:szCs w:val="20"/>
              </w:rPr>
            </w:pPr>
          </w:p>
        </w:tc>
        <w:tc>
          <w:tcPr>
            <w:tcW w:w="5387" w:type="dxa"/>
          </w:tcPr>
          <w:p w:rsidR="00610041" w:rsidRPr="003A2415" w:rsidRDefault="003A2415">
            <w:pPr>
              <w:rPr>
                <w:rFonts w:ascii="Arial" w:eastAsiaTheme="minorEastAsia" w:hAnsi="Arial" w:cs="Arial"/>
                <w:color w:val="000000"/>
                <w:sz w:val="20"/>
                <w:szCs w:val="20"/>
                <w:lang w:eastAsia="zh-CN"/>
              </w:rPr>
            </w:pPr>
            <w:bookmarkStart w:id="34" w:name="Cell21"/>
            <w:bookmarkEnd w:id="34"/>
            <w:r>
              <w:rPr>
                <w:rFonts w:ascii="Arial" w:eastAsiaTheme="minorEastAsia" w:hAnsi="Arial" w:cs="Arial" w:hint="eastAsia"/>
                <w:sz w:val="20"/>
                <w:szCs w:val="20"/>
                <w:lang w:eastAsia="zh-CN"/>
              </w:rPr>
              <w:t>No change (</w:t>
            </w:r>
            <w:r w:rsidR="00F06482" w:rsidRPr="00B56A6A">
              <w:rPr>
                <w:rFonts w:ascii="Arial" w:hAnsi="Arial" w:cs="Arial"/>
                <w:sz w:val="20"/>
                <w:szCs w:val="20"/>
                <w:lang w:eastAsia="zh-CN"/>
              </w:rPr>
              <w:t>AS IN [201</w:t>
            </w:r>
            <w:r w:rsidR="00F06482" w:rsidRPr="00B56A6A">
              <w:rPr>
                <w:rFonts w:ascii="Arial" w:eastAsia="SimSun" w:hAnsi="Arial" w:cs="Arial"/>
                <w:sz w:val="20"/>
                <w:szCs w:val="20"/>
                <w:lang w:eastAsia="zh-CN"/>
              </w:rPr>
              <w:t>4</w:t>
            </w:r>
            <w:r w:rsidR="00610041" w:rsidRPr="00B56A6A">
              <w:rPr>
                <w:rFonts w:ascii="Arial" w:hAnsi="Arial" w:cs="Arial"/>
                <w:sz w:val="20"/>
                <w:szCs w:val="20"/>
                <w:lang w:eastAsia="zh-CN"/>
              </w:rPr>
              <w:t>]</w:t>
            </w:r>
            <w:r>
              <w:rPr>
                <w:rFonts w:ascii="Arial" w:eastAsiaTheme="minorEastAsia" w:hAnsi="Arial" w:cs="Arial" w:hint="eastAsia"/>
                <w:sz w:val="20"/>
                <w:szCs w:val="20"/>
                <w:lang w:eastAsia="zh-CN"/>
              </w:rPr>
              <w:t xml:space="preserve"> </w:t>
            </w:r>
            <w:r w:rsidR="00610041" w:rsidRPr="00B56A6A">
              <w:rPr>
                <w:rFonts w:ascii="Arial" w:hAnsi="Arial" w:cs="Arial"/>
                <w:sz w:val="20"/>
                <w:szCs w:val="20"/>
                <w:lang w:eastAsia="zh-CN"/>
              </w:rPr>
              <w:t>IAP</w:t>
            </w:r>
            <w:r>
              <w:rPr>
                <w:rFonts w:ascii="Arial" w:eastAsiaTheme="minorEastAsia" w:hAnsi="Arial" w:cs="Arial" w:hint="eastAsia"/>
                <w:sz w:val="20"/>
                <w:szCs w:val="20"/>
                <w:lang w:eastAsia="zh-CN"/>
              </w:rPr>
              <w:t>).</w:t>
            </w:r>
          </w:p>
        </w:tc>
        <w:tc>
          <w:tcPr>
            <w:tcW w:w="5670" w:type="dxa"/>
          </w:tcPr>
          <w:p w:rsidR="00610041" w:rsidRPr="00B56A6A" w:rsidRDefault="00610041">
            <w:pPr>
              <w:rPr>
                <w:rFonts w:ascii="Arial" w:hAnsi="Arial" w:cs="Arial"/>
                <w:color w:val="808080"/>
                <w:sz w:val="20"/>
                <w:szCs w:val="20"/>
              </w:rPr>
            </w:pPr>
            <w:bookmarkStart w:id="35" w:name="Cell22"/>
            <w:bookmarkEnd w:id="35"/>
            <w:r w:rsidRPr="00B56A6A">
              <w:rPr>
                <w:rFonts w:ascii="Arial" w:hAnsi="Arial" w:cs="Arial"/>
                <w:i/>
                <w:iCs/>
                <w:color w:val="808080"/>
                <w:sz w:val="20"/>
                <w:szCs w:val="20"/>
              </w:rPr>
              <w:t>Provide brief points only</w:t>
            </w:r>
          </w:p>
        </w:tc>
      </w:tr>
      <w:tr w:rsidR="00610041">
        <w:tc>
          <w:tcPr>
            <w:tcW w:w="3524" w:type="dxa"/>
          </w:tcPr>
          <w:p w:rsidR="00610041" w:rsidRDefault="00610041">
            <w:pPr>
              <w:pStyle w:val="Heading9"/>
              <w:rPr>
                <w:b w:val="0"/>
                <w:bCs w:val="0"/>
                <w:color w:val="808080"/>
              </w:rPr>
            </w:pPr>
            <w:r>
              <w:rPr>
                <w:b w:val="0"/>
                <w:bCs w:val="0"/>
                <w:color w:val="808080"/>
              </w:rPr>
              <w:t xml:space="preserve">Website for further information:  </w:t>
            </w:r>
          </w:p>
        </w:tc>
        <w:tc>
          <w:tcPr>
            <w:tcW w:w="5387" w:type="dxa"/>
          </w:tcPr>
          <w:p w:rsidR="00610041" w:rsidRPr="00B56A6A" w:rsidRDefault="00610041">
            <w:pPr>
              <w:pStyle w:val="Heading9"/>
              <w:rPr>
                <w:b w:val="0"/>
                <w:bCs w:val="0"/>
              </w:rPr>
            </w:pPr>
          </w:p>
        </w:tc>
        <w:tc>
          <w:tcPr>
            <w:tcW w:w="5670" w:type="dxa"/>
          </w:tcPr>
          <w:p w:rsidR="00610041" w:rsidRPr="00B56A6A" w:rsidRDefault="00610041">
            <w:pPr>
              <w:pStyle w:val="Heading9"/>
              <w:rPr>
                <w:b w:val="0"/>
                <w:bCs w:val="0"/>
              </w:rPr>
            </w:pPr>
          </w:p>
        </w:tc>
      </w:tr>
      <w:tr w:rsidR="00610041">
        <w:tc>
          <w:tcPr>
            <w:tcW w:w="3524" w:type="dxa"/>
          </w:tcPr>
          <w:p w:rsidR="00610041" w:rsidRDefault="00610041">
            <w:pPr>
              <w:pStyle w:val="Heading9"/>
              <w:rPr>
                <w:b w:val="0"/>
                <w:bCs w:val="0"/>
                <w:color w:val="808080"/>
              </w:rPr>
            </w:pPr>
            <w:r>
              <w:rPr>
                <w:b w:val="0"/>
                <w:bCs w:val="0"/>
                <w:color w:val="808080"/>
              </w:rPr>
              <w:t>Contact point for further details:</w:t>
            </w:r>
          </w:p>
        </w:tc>
        <w:tc>
          <w:tcPr>
            <w:tcW w:w="5387" w:type="dxa"/>
          </w:tcPr>
          <w:p w:rsidR="00610041" w:rsidRPr="00B56A6A" w:rsidRDefault="00610041">
            <w:pPr>
              <w:pStyle w:val="Heading9"/>
              <w:rPr>
                <w:b w:val="0"/>
                <w:bCs w:val="0"/>
              </w:rPr>
            </w:pPr>
          </w:p>
        </w:tc>
        <w:tc>
          <w:tcPr>
            <w:tcW w:w="5670" w:type="dxa"/>
          </w:tcPr>
          <w:p w:rsidR="00610041" w:rsidRPr="00B56A6A" w:rsidRDefault="00610041">
            <w:pPr>
              <w:pStyle w:val="Heading9"/>
              <w:rPr>
                <w:b w:val="0"/>
                <w:bCs w:val="0"/>
              </w:rPr>
            </w:pPr>
          </w:p>
        </w:tc>
      </w:tr>
      <w:tr w:rsidR="00610041">
        <w:tc>
          <w:tcPr>
            <w:tcW w:w="3524" w:type="dxa"/>
          </w:tcPr>
          <w:p w:rsidR="00610041" w:rsidRDefault="00610041">
            <w:pPr>
              <w:rPr>
                <w:rFonts w:ascii="Arial" w:hAnsi="Arial" w:cs="Arial"/>
                <w:b/>
                <w:bCs/>
                <w:i/>
                <w:iCs/>
                <w:sz w:val="20"/>
                <w:szCs w:val="20"/>
              </w:rPr>
            </w:pPr>
            <w:bookmarkStart w:id="36" w:name="Row12"/>
            <w:r>
              <w:rPr>
                <w:rFonts w:ascii="Arial" w:hAnsi="Arial" w:cs="Arial"/>
                <w:b/>
                <w:bCs/>
                <w:i/>
                <w:iCs/>
                <w:sz w:val="20"/>
                <w:szCs w:val="20"/>
              </w:rPr>
              <w:t>Dispute Mediation</w:t>
            </w:r>
            <w:bookmarkEnd w:id="36"/>
          </w:p>
          <w:p w:rsidR="00610041" w:rsidRDefault="00610041">
            <w:pPr>
              <w:rPr>
                <w:rFonts w:ascii="Arial" w:hAnsi="Arial" w:cs="Arial"/>
                <w:b/>
                <w:bCs/>
                <w:i/>
                <w:iCs/>
                <w:color w:val="808080"/>
                <w:sz w:val="20"/>
                <w:szCs w:val="20"/>
              </w:rPr>
            </w:pPr>
          </w:p>
        </w:tc>
        <w:tc>
          <w:tcPr>
            <w:tcW w:w="5387" w:type="dxa"/>
          </w:tcPr>
          <w:p w:rsidR="00F06482" w:rsidRPr="00B56A6A" w:rsidRDefault="00F06482" w:rsidP="00F06482">
            <w:pPr>
              <w:rPr>
                <w:rFonts w:ascii="Arial" w:eastAsia="仿宋" w:hAnsi="Arial" w:cs="Arial"/>
                <w:sz w:val="20"/>
                <w:szCs w:val="20"/>
                <w:lang w:eastAsia="zh-CN"/>
              </w:rPr>
            </w:pPr>
            <w:bookmarkStart w:id="37" w:name="Cell23"/>
            <w:bookmarkEnd w:id="37"/>
            <w:r w:rsidRPr="00B56A6A">
              <w:rPr>
                <w:rFonts w:ascii="Arial" w:eastAsia="仿宋" w:hAnsi="Arial" w:cs="Arial"/>
                <w:sz w:val="20"/>
                <w:szCs w:val="20"/>
                <w:lang w:eastAsia="zh-CN"/>
              </w:rPr>
              <w:t>The private entities are entitled to submit claims against the administrative actions of governments to the competent administrative tribunals of courts, in accordance with the Administrative Procedural Law.</w:t>
            </w:r>
          </w:p>
          <w:p w:rsidR="00F06482" w:rsidRPr="00B56A6A" w:rsidRDefault="00F06482" w:rsidP="00F06482">
            <w:pPr>
              <w:rPr>
                <w:rFonts w:ascii="Arial" w:eastAsia="仿宋" w:hAnsi="Arial" w:cs="Arial"/>
                <w:sz w:val="20"/>
                <w:szCs w:val="20"/>
                <w:lang w:eastAsia="zh-CN"/>
              </w:rPr>
            </w:pPr>
          </w:p>
          <w:p w:rsidR="00F06482" w:rsidRPr="00B56A6A" w:rsidRDefault="00F06482" w:rsidP="00F06482">
            <w:pPr>
              <w:rPr>
                <w:rFonts w:ascii="Arial" w:eastAsia="仿宋" w:hAnsi="Arial" w:cs="Arial"/>
                <w:sz w:val="20"/>
                <w:szCs w:val="20"/>
                <w:lang w:eastAsia="zh-CN"/>
              </w:rPr>
            </w:pPr>
            <w:r w:rsidRPr="00B56A6A">
              <w:rPr>
                <w:rFonts w:ascii="Arial" w:eastAsia="仿宋" w:hAnsi="Arial" w:cs="Arial"/>
                <w:sz w:val="20"/>
                <w:szCs w:val="20"/>
                <w:lang w:eastAsia="zh-CN"/>
              </w:rPr>
              <w:t>Up to December 2015, China has signed Bilateral Investment Treaties (“BITs”) with 131 countries. Investors of the contracting parties are entitled to submit their disputes with the specific actions of the invested contracting party to international arbitration in accordance with the provisions of BIT</w:t>
            </w:r>
          </w:p>
          <w:p w:rsidR="00F06482" w:rsidRPr="00B56A6A" w:rsidRDefault="00F06482" w:rsidP="00F06482">
            <w:pPr>
              <w:rPr>
                <w:rFonts w:ascii="Arial" w:eastAsia="仿宋" w:hAnsi="Arial" w:cs="Arial"/>
                <w:sz w:val="20"/>
                <w:szCs w:val="20"/>
                <w:lang w:eastAsia="zh-CN"/>
              </w:rPr>
            </w:pPr>
          </w:p>
          <w:p w:rsidR="00F06482" w:rsidRPr="00B56A6A" w:rsidRDefault="00F06482" w:rsidP="00F06482">
            <w:pPr>
              <w:rPr>
                <w:rFonts w:ascii="Arial" w:eastAsia="仿宋" w:hAnsi="Arial" w:cs="Arial"/>
                <w:sz w:val="20"/>
                <w:szCs w:val="20"/>
                <w:lang w:eastAsia="zh-CN"/>
              </w:rPr>
            </w:pPr>
            <w:r w:rsidRPr="00B56A6A">
              <w:rPr>
                <w:rFonts w:ascii="Arial" w:eastAsia="仿宋" w:hAnsi="Arial" w:cs="Arial"/>
                <w:sz w:val="20"/>
                <w:szCs w:val="20"/>
                <w:lang w:eastAsia="zh-CN"/>
              </w:rPr>
              <w:t>The latest Arbitration Rules of China International Economic and Trade Arbitration Commission (“CIETAC”) came into force on January 1st, 2015.</w:t>
            </w:r>
          </w:p>
          <w:p w:rsidR="00610041" w:rsidRDefault="00F06482">
            <w:pPr>
              <w:rPr>
                <w:rFonts w:ascii="Arial" w:eastAsia="仿宋" w:hAnsi="Arial" w:cs="Arial"/>
                <w:sz w:val="20"/>
                <w:szCs w:val="20"/>
                <w:lang w:eastAsia="zh-CN"/>
              </w:rPr>
            </w:pPr>
            <w:r w:rsidRPr="00B56A6A">
              <w:rPr>
                <w:rFonts w:ascii="Arial" w:eastAsia="仿宋" w:hAnsi="Arial" w:cs="Arial"/>
                <w:sz w:val="20"/>
                <w:szCs w:val="20"/>
                <w:lang w:eastAsia="zh-CN"/>
              </w:rPr>
              <w:t xml:space="preserve">For the official text of the Rules, see </w:t>
            </w:r>
            <w:hyperlink r:id="rId31" w:history="1">
              <w:r w:rsidRPr="00B56A6A">
                <w:rPr>
                  <w:rFonts w:ascii="Arial" w:eastAsia="仿宋" w:hAnsi="Arial" w:cs="Arial"/>
                  <w:sz w:val="20"/>
                  <w:szCs w:val="20"/>
                </w:rPr>
                <w:t>http://www.cietac.org.cn</w:t>
              </w:r>
            </w:hyperlink>
          </w:p>
          <w:p w:rsidR="004358F8" w:rsidRPr="004358F8" w:rsidRDefault="004358F8">
            <w:pPr>
              <w:rPr>
                <w:rFonts w:ascii="Arial" w:eastAsia="仿宋" w:hAnsi="Arial" w:cs="Arial"/>
                <w:sz w:val="20"/>
                <w:szCs w:val="20"/>
                <w:lang w:eastAsia="zh-CN"/>
              </w:rPr>
            </w:pPr>
          </w:p>
        </w:tc>
        <w:tc>
          <w:tcPr>
            <w:tcW w:w="5670" w:type="dxa"/>
          </w:tcPr>
          <w:p w:rsidR="00610041" w:rsidRPr="00B56A6A" w:rsidRDefault="00610041">
            <w:pPr>
              <w:rPr>
                <w:rFonts w:ascii="Arial" w:hAnsi="Arial" w:cs="Arial"/>
                <w:color w:val="808080"/>
                <w:sz w:val="20"/>
                <w:szCs w:val="20"/>
              </w:rPr>
            </w:pPr>
            <w:bookmarkStart w:id="38" w:name="Cell24"/>
            <w:bookmarkEnd w:id="38"/>
            <w:r w:rsidRPr="00B56A6A">
              <w:rPr>
                <w:rFonts w:ascii="Arial" w:hAnsi="Arial" w:cs="Arial"/>
                <w:i/>
                <w:iCs/>
                <w:color w:val="808080"/>
                <w:sz w:val="20"/>
                <w:szCs w:val="20"/>
              </w:rPr>
              <w:t>Provide brief points only</w:t>
            </w:r>
          </w:p>
        </w:tc>
      </w:tr>
      <w:tr w:rsidR="00610041">
        <w:tc>
          <w:tcPr>
            <w:tcW w:w="3524" w:type="dxa"/>
          </w:tcPr>
          <w:p w:rsidR="00610041" w:rsidRDefault="00610041">
            <w:pPr>
              <w:pStyle w:val="Heading9"/>
              <w:rPr>
                <w:b w:val="0"/>
                <w:bCs w:val="0"/>
                <w:color w:val="808080"/>
              </w:rPr>
            </w:pPr>
            <w:r>
              <w:rPr>
                <w:b w:val="0"/>
                <w:bCs w:val="0"/>
                <w:color w:val="808080"/>
              </w:rPr>
              <w:t xml:space="preserve">Website for further information:  </w:t>
            </w:r>
          </w:p>
        </w:tc>
        <w:tc>
          <w:tcPr>
            <w:tcW w:w="5387" w:type="dxa"/>
          </w:tcPr>
          <w:p w:rsidR="00610041" w:rsidRPr="004358F8" w:rsidRDefault="00610041" w:rsidP="004358F8">
            <w:pPr>
              <w:pStyle w:val="Heading9"/>
              <w:rPr>
                <w:rFonts w:eastAsiaTheme="minorEastAsia" w:cs="Times New Roman"/>
                <w:b w:val="0"/>
                <w:bCs w:val="0"/>
                <w:lang w:eastAsia="zh-CN"/>
              </w:rPr>
            </w:pPr>
          </w:p>
        </w:tc>
        <w:tc>
          <w:tcPr>
            <w:tcW w:w="5670" w:type="dxa"/>
          </w:tcPr>
          <w:p w:rsidR="00610041" w:rsidRDefault="00610041">
            <w:pPr>
              <w:pStyle w:val="Heading9"/>
              <w:rPr>
                <w:rFonts w:cs="Times New Roman"/>
                <w:b w:val="0"/>
                <w:bCs w:val="0"/>
              </w:rPr>
            </w:pPr>
          </w:p>
        </w:tc>
      </w:tr>
      <w:tr w:rsidR="00610041">
        <w:tc>
          <w:tcPr>
            <w:tcW w:w="3524" w:type="dxa"/>
          </w:tcPr>
          <w:p w:rsidR="00610041" w:rsidRDefault="00610041">
            <w:pPr>
              <w:pStyle w:val="Heading9"/>
              <w:rPr>
                <w:b w:val="0"/>
                <w:bCs w:val="0"/>
                <w:color w:val="808080"/>
              </w:rPr>
            </w:pPr>
            <w:r>
              <w:rPr>
                <w:b w:val="0"/>
                <w:bCs w:val="0"/>
                <w:color w:val="808080"/>
              </w:rPr>
              <w:t>Contact point for further details:</w:t>
            </w:r>
          </w:p>
        </w:tc>
        <w:tc>
          <w:tcPr>
            <w:tcW w:w="5387" w:type="dxa"/>
          </w:tcPr>
          <w:p w:rsidR="00610041" w:rsidRDefault="00610041">
            <w:pPr>
              <w:pStyle w:val="Heading9"/>
              <w:rPr>
                <w:rFonts w:cs="Times New Roman"/>
                <w:b w:val="0"/>
                <w:bCs w:val="0"/>
              </w:rPr>
            </w:pPr>
          </w:p>
        </w:tc>
        <w:tc>
          <w:tcPr>
            <w:tcW w:w="5670" w:type="dxa"/>
          </w:tcPr>
          <w:p w:rsidR="00610041" w:rsidRDefault="00610041">
            <w:pPr>
              <w:pStyle w:val="Heading9"/>
              <w:rPr>
                <w:rFonts w:cs="Times New Roman"/>
                <w:b w:val="0"/>
                <w:bCs w:val="0"/>
              </w:rPr>
            </w:pPr>
          </w:p>
        </w:tc>
      </w:tr>
      <w:tr w:rsidR="00610041">
        <w:tc>
          <w:tcPr>
            <w:tcW w:w="3524" w:type="dxa"/>
          </w:tcPr>
          <w:p w:rsidR="00610041" w:rsidRDefault="00610041">
            <w:pPr>
              <w:pStyle w:val="Heading5"/>
              <w:spacing w:after="0"/>
              <w:rPr>
                <w:i/>
                <w:iCs/>
              </w:rPr>
            </w:pPr>
            <w:bookmarkStart w:id="39" w:name="Row13"/>
            <w:r>
              <w:rPr>
                <w:i/>
                <w:iCs/>
              </w:rPr>
              <w:t>Mobility of Business People</w:t>
            </w:r>
            <w:bookmarkEnd w:id="39"/>
          </w:p>
          <w:p w:rsidR="00610041" w:rsidRDefault="00610041">
            <w:pPr>
              <w:rPr>
                <w:rFonts w:ascii="Arial" w:hAnsi="Arial" w:cs="Arial"/>
                <w:sz w:val="20"/>
                <w:szCs w:val="20"/>
              </w:rPr>
            </w:pPr>
          </w:p>
        </w:tc>
        <w:tc>
          <w:tcPr>
            <w:tcW w:w="5387" w:type="dxa"/>
          </w:tcPr>
          <w:p w:rsidR="00610041" w:rsidRPr="00D612EC" w:rsidRDefault="00FA5744" w:rsidP="00FA5744">
            <w:pPr>
              <w:jc w:val="both"/>
              <w:rPr>
                <w:rFonts w:ascii="Arial" w:eastAsia="SimSun" w:hAnsi="Arial" w:cs="Arial"/>
                <w:sz w:val="20"/>
                <w:szCs w:val="20"/>
                <w:lang w:eastAsia="zh-CN"/>
              </w:rPr>
            </w:pPr>
            <w:bookmarkStart w:id="40" w:name="Cell25"/>
            <w:bookmarkEnd w:id="40"/>
            <w:r w:rsidRPr="00D612EC">
              <w:rPr>
                <w:rFonts w:ascii="Arial" w:eastAsia="SimSun" w:hAnsi="Arial" w:cs="Arial" w:hint="eastAsia"/>
                <w:sz w:val="20"/>
                <w:szCs w:val="20"/>
                <w:lang w:eastAsia="zh-CN"/>
              </w:rPr>
              <w:t xml:space="preserve">China launched its online lodgment system </w:t>
            </w:r>
            <w:r w:rsidR="001848CB" w:rsidRPr="00D612EC">
              <w:rPr>
                <w:rFonts w:ascii="Arial" w:eastAsia="SimSun" w:hAnsi="Arial" w:cs="Arial" w:hint="eastAsia"/>
                <w:sz w:val="20"/>
                <w:szCs w:val="20"/>
                <w:lang w:eastAsia="zh-CN"/>
              </w:rPr>
              <w:t>of APEC Business Travel Card (ABTC) in January 2014, and updated the system in June 2015, based on feedback and suggestions from end-users. The system has notably improved work efficiency for China</w:t>
            </w:r>
            <w:r w:rsidR="001848CB" w:rsidRPr="00D612EC">
              <w:rPr>
                <w:rFonts w:ascii="Arial" w:eastAsia="SimSun" w:hAnsi="Arial" w:cs="Arial"/>
                <w:sz w:val="20"/>
                <w:szCs w:val="20"/>
                <w:lang w:eastAsia="zh-CN"/>
              </w:rPr>
              <w:t>’</w:t>
            </w:r>
            <w:r w:rsidR="001848CB" w:rsidRPr="00D612EC">
              <w:rPr>
                <w:rFonts w:ascii="Arial" w:eastAsia="SimSun" w:hAnsi="Arial" w:cs="Arial" w:hint="eastAsia"/>
                <w:sz w:val="20"/>
                <w:szCs w:val="20"/>
                <w:lang w:eastAsia="zh-CN"/>
              </w:rPr>
              <w:t xml:space="preserve">s home application. </w:t>
            </w:r>
          </w:p>
          <w:p w:rsidR="001848CB" w:rsidRPr="00D612EC" w:rsidRDefault="001848CB" w:rsidP="00FA5744">
            <w:pPr>
              <w:jc w:val="both"/>
              <w:rPr>
                <w:rFonts w:ascii="Arial" w:eastAsia="SimSun" w:hAnsi="Arial" w:cs="Arial"/>
                <w:sz w:val="20"/>
                <w:szCs w:val="20"/>
                <w:lang w:eastAsia="zh-CN"/>
              </w:rPr>
            </w:pPr>
          </w:p>
          <w:p w:rsidR="001848CB" w:rsidRPr="00D612EC" w:rsidRDefault="001848CB" w:rsidP="00FA5744">
            <w:pPr>
              <w:jc w:val="both"/>
              <w:rPr>
                <w:rFonts w:ascii="Arial" w:eastAsia="SimSun" w:hAnsi="Arial" w:cs="Arial"/>
                <w:sz w:val="20"/>
                <w:szCs w:val="20"/>
                <w:lang w:eastAsia="zh-CN"/>
              </w:rPr>
            </w:pPr>
            <w:r w:rsidRPr="00D612EC">
              <w:rPr>
                <w:rFonts w:ascii="Arial" w:eastAsia="SimSun" w:hAnsi="Arial" w:cs="Arial" w:hint="eastAsia"/>
                <w:sz w:val="20"/>
                <w:szCs w:val="20"/>
                <w:lang w:eastAsia="zh-CN"/>
              </w:rPr>
              <w:t>In Octobe</w:t>
            </w:r>
            <w:r w:rsidR="000B018E" w:rsidRPr="00D612EC">
              <w:rPr>
                <w:rFonts w:ascii="Arial" w:eastAsia="SimSun" w:hAnsi="Arial" w:cs="Arial" w:hint="eastAsia"/>
                <w:sz w:val="20"/>
                <w:szCs w:val="20"/>
                <w:lang w:eastAsia="zh-CN"/>
              </w:rPr>
              <w:t xml:space="preserve">r 2014, China ABTC Team started to distribute ABTC cards to local Foreign Affairs Offices via mail. </w:t>
            </w:r>
          </w:p>
          <w:p w:rsidR="00933937" w:rsidRPr="00D612EC" w:rsidRDefault="00933937" w:rsidP="00FA5744">
            <w:pPr>
              <w:jc w:val="both"/>
              <w:rPr>
                <w:rFonts w:ascii="Arial" w:eastAsia="SimSun" w:hAnsi="Arial" w:cs="Arial"/>
                <w:sz w:val="20"/>
                <w:szCs w:val="20"/>
                <w:lang w:eastAsia="zh-CN"/>
              </w:rPr>
            </w:pPr>
          </w:p>
          <w:p w:rsidR="00933937" w:rsidRPr="00D612EC" w:rsidRDefault="00933937" w:rsidP="00FA5744">
            <w:pPr>
              <w:jc w:val="both"/>
              <w:rPr>
                <w:rFonts w:ascii="Arial" w:eastAsia="SimSun" w:hAnsi="Arial" w:cs="Arial"/>
                <w:sz w:val="20"/>
                <w:szCs w:val="20"/>
                <w:lang w:eastAsia="zh-CN"/>
              </w:rPr>
            </w:pPr>
            <w:r w:rsidRPr="00D612EC">
              <w:rPr>
                <w:rFonts w:ascii="Arial" w:eastAsia="SimSun" w:hAnsi="Arial" w:cs="Arial" w:hint="eastAsia"/>
                <w:sz w:val="20"/>
                <w:szCs w:val="20"/>
                <w:lang w:eastAsia="zh-CN"/>
              </w:rPr>
              <w:t>China reacted promptly to the implementation of extension of ABTC from 3 to 5 years and have been granting pre-clearances valid for 5 years to applications from other economies since September 1, 2015.</w:t>
            </w:r>
          </w:p>
          <w:p w:rsidR="00933937" w:rsidRPr="00D612EC" w:rsidRDefault="00933937" w:rsidP="00FA5744">
            <w:pPr>
              <w:jc w:val="both"/>
              <w:rPr>
                <w:rFonts w:ascii="Arial" w:eastAsia="SimSun" w:hAnsi="Arial" w:cs="Arial"/>
                <w:sz w:val="20"/>
                <w:szCs w:val="20"/>
                <w:lang w:eastAsia="zh-CN"/>
              </w:rPr>
            </w:pPr>
          </w:p>
          <w:p w:rsidR="00933937" w:rsidRPr="00D612EC" w:rsidRDefault="00933937" w:rsidP="00FA5744">
            <w:pPr>
              <w:jc w:val="both"/>
              <w:rPr>
                <w:rFonts w:ascii="Arial" w:eastAsia="SimSun" w:hAnsi="Arial" w:cs="Arial"/>
                <w:sz w:val="20"/>
                <w:szCs w:val="20"/>
                <w:lang w:eastAsia="zh-CN"/>
              </w:rPr>
            </w:pPr>
            <w:r w:rsidRPr="00D612EC">
              <w:rPr>
                <w:rFonts w:ascii="Arial" w:eastAsia="SimSun" w:hAnsi="Arial" w:cs="Arial" w:hint="eastAsia"/>
                <w:sz w:val="20"/>
                <w:szCs w:val="20"/>
                <w:lang w:eastAsia="zh-CN"/>
              </w:rPr>
              <w:t xml:space="preserve">By December 31, 2015, China ABTC team had processed 58,679 home applications and 398, 462 applications from other economies. </w:t>
            </w:r>
          </w:p>
        </w:tc>
        <w:tc>
          <w:tcPr>
            <w:tcW w:w="5670" w:type="dxa"/>
          </w:tcPr>
          <w:p w:rsidR="00610041" w:rsidRPr="00D612EC" w:rsidRDefault="00933937">
            <w:pPr>
              <w:rPr>
                <w:rFonts w:ascii="Arial" w:eastAsia="SimSun" w:hAnsi="Arial" w:cs="Arial"/>
                <w:color w:val="808080"/>
                <w:sz w:val="20"/>
                <w:szCs w:val="20"/>
                <w:lang w:eastAsia="zh-CN"/>
              </w:rPr>
            </w:pPr>
            <w:bookmarkStart w:id="41" w:name="Cell26"/>
            <w:bookmarkEnd w:id="41"/>
            <w:r w:rsidRPr="00D612EC">
              <w:rPr>
                <w:rFonts w:ascii="Arial" w:eastAsia="SimSun" w:hAnsi="Arial" w:cs="Arial" w:hint="eastAsia"/>
                <w:sz w:val="20"/>
                <w:szCs w:val="20"/>
                <w:lang w:eastAsia="zh-CN"/>
              </w:rPr>
              <w:t xml:space="preserve">China is going to continue to improve client service, including further updating the online lodgment system, and to better regulate home application. </w:t>
            </w:r>
          </w:p>
        </w:tc>
      </w:tr>
      <w:tr w:rsidR="00610041">
        <w:tc>
          <w:tcPr>
            <w:tcW w:w="3524" w:type="dxa"/>
          </w:tcPr>
          <w:p w:rsidR="00610041" w:rsidRDefault="00610041">
            <w:pPr>
              <w:pStyle w:val="Heading5"/>
              <w:spacing w:after="0"/>
              <w:rPr>
                <w:rFonts w:cs="Times New Roman"/>
                <w:i/>
                <w:iCs/>
                <w:color w:val="808080"/>
              </w:rPr>
            </w:pPr>
            <w:r>
              <w:rPr>
                <w:b w:val="0"/>
                <w:bCs w:val="0"/>
                <w:i/>
                <w:iCs/>
                <w:color w:val="808080"/>
              </w:rPr>
              <w:t xml:space="preserve">Website for further information:  </w:t>
            </w:r>
          </w:p>
        </w:tc>
        <w:tc>
          <w:tcPr>
            <w:tcW w:w="5387" w:type="dxa"/>
          </w:tcPr>
          <w:p w:rsidR="00610041" w:rsidRPr="00D612EC" w:rsidRDefault="00933937">
            <w:pPr>
              <w:rPr>
                <w:rFonts w:ascii="Arial" w:eastAsia="SimSun" w:hAnsi="Arial" w:cs="Arial"/>
                <w:sz w:val="20"/>
                <w:szCs w:val="20"/>
                <w:lang w:eastAsia="zh-CN"/>
              </w:rPr>
            </w:pPr>
            <w:r w:rsidRPr="00D612EC">
              <w:rPr>
                <w:rFonts w:ascii="Arial" w:eastAsia="SimSun" w:hAnsi="Arial" w:cs="Arial" w:hint="eastAsia"/>
                <w:sz w:val="20"/>
                <w:szCs w:val="20"/>
                <w:lang w:eastAsia="zh-CN"/>
              </w:rPr>
              <w:t>http://cs.mfa.gov.cn/zggmcg/apecshlxk/</w:t>
            </w:r>
          </w:p>
        </w:tc>
        <w:tc>
          <w:tcPr>
            <w:tcW w:w="5670" w:type="dxa"/>
          </w:tcPr>
          <w:p w:rsidR="00610041" w:rsidRDefault="00610041">
            <w:pPr>
              <w:rPr>
                <w:rFonts w:ascii="Arial" w:hAnsi="Arial" w:cs="Arial"/>
                <w:sz w:val="20"/>
                <w:szCs w:val="20"/>
              </w:rPr>
            </w:pPr>
          </w:p>
        </w:tc>
      </w:tr>
      <w:tr w:rsidR="00610041">
        <w:tc>
          <w:tcPr>
            <w:tcW w:w="3524" w:type="dxa"/>
          </w:tcPr>
          <w:p w:rsidR="00610041" w:rsidRDefault="00610041">
            <w:pPr>
              <w:pStyle w:val="Heading5"/>
              <w:spacing w:after="0"/>
              <w:rPr>
                <w:rFonts w:cs="Times New Roman"/>
                <w:i/>
                <w:iCs/>
                <w:color w:val="808080"/>
              </w:rPr>
            </w:pPr>
            <w:r>
              <w:rPr>
                <w:b w:val="0"/>
                <w:bCs w:val="0"/>
                <w:i/>
                <w:iCs/>
                <w:color w:val="808080"/>
              </w:rPr>
              <w:t>Contact point for further details:</w:t>
            </w:r>
          </w:p>
        </w:tc>
        <w:tc>
          <w:tcPr>
            <w:tcW w:w="5387" w:type="dxa"/>
          </w:tcPr>
          <w:p w:rsidR="00610041" w:rsidRPr="00D612EC" w:rsidRDefault="00933937">
            <w:pPr>
              <w:rPr>
                <w:rFonts w:ascii="Arial" w:eastAsia="SimSun" w:hAnsi="Arial" w:cs="Arial"/>
                <w:sz w:val="20"/>
                <w:szCs w:val="20"/>
                <w:lang w:eastAsia="zh-CN"/>
              </w:rPr>
            </w:pPr>
            <w:r w:rsidRPr="00D612EC">
              <w:rPr>
                <w:rFonts w:ascii="Arial" w:eastAsia="SimSun" w:hAnsi="Arial" w:cs="Arial" w:hint="eastAsia"/>
                <w:sz w:val="20"/>
                <w:szCs w:val="20"/>
                <w:lang w:eastAsia="zh-CN"/>
              </w:rPr>
              <w:t>abtc@mfa.gov.cn</w:t>
            </w:r>
          </w:p>
        </w:tc>
        <w:tc>
          <w:tcPr>
            <w:tcW w:w="5670" w:type="dxa"/>
          </w:tcPr>
          <w:p w:rsidR="00610041" w:rsidRDefault="00610041">
            <w:pPr>
              <w:rPr>
                <w:rFonts w:ascii="Arial" w:hAnsi="Arial" w:cs="Arial"/>
                <w:sz w:val="20"/>
                <w:szCs w:val="20"/>
              </w:rPr>
            </w:pPr>
          </w:p>
        </w:tc>
      </w:tr>
      <w:tr w:rsidR="00610041">
        <w:tc>
          <w:tcPr>
            <w:tcW w:w="3524" w:type="dxa"/>
          </w:tcPr>
          <w:p w:rsidR="00610041" w:rsidRDefault="00610041">
            <w:pPr>
              <w:pStyle w:val="Heading5"/>
              <w:spacing w:after="0"/>
              <w:rPr>
                <w:i/>
                <w:iCs/>
              </w:rPr>
            </w:pPr>
            <w:r>
              <w:rPr>
                <w:i/>
                <w:iCs/>
              </w:rPr>
              <w:t>Official websites that gather economies’ information</w:t>
            </w:r>
          </w:p>
          <w:p w:rsidR="00610041" w:rsidRDefault="00610041">
            <w:pPr>
              <w:rPr>
                <w:rFonts w:ascii="Arial" w:hAnsi="Arial" w:cs="Arial"/>
                <w:b/>
                <w:bCs/>
                <w:i/>
                <w:iCs/>
                <w:sz w:val="20"/>
                <w:szCs w:val="20"/>
              </w:rPr>
            </w:pPr>
          </w:p>
        </w:tc>
        <w:tc>
          <w:tcPr>
            <w:tcW w:w="5387" w:type="dxa"/>
          </w:tcPr>
          <w:p w:rsidR="00610041" w:rsidRPr="003A2415" w:rsidRDefault="00FE1F0F" w:rsidP="00E022C6">
            <w:pPr>
              <w:pStyle w:val="Heading5"/>
              <w:spacing w:after="0"/>
              <w:rPr>
                <w:rFonts w:eastAsia="SimSun"/>
                <w:b w:val="0"/>
                <w:iCs/>
                <w:lang w:eastAsia="zh-CN"/>
              </w:rPr>
            </w:pPr>
            <w:bookmarkStart w:id="42" w:name="Cell27"/>
            <w:bookmarkEnd w:id="42"/>
            <w:r w:rsidRPr="003A2415">
              <w:rPr>
                <w:rFonts w:eastAsia="SimSun"/>
                <w:b w:val="0"/>
                <w:i/>
                <w:iCs/>
                <w:lang w:eastAsia="zh-CN"/>
              </w:rPr>
              <w:t xml:space="preserve">Methods on Government Information Publicity of the State Post Bureau </w:t>
            </w:r>
            <w:r w:rsidRPr="003A2415">
              <w:rPr>
                <w:rFonts w:eastAsia="SimSun"/>
                <w:b w:val="0"/>
                <w:iCs/>
                <w:lang w:eastAsia="zh-CN"/>
              </w:rPr>
              <w:t>was issued and implemented on August 6</w:t>
            </w:r>
            <w:r w:rsidRPr="003A2415">
              <w:rPr>
                <w:rFonts w:eastAsia="SimSun"/>
                <w:b w:val="0"/>
                <w:iCs/>
                <w:vertAlign w:val="superscript"/>
                <w:lang w:eastAsia="zh-CN"/>
              </w:rPr>
              <w:t>th</w:t>
            </w:r>
            <w:r w:rsidRPr="003A2415">
              <w:rPr>
                <w:rFonts w:eastAsia="SimSun"/>
                <w:b w:val="0"/>
                <w:iCs/>
                <w:lang w:eastAsia="zh-CN"/>
              </w:rPr>
              <w:t xml:space="preserve">, 2014, which facilitates the access of the State Post Bureau’s information by citizens, legal persons and other organizations. </w:t>
            </w:r>
          </w:p>
          <w:p w:rsidR="00FE1F0F" w:rsidRPr="003A2415" w:rsidRDefault="00FE1F0F" w:rsidP="00FE1F0F">
            <w:pPr>
              <w:rPr>
                <w:rFonts w:ascii="Arial" w:eastAsia="SimSun" w:hAnsi="Arial" w:cs="Arial"/>
                <w:sz w:val="20"/>
                <w:szCs w:val="20"/>
                <w:lang w:eastAsia="zh-CN"/>
              </w:rPr>
            </w:pPr>
          </w:p>
          <w:p w:rsidR="00FE1F0F" w:rsidRPr="003A2415" w:rsidRDefault="00FE1F0F" w:rsidP="00FE1F0F">
            <w:pPr>
              <w:rPr>
                <w:rFonts w:ascii="Arial" w:eastAsia="SimSun" w:hAnsi="Arial" w:cs="Arial"/>
                <w:sz w:val="20"/>
                <w:szCs w:val="20"/>
                <w:lang w:eastAsia="zh-CN"/>
              </w:rPr>
            </w:pPr>
            <w:r w:rsidRPr="003A2415">
              <w:rPr>
                <w:rFonts w:ascii="Arial" w:eastAsia="SimSun" w:hAnsi="Arial" w:cs="Arial"/>
                <w:sz w:val="20"/>
                <w:szCs w:val="20"/>
                <w:lang w:eastAsia="zh-CN"/>
              </w:rPr>
              <w:t xml:space="preserve">In 2015, the </w:t>
            </w:r>
            <w:r w:rsidR="000142C3" w:rsidRPr="003A2415">
              <w:rPr>
                <w:rFonts w:ascii="Arial" w:eastAsia="SimSun" w:hAnsi="Arial" w:cs="Arial"/>
                <w:sz w:val="20"/>
                <w:szCs w:val="20"/>
                <w:lang w:eastAsia="zh-CN"/>
              </w:rPr>
              <w:t xml:space="preserve">State Post Bureau streamlined business license on express service and annual examination documents and optimized and upgraded the information system on business license on express service. Currently, these matters can be handled online via </w:t>
            </w:r>
            <w:hyperlink r:id="rId32" w:history="1">
              <w:r w:rsidR="000142C3" w:rsidRPr="003A2415">
                <w:rPr>
                  <w:rStyle w:val="Hyperlink"/>
                  <w:rFonts w:ascii="Arial" w:eastAsia="SimSun" w:hAnsi="Arial" w:cs="Arial"/>
                  <w:sz w:val="20"/>
                  <w:szCs w:val="20"/>
                  <w:lang w:eastAsia="zh-CN"/>
                </w:rPr>
                <w:t>www.spb.gov.cn</w:t>
              </w:r>
            </w:hyperlink>
            <w:r w:rsidR="000142C3" w:rsidRPr="003A2415">
              <w:rPr>
                <w:rFonts w:ascii="Arial" w:eastAsia="SimSun" w:hAnsi="Arial" w:cs="Arial"/>
                <w:sz w:val="20"/>
                <w:szCs w:val="20"/>
                <w:lang w:eastAsia="zh-CN"/>
              </w:rPr>
              <w:t xml:space="preserve">, the official website of the State Post Bureau of China. </w:t>
            </w:r>
          </w:p>
        </w:tc>
        <w:tc>
          <w:tcPr>
            <w:tcW w:w="5670" w:type="dxa"/>
          </w:tcPr>
          <w:p w:rsidR="00610041" w:rsidRPr="003A2415" w:rsidRDefault="00610041">
            <w:pPr>
              <w:rPr>
                <w:rFonts w:ascii="Arial" w:hAnsi="Arial" w:cs="Arial"/>
                <w:color w:val="808080"/>
                <w:sz w:val="20"/>
                <w:szCs w:val="20"/>
              </w:rPr>
            </w:pPr>
            <w:bookmarkStart w:id="43" w:name="Cell28"/>
            <w:bookmarkEnd w:id="43"/>
            <w:r w:rsidRPr="003A2415">
              <w:rPr>
                <w:rFonts w:ascii="Arial" w:hAnsi="Arial" w:cs="Arial"/>
                <w:i/>
                <w:iCs/>
                <w:color w:val="808080"/>
                <w:sz w:val="20"/>
                <w:szCs w:val="20"/>
              </w:rPr>
              <w:t>Provide brief points only</w:t>
            </w:r>
          </w:p>
        </w:tc>
      </w:tr>
      <w:tr w:rsidR="00610041">
        <w:tc>
          <w:tcPr>
            <w:tcW w:w="3524" w:type="dxa"/>
          </w:tcPr>
          <w:p w:rsidR="00610041" w:rsidRDefault="00610041">
            <w:pPr>
              <w:pStyle w:val="Heading9"/>
              <w:rPr>
                <w:b w:val="0"/>
                <w:bCs w:val="0"/>
                <w:color w:val="808080"/>
              </w:rPr>
            </w:pPr>
            <w:r>
              <w:rPr>
                <w:b w:val="0"/>
                <w:bCs w:val="0"/>
                <w:color w:val="808080"/>
              </w:rPr>
              <w:t xml:space="preserve">Website for further information:  </w:t>
            </w:r>
          </w:p>
        </w:tc>
        <w:tc>
          <w:tcPr>
            <w:tcW w:w="5387" w:type="dxa"/>
          </w:tcPr>
          <w:p w:rsidR="00610041" w:rsidRPr="003A2415" w:rsidRDefault="00610041">
            <w:pPr>
              <w:pStyle w:val="Heading9"/>
              <w:rPr>
                <w:b w:val="0"/>
                <w:bCs w:val="0"/>
              </w:rPr>
            </w:pPr>
          </w:p>
        </w:tc>
        <w:tc>
          <w:tcPr>
            <w:tcW w:w="5670" w:type="dxa"/>
          </w:tcPr>
          <w:p w:rsidR="00610041" w:rsidRPr="003A2415" w:rsidRDefault="00610041">
            <w:pPr>
              <w:pStyle w:val="Heading9"/>
              <w:rPr>
                <w:b w:val="0"/>
                <w:bCs w:val="0"/>
              </w:rPr>
            </w:pPr>
          </w:p>
        </w:tc>
      </w:tr>
      <w:tr w:rsidR="00610041">
        <w:tc>
          <w:tcPr>
            <w:tcW w:w="3524" w:type="dxa"/>
          </w:tcPr>
          <w:p w:rsidR="00610041" w:rsidRDefault="00610041">
            <w:pPr>
              <w:pStyle w:val="Heading9"/>
              <w:rPr>
                <w:b w:val="0"/>
                <w:bCs w:val="0"/>
                <w:color w:val="808080"/>
              </w:rPr>
            </w:pPr>
            <w:r>
              <w:rPr>
                <w:b w:val="0"/>
                <w:bCs w:val="0"/>
                <w:color w:val="808080"/>
              </w:rPr>
              <w:t>Contact point for further details:</w:t>
            </w:r>
          </w:p>
        </w:tc>
        <w:tc>
          <w:tcPr>
            <w:tcW w:w="5387" w:type="dxa"/>
          </w:tcPr>
          <w:p w:rsidR="00610041" w:rsidRPr="003A2415" w:rsidRDefault="00610041">
            <w:pPr>
              <w:pStyle w:val="Heading9"/>
              <w:rPr>
                <w:b w:val="0"/>
                <w:bCs w:val="0"/>
              </w:rPr>
            </w:pPr>
          </w:p>
        </w:tc>
        <w:tc>
          <w:tcPr>
            <w:tcW w:w="5670" w:type="dxa"/>
          </w:tcPr>
          <w:p w:rsidR="00610041" w:rsidRPr="003A2415" w:rsidRDefault="00610041">
            <w:pPr>
              <w:pStyle w:val="Heading9"/>
              <w:rPr>
                <w:b w:val="0"/>
                <w:bCs w:val="0"/>
              </w:rPr>
            </w:pPr>
          </w:p>
        </w:tc>
      </w:tr>
      <w:tr w:rsidR="00610041">
        <w:tc>
          <w:tcPr>
            <w:tcW w:w="3524" w:type="dxa"/>
          </w:tcPr>
          <w:p w:rsidR="00610041" w:rsidRDefault="00610041">
            <w:pPr>
              <w:rPr>
                <w:rFonts w:ascii="Arial" w:hAnsi="Arial" w:cs="Arial"/>
                <w:b/>
                <w:bCs/>
                <w:i/>
                <w:iCs/>
                <w:sz w:val="20"/>
                <w:szCs w:val="20"/>
              </w:rPr>
            </w:pPr>
            <w:bookmarkStart w:id="44" w:name="Row16"/>
            <w:r>
              <w:rPr>
                <w:rFonts w:ascii="Arial" w:hAnsi="Arial" w:cs="Arial"/>
                <w:b/>
                <w:bCs/>
                <w:i/>
                <w:iCs/>
                <w:sz w:val="20"/>
                <w:szCs w:val="20"/>
              </w:rPr>
              <w:t>Transparency</w:t>
            </w:r>
            <w:bookmarkEnd w:id="44"/>
          </w:p>
          <w:p w:rsidR="00610041" w:rsidRDefault="00610041">
            <w:pPr>
              <w:rPr>
                <w:rFonts w:ascii="Arial" w:hAnsi="Arial" w:cs="Arial"/>
                <w:b/>
                <w:bCs/>
                <w:i/>
                <w:iCs/>
                <w:sz w:val="20"/>
                <w:szCs w:val="20"/>
              </w:rPr>
            </w:pPr>
          </w:p>
        </w:tc>
        <w:tc>
          <w:tcPr>
            <w:tcW w:w="5387" w:type="dxa"/>
          </w:tcPr>
          <w:p w:rsidR="00610041" w:rsidRPr="003A2415" w:rsidRDefault="00610041" w:rsidP="00A36F3A">
            <w:pPr>
              <w:pStyle w:val="ListParagraph1"/>
              <w:ind w:left="0"/>
              <w:jc w:val="both"/>
              <w:rPr>
                <w:rFonts w:ascii="Arial" w:hAnsi="Arial" w:cs="Arial"/>
                <w:b/>
                <w:bCs/>
                <w:sz w:val="20"/>
                <w:szCs w:val="20"/>
              </w:rPr>
            </w:pPr>
            <w:bookmarkStart w:id="45" w:name="Cell31"/>
            <w:bookmarkStart w:id="46" w:name="OLE_LINK1"/>
            <w:bookmarkStart w:id="47" w:name="OLE_LINK2"/>
            <w:bookmarkEnd w:id="45"/>
            <w:r w:rsidRPr="003A2415">
              <w:rPr>
                <w:rFonts w:ascii="Arial" w:hAnsi="Arial" w:cs="Arial"/>
                <w:b/>
                <w:bCs/>
                <w:sz w:val="20"/>
                <w:szCs w:val="20"/>
              </w:rPr>
              <w:t>Government Procurement</w:t>
            </w:r>
          </w:p>
          <w:bookmarkEnd w:id="46"/>
          <w:bookmarkEnd w:id="47"/>
          <w:p w:rsidR="000C4A0C" w:rsidRDefault="00534AAD" w:rsidP="000C4A0C">
            <w:pPr>
              <w:widowControl w:val="0"/>
              <w:numPr>
                <w:ilvl w:val="6"/>
                <w:numId w:val="2"/>
              </w:numPr>
              <w:tabs>
                <w:tab w:val="left" w:pos="268"/>
              </w:tabs>
              <w:ind w:left="268" w:hanging="268"/>
              <w:jc w:val="both"/>
              <w:rPr>
                <w:rFonts w:ascii="Arial" w:eastAsia="仿宋" w:hAnsi="Arial" w:cs="Arial"/>
                <w:sz w:val="20"/>
                <w:szCs w:val="20"/>
                <w:lang w:eastAsia="zh-CN"/>
              </w:rPr>
            </w:pPr>
            <w:r w:rsidRPr="003A2415">
              <w:rPr>
                <w:rFonts w:ascii="Arial" w:eastAsia="仿宋" w:hAnsi="Arial" w:cs="Arial"/>
                <w:sz w:val="20"/>
                <w:szCs w:val="20"/>
              </w:rPr>
              <w:t>Government procurement has realized whole-process information disclosure, from procurement budget, procurement notices, procurement documents, to bid-winning resu</w:t>
            </w:r>
            <w:r w:rsidR="000C4A0C">
              <w:rPr>
                <w:rFonts w:ascii="Arial" w:eastAsia="仿宋" w:hAnsi="Arial" w:cs="Arial"/>
                <w:sz w:val="20"/>
                <w:szCs w:val="20"/>
              </w:rPr>
              <w:t xml:space="preserve">lts and procurement contracts. </w:t>
            </w:r>
          </w:p>
          <w:p w:rsidR="000C4A0C" w:rsidRDefault="000C4A0C" w:rsidP="000C4A0C">
            <w:pPr>
              <w:widowControl w:val="0"/>
              <w:tabs>
                <w:tab w:val="left" w:pos="268"/>
              </w:tabs>
              <w:ind w:left="268"/>
              <w:jc w:val="both"/>
              <w:rPr>
                <w:rFonts w:ascii="Arial" w:eastAsia="仿宋" w:hAnsi="Arial" w:cs="Arial"/>
                <w:sz w:val="20"/>
                <w:szCs w:val="20"/>
                <w:lang w:eastAsia="zh-CN"/>
              </w:rPr>
            </w:pPr>
          </w:p>
          <w:p w:rsidR="000C4A0C" w:rsidRDefault="00534AAD" w:rsidP="000C4A0C">
            <w:pPr>
              <w:widowControl w:val="0"/>
              <w:numPr>
                <w:ilvl w:val="6"/>
                <w:numId w:val="2"/>
              </w:numPr>
              <w:tabs>
                <w:tab w:val="left" w:pos="268"/>
              </w:tabs>
              <w:ind w:left="268" w:hanging="268"/>
              <w:jc w:val="both"/>
              <w:rPr>
                <w:rFonts w:ascii="Arial" w:eastAsia="仿宋" w:hAnsi="Arial" w:cs="Arial"/>
                <w:sz w:val="20"/>
                <w:szCs w:val="20"/>
              </w:rPr>
            </w:pPr>
            <w:r w:rsidRPr="003A2415">
              <w:rPr>
                <w:rFonts w:ascii="Arial" w:eastAsia="仿宋" w:hAnsi="Arial" w:cs="Arial"/>
                <w:sz w:val="20"/>
                <w:szCs w:val="20"/>
              </w:rPr>
              <w:t xml:space="preserve">The decisions on supervision and punishment made by the financial department have been published. </w:t>
            </w:r>
          </w:p>
          <w:p w:rsidR="000C4A0C" w:rsidRDefault="000C4A0C" w:rsidP="000C4A0C">
            <w:pPr>
              <w:widowControl w:val="0"/>
              <w:tabs>
                <w:tab w:val="left" w:pos="268"/>
              </w:tabs>
              <w:ind w:left="268"/>
              <w:jc w:val="both"/>
              <w:rPr>
                <w:rFonts w:ascii="Arial" w:eastAsia="仿宋" w:hAnsi="Arial" w:cs="Arial"/>
                <w:sz w:val="20"/>
                <w:szCs w:val="20"/>
              </w:rPr>
            </w:pPr>
          </w:p>
          <w:p w:rsidR="00534AAD" w:rsidRPr="000C4A0C" w:rsidRDefault="00534AAD" w:rsidP="000C4A0C">
            <w:pPr>
              <w:widowControl w:val="0"/>
              <w:numPr>
                <w:ilvl w:val="6"/>
                <w:numId w:val="2"/>
              </w:numPr>
              <w:tabs>
                <w:tab w:val="left" w:pos="268"/>
              </w:tabs>
              <w:ind w:left="268" w:hanging="268"/>
              <w:jc w:val="both"/>
              <w:rPr>
                <w:rFonts w:ascii="Arial" w:eastAsia="仿宋" w:hAnsi="Arial" w:cs="Arial"/>
                <w:sz w:val="20"/>
                <w:szCs w:val="20"/>
              </w:rPr>
            </w:pPr>
            <w:r w:rsidRPr="000C4A0C">
              <w:rPr>
                <w:rFonts w:ascii="Arial" w:eastAsia="仿宋" w:hAnsi="Arial" w:cs="Arial"/>
                <w:sz w:val="20"/>
                <w:szCs w:val="20"/>
              </w:rPr>
              <w:t xml:space="preserve">The records of illegal acts and dishonesty on suppliers, </w:t>
            </w:r>
            <w:r w:rsidRPr="000C4A0C">
              <w:rPr>
                <w:rFonts w:ascii="Arial" w:hAnsi="Arial" w:cs="Arial"/>
                <w:sz w:val="20"/>
                <w:szCs w:val="20"/>
              </w:rPr>
              <w:t>procuring intermediary and review experts shall be published to the public.</w:t>
            </w:r>
          </w:p>
          <w:p w:rsidR="00F965AB" w:rsidRPr="003A2415" w:rsidRDefault="00F965AB" w:rsidP="00F965AB">
            <w:pPr>
              <w:jc w:val="both"/>
              <w:rPr>
                <w:rFonts w:ascii="Arial" w:eastAsiaTheme="minorEastAsia" w:hAnsi="Arial" w:cs="Arial"/>
                <w:sz w:val="20"/>
                <w:szCs w:val="20"/>
                <w:lang w:eastAsia="zh-CN"/>
              </w:rPr>
            </w:pPr>
          </w:p>
          <w:p w:rsidR="00F965AB" w:rsidRPr="003A2415" w:rsidRDefault="00F965AB" w:rsidP="00F965AB">
            <w:pPr>
              <w:rPr>
                <w:rFonts w:ascii="Arial" w:eastAsia="SimSun" w:hAnsi="Arial" w:cs="Arial"/>
                <w:b/>
                <w:bCs/>
                <w:sz w:val="20"/>
                <w:szCs w:val="20"/>
                <w:lang w:eastAsia="zh-CN"/>
              </w:rPr>
            </w:pPr>
            <w:r w:rsidRPr="003A2415">
              <w:rPr>
                <w:rFonts w:ascii="Arial" w:eastAsia="SimSun" w:hAnsi="Arial" w:cs="Arial"/>
                <w:b/>
                <w:bCs/>
                <w:sz w:val="20"/>
                <w:szCs w:val="20"/>
                <w:lang w:eastAsia="zh-CN"/>
              </w:rPr>
              <w:t>Telecommunication Service</w:t>
            </w:r>
          </w:p>
          <w:p w:rsidR="00F965AB" w:rsidRPr="003A2415" w:rsidRDefault="00F965AB" w:rsidP="00F965AB">
            <w:pPr>
              <w:rPr>
                <w:rFonts w:ascii="Arial" w:eastAsia="仿宋" w:hAnsi="Arial" w:cs="Arial"/>
                <w:sz w:val="20"/>
                <w:szCs w:val="20"/>
                <w:lang w:eastAsia="zh-CN"/>
              </w:rPr>
            </w:pPr>
            <w:r w:rsidRPr="003A2415">
              <w:rPr>
                <w:rFonts w:ascii="Arial" w:eastAsia="仿宋" w:hAnsi="Arial" w:cs="Arial"/>
                <w:sz w:val="20"/>
                <w:szCs w:val="20"/>
                <w:lang w:eastAsia="zh-CN"/>
              </w:rPr>
              <w:t xml:space="preserve">The qualification of Foreign Investment in Business Telecommunication would be public on </w:t>
            </w:r>
            <w:hyperlink r:id="rId33" w:history="1">
              <w:r w:rsidRPr="003A2415">
                <w:rPr>
                  <w:rStyle w:val="Hyperlink"/>
                  <w:rFonts w:ascii="Arial" w:eastAsia="仿宋" w:hAnsi="Arial" w:cs="Arial"/>
                  <w:sz w:val="20"/>
                  <w:szCs w:val="20"/>
                  <w:lang w:eastAsia="zh-CN"/>
                </w:rPr>
                <w:t>http://www.miit.gov.cn</w:t>
              </w:r>
            </w:hyperlink>
            <w:r w:rsidRPr="003A2415">
              <w:rPr>
                <w:rFonts w:ascii="Arial" w:eastAsia="仿宋" w:hAnsi="Arial" w:cs="Arial"/>
                <w:sz w:val="20"/>
                <w:szCs w:val="20"/>
                <w:lang w:eastAsia="zh-CN"/>
              </w:rPr>
              <w:t xml:space="preserve">. </w:t>
            </w:r>
          </w:p>
          <w:p w:rsidR="00610041" w:rsidRPr="003A2415" w:rsidRDefault="00610041" w:rsidP="00A36F3A">
            <w:pPr>
              <w:pStyle w:val="ListParagraph1"/>
              <w:ind w:left="0"/>
              <w:jc w:val="both"/>
              <w:rPr>
                <w:rFonts w:ascii="Arial" w:hAnsi="Arial" w:cs="Arial"/>
                <w:sz w:val="20"/>
                <w:szCs w:val="20"/>
              </w:rPr>
            </w:pPr>
          </w:p>
        </w:tc>
        <w:tc>
          <w:tcPr>
            <w:tcW w:w="5670" w:type="dxa"/>
          </w:tcPr>
          <w:p w:rsidR="00F05524" w:rsidRPr="003A2415" w:rsidRDefault="00F05524" w:rsidP="00A36F3A">
            <w:pPr>
              <w:pStyle w:val="ListParagraph1"/>
              <w:ind w:left="0"/>
              <w:jc w:val="both"/>
              <w:rPr>
                <w:rFonts w:ascii="Arial" w:hAnsi="Arial" w:cs="Arial"/>
                <w:b/>
                <w:bCs/>
                <w:sz w:val="20"/>
                <w:szCs w:val="20"/>
              </w:rPr>
            </w:pPr>
            <w:bookmarkStart w:id="48" w:name="Cell32"/>
            <w:bookmarkEnd w:id="48"/>
            <w:r w:rsidRPr="003A2415">
              <w:rPr>
                <w:rFonts w:ascii="Arial" w:hAnsi="Arial" w:cs="Arial"/>
                <w:b/>
                <w:bCs/>
                <w:sz w:val="20"/>
                <w:szCs w:val="20"/>
              </w:rPr>
              <w:t>Government Procurement</w:t>
            </w:r>
          </w:p>
          <w:p w:rsidR="00F05524" w:rsidRPr="003A2415" w:rsidRDefault="00F05524" w:rsidP="00A36F3A">
            <w:pPr>
              <w:jc w:val="both"/>
              <w:rPr>
                <w:rFonts w:ascii="Arial" w:hAnsi="Arial" w:cs="Arial"/>
                <w:i/>
                <w:iCs/>
                <w:sz w:val="20"/>
                <w:szCs w:val="20"/>
              </w:rPr>
            </w:pPr>
          </w:p>
          <w:p w:rsidR="00534AAD" w:rsidRPr="003A2415" w:rsidRDefault="00534AAD" w:rsidP="00534AAD">
            <w:pPr>
              <w:jc w:val="both"/>
              <w:rPr>
                <w:rFonts w:ascii="Arial" w:eastAsia="SimSun" w:hAnsi="Arial" w:cs="Arial"/>
                <w:sz w:val="20"/>
                <w:szCs w:val="20"/>
                <w:lang w:eastAsia="zh-CN"/>
              </w:rPr>
            </w:pPr>
            <w:r w:rsidRPr="003A2415">
              <w:rPr>
                <w:rFonts w:ascii="Arial" w:eastAsia="仿宋" w:hAnsi="Arial" w:cs="Arial"/>
                <w:sz w:val="20"/>
                <w:szCs w:val="20"/>
              </w:rPr>
              <w:t>Speed up the construction of a transparent and efficient electronic procurement system, and create a better condition for the government procurement information disclosure and social supervision.</w:t>
            </w:r>
          </w:p>
          <w:p w:rsidR="00610041" w:rsidRPr="003A2415" w:rsidRDefault="00610041" w:rsidP="00A36F3A">
            <w:pPr>
              <w:jc w:val="both"/>
              <w:rPr>
                <w:rFonts w:ascii="Arial" w:hAnsi="Arial" w:cs="Arial"/>
                <w:color w:val="808080"/>
                <w:sz w:val="20"/>
                <w:szCs w:val="20"/>
              </w:rPr>
            </w:pPr>
          </w:p>
        </w:tc>
      </w:tr>
      <w:tr w:rsidR="00610041">
        <w:tc>
          <w:tcPr>
            <w:tcW w:w="3524" w:type="dxa"/>
          </w:tcPr>
          <w:p w:rsidR="00610041" w:rsidRDefault="00610041">
            <w:pPr>
              <w:pStyle w:val="Heading9"/>
              <w:rPr>
                <w:b w:val="0"/>
                <w:bCs w:val="0"/>
                <w:color w:val="808080"/>
              </w:rPr>
            </w:pPr>
            <w:r>
              <w:rPr>
                <w:b w:val="0"/>
                <w:bCs w:val="0"/>
                <w:color w:val="808080"/>
              </w:rPr>
              <w:t xml:space="preserve">Website for further information:  </w:t>
            </w:r>
          </w:p>
        </w:tc>
        <w:tc>
          <w:tcPr>
            <w:tcW w:w="5387" w:type="dxa"/>
          </w:tcPr>
          <w:p w:rsidR="00610041" w:rsidRDefault="00F12E93">
            <w:pPr>
              <w:pStyle w:val="Heading9"/>
              <w:rPr>
                <w:rFonts w:cs="Times New Roman"/>
                <w:b w:val="0"/>
                <w:bCs w:val="0"/>
              </w:rPr>
            </w:pPr>
            <w:r w:rsidRPr="00F12E93">
              <w:rPr>
                <w:rFonts w:cs="Times New Roman"/>
                <w:b w:val="0"/>
                <w:bCs w:val="0"/>
              </w:rPr>
              <w:t>http://www.ccgp.gov.cn/</w:t>
            </w:r>
          </w:p>
        </w:tc>
        <w:tc>
          <w:tcPr>
            <w:tcW w:w="5670" w:type="dxa"/>
          </w:tcPr>
          <w:p w:rsidR="00610041" w:rsidRDefault="00F12E93">
            <w:pPr>
              <w:pStyle w:val="Heading9"/>
              <w:rPr>
                <w:rFonts w:cs="Times New Roman"/>
                <w:b w:val="0"/>
                <w:bCs w:val="0"/>
              </w:rPr>
            </w:pPr>
            <w:r w:rsidRPr="00F12E93">
              <w:rPr>
                <w:rFonts w:cs="Times New Roman"/>
                <w:b w:val="0"/>
                <w:bCs w:val="0"/>
              </w:rPr>
              <w:t>http://www.ccgp.gov.cn/</w:t>
            </w:r>
          </w:p>
        </w:tc>
      </w:tr>
      <w:tr w:rsidR="00610041">
        <w:tc>
          <w:tcPr>
            <w:tcW w:w="3524" w:type="dxa"/>
          </w:tcPr>
          <w:p w:rsidR="00610041" w:rsidRDefault="00610041">
            <w:pPr>
              <w:pStyle w:val="Heading9"/>
              <w:rPr>
                <w:b w:val="0"/>
                <w:bCs w:val="0"/>
                <w:color w:val="808080"/>
              </w:rPr>
            </w:pPr>
            <w:r>
              <w:rPr>
                <w:b w:val="0"/>
                <w:bCs w:val="0"/>
                <w:color w:val="808080"/>
              </w:rPr>
              <w:t>Contact point for further details:</w:t>
            </w:r>
          </w:p>
        </w:tc>
        <w:tc>
          <w:tcPr>
            <w:tcW w:w="5387" w:type="dxa"/>
          </w:tcPr>
          <w:p w:rsidR="00610041" w:rsidRDefault="00610041">
            <w:pPr>
              <w:pStyle w:val="Heading9"/>
              <w:rPr>
                <w:rFonts w:cs="Times New Roman"/>
                <w:b w:val="0"/>
                <w:bCs w:val="0"/>
              </w:rPr>
            </w:pPr>
          </w:p>
        </w:tc>
        <w:tc>
          <w:tcPr>
            <w:tcW w:w="5670" w:type="dxa"/>
          </w:tcPr>
          <w:p w:rsidR="00610041" w:rsidRDefault="00610041">
            <w:pPr>
              <w:pStyle w:val="Heading9"/>
              <w:rPr>
                <w:rFonts w:cs="Times New Roman"/>
                <w:b w:val="0"/>
                <w:bCs w:val="0"/>
              </w:rPr>
            </w:pPr>
          </w:p>
        </w:tc>
      </w:tr>
    </w:tbl>
    <w:p w:rsidR="00610041" w:rsidRDefault="00610041">
      <w:pPr>
        <w:rPr>
          <w:rFonts w:ascii="Arial" w:hAnsi="Arial" w:cs="Arial"/>
        </w:rPr>
      </w:pPr>
    </w:p>
    <w:tbl>
      <w:tblPr>
        <w:tblW w:w="14367"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0"/>
        <w:gridCol w:w="2760"/>
        <w:gridCol w:w="11040"/>
        <w:gridCol w:w="17"/>
      </w:tblGrid>
      <w:tr w:rsidR="00610041">
        <w:trPr>
          <w:cantSplit/>
        </w:trPr>
        <w:tc>
          <w:tcPr>
            <w:tcW w:w="14367" w:type="dxa"/>
            <w:gridSpan w:val="4"/>
            <w:shd w:val="clear" w:color="auto" w:fill="DBE5F1"/>
          </w:tcPr>
          <w:p w:rsidR="00610041" w:rsidRDefault="00610041">
            <w:pPr>
              <w:rPr>
                <w:rFonts w:ascii="Arial" w:hAnsi="Arial" w:cs="Arial"/>
                <w:b/>
                <w:bCs/>
                <w:sz w:val="20"/>
                <w:szCs w:val="20"/>
              </w:rPr>
            </w:pPr>
          </w:p>
          <w:p w:rsidR="00610041" w:rsidRDefault="00610041">
            <w:pPr>
              <w:rPr>
                <w:rFonts w:ascii="Arial" w:hAnsi="Arial" w:cs="Arial"/>
                <w:b/>
                <w:bCs/>
                <w:sz w:val="20"/>
                <w:szCs w:val="20"/>
                <w:vertAlign w:val="superscript"/>
                <w:lang w:eastAsia="zh-TW"/>
              </w:rPr>
            </w:pPr>
            <w:r>
              <w:rPr>
                <w:rFonts w:ascii="Arial" w:hAnsi="Arial" w:cs="Arial"/>
                <w:b/>
                <w:bCs/>
                <w:sz w:val="20"/>
                <w:szCs w:val="20"/>
              </w:rPr>
              <w:t xml:space="preserve">RTAs/FTAs </w:t>
            </w:r>
          </w:p>
          <w:p w:rsidR="00610041" w:rsidRDefault="00610041">
            <w:pPr>
              <w:rPr>
                <w:rFonts w:ascii="Arial" w:hAnsi="Arial" w:cs="Arial"/>
                <w:sz w:val="20"/>
                <w:szCs w:val="20"/>
              </w:rPr>
            </w:pPr>
          </w:p>
        </w:tc>
      </w:tr>
      <w:tr w:rsidR="00610041">
        <w:trPr>
          <w:gridAfter w:val="1"/>
          <w:wAfter w:w="17" w:type="dxa"/>
        </w:trPr>
        <w:tc>
          <w:tcPr>
            <w:tcW w:w="3310" w:type="dxa"/>
            <w:gridSpan w:val="2"/>
          </w:tcPr>
          <w:p w:rsidR="00610041" w:rsidRDefault="00610041">
            <w:pPr>
              <w:spacing w:before="120" w:after="120"/>
              <w:rPr>
                <w:rFonts w:ascii="Arial" w:hAnsi="Arial" w:cs="Arial"/>
                <w:b/>
                <w:bCs/>
                <w:i/>
                <w:iCs/>
                <w:sz w:val="20"/>
                <w:szCs w:val="20"/>
              </w:rPr>
            </w:pPr>
            <w:r>
              <w:rPr>
                <w:rFonts w:ascii="Arial" w:hAnsi="Arial" w:cs="Arial"/>
                <w:b/>
                <w:bCs/>
                <w:i/>
                <w:iCs/>
                <w:sz w:val="20"/>
                <w:szCs w:val="20"/>
              </w:rPr>
              <w:t xml:space="preserve">- </w:t>
            </w:r>
            <w:bookmarkStart w:id="49" w:name="Row17"/>
            <w:r>
              <w:rPr>
                <w:rFonts w:ascii="Arial" w:hAnsi="Arial" w:cs="Arial"/>
                <w:b/>
                <w:bCs/>
                <w:i/>
                <w:iCs/>
                <w:sz w:val="20"/>
                <w:szCs w:val="20"/>
              </w:rPr>
              <w:t>Description of current   agreements</w:t>
            </w:r>
            <w:bookmarkEnd w:id="49"/>
          </w:p>
        </w:tc>
        <w:tc>
          <w:tcPr>
            <w:tcW w:w="11040" w:type="dxa"/>
          </w:tcPr>
          <w:p w:rsidR="0034334E" w:rsidRPr="00D612EC" w:rsidRDefault="0034334E">
            <w:pPr>
              <w:keepNext/>
              <w:outlineLvl w:val="8"/>
              <w:rPr>
                <w:rFonts w:ascii="Arial" w:eastAsia="SimSun" w:hAnsi="Arial" w:cs="Arial"/>
                <w:b/>
                <w:bCs/>
                <w:i/>
                <w:iCs/>
                <w:sz w:val="20"/>
                <w:szCs w:val="20"/>
                <w:lang w:eastAsia="zh-CN"/>
              </w:rPr>
            </w:pPr>
            <w:bookmarkStart w:id="50" w:name="Cell33"/>
            <w:bookmarkStart w:id="51" w:name="OLE_LINK6"/>
            <w:bookmarkStart w:id="52" w:name="OLE_LINK7"/>
            <w:bookmarkEnd w:id="50"/>
          </w:p>
          <w:p w:rsidR="0034334E" w:rsidRPr="00D612EC" w:rsidRDefault="0034334E">
            <w:pPr>
              <w:keepNext/>
              <w:outlineLvl w:val="8"/>
              <w:rPr>
                <w:rFonts w:ascii="Arial" w:eastAsia="SimSun" w:hAnsi="Arial" w:cs="Arial"/>
                <w:b/>
                <w:bCs/>
                <w:i/>
                <w:iCs/>
                <w:sz w:val="20"/>
                <w:szCs w:val="20"/>
                <w:lang w:eastAsia="zh-CN"/>
              </w:rPr>
            </w:pPr>
            <w:r w:rsidRPr="00D612EC">
              <w:rPr>
                <w:rFonts w:ascii="Arial" w:eastAsia="SimSun" w:hAnsi="Arial" w:cs="Arial" w:hint="eastAsia"/>
                <w:b/>
                <w:bCs/>
                <w:i/>
                <w:iCs/>
                <w:sz w:val="20"/>
                <w:szCs w:val="20"/>
                <w:lang w:eastAsia="zh-CN"/>
              </w:rPr>
              <w:t>China-Korea FTA</w:t>
            </w:r>
          </w:p>
          <w:p w:rsidR="0034334E" w:rsidRPr="0034334E" w:rsidRDefault="0034334E">
            <w:pPr>
              <w:keepNext/>
              <w:outlineLvl w:val="8"/>
              <w:rPr>
                <w:rFonts w:ascii="Arial" w:hAnsi="Arial" w:cs="Arial"/>
                <w:sz w:val="20"/>
                <w:szCs w:val="20"/>
              </w:rPr>
            </w:pPr>
            <w:r w:rsidRPr="0034334E">
              <w:rPr>
                <w:rFonts w:ascii="Arial" w:hAnsi="Arial" w:cs="Arial"/>
                <w:sz w:val="20"/>
                <w:szCs w:val="20"/>
              </w:rPr>
              <w:t>T</w:t>
            </w:r>
            <w:r w:rsidRPr="0034334E">
              <w:rPr>
                <w:rFonts w:ascii="Arial" w:hAnsi="Arial" w:cs="Arial" w:hint="eastAsia"/>
                <w:sz w:val="20"/>
                <w:szCs w:val="20"/>
              </w:rPr>
              <w:t xml:space="preserve">he agreement was signed on June 1, 2015 and entered into force on December 20, 2015. </w:t>
            </w:r>
            <w:bookmarkEnd w:id="51"/>
            <w:bookmarkEnd w:id="52"/>
          </w:p>
          <w:p w:rsidR="0034334E" w:rsidRPr="0034334E" w:rsidRDefault="0034334E" w:rsidP="0034334E">
            <w:pPr>
              <w:keepNext/>
              <w:outlineLvl w:val="8"/>
              <w:rPr>
                <w:rFonts w:ascii="Arial" w:eastAsia="SimSun" w:hAnsi="Arial" w:cs="Arial"/>
                <w:b/>
                <w:bCs/>
                <w:i/>
                <w:iCs/>
                <w:sz w:val="20"/>
                <w:szCs w:val="20"/>
                <w:lang w:eastAsia="zh-CN"/>
              </w:rPr>
            </w:pPr>
          </w:p>
          <w:p w:rsidR="0034334E" w:rsidRPr="0034334E" w:rsidRDefault="0034334E" w:rsidP="0034334E">
            <w:pPr>
              <w:keepNext/>
              <w:outlineLvl w:val="8"/>
              <w:rPr>
                <w:rFonts w:ascii="Arial" w:eastAsia="SimSun" w:hAnsi="Arial" w:cs="Arial"/>
                <w:b/>
                <w:bCs/>
                <w:i/>
                <w:iCs/>
                <w:sz w:val="20"/>
                <w:szCs w:val="20"/>
                <w:lang w:eastAsia="zh-CN"/>
              </w:rPr>
            </w:pPr>
            <w:r w:rsidRPr="0034334E">
              <w:rPr>
                <w:rFonts w:ascii="Arial" w:eastAsia="SimSun" w:hAnsi="Arial" w:cs="Arial" w:hint="eastAsia"/>
                <w:b/>
                <w:bCs/>
                <w:i/>
                <w:iCs/>
                <w:sz w:val="20"/>
                <w:szCs w:val="20"/>
                <w:lang w:eastAsia="zh-CN"/>
              </w:rPr>
              <w:t>China-</w:t>
            </w:r>
            <w:r>
              <w:rPr>
                <w:rFonts w:ascii="Arial" w:eastAsia="SimSun" w:hAnsi="Arial" w:cs="Arial" w:hint="eastAsia"/>
                <w:b/>
                <w:bCs/>
                <w:i/>
                <w:iCs/>
                <w:sz w:val="20"/>
                <w:szCs w:val="20"/>
                <w:lang w:eastAsia="zh-CN"/>
              </w:rPr>
              <w:t>Australia</w:t>
            </w:r>
            <w:r w:rsidRPr="0034334E">
              <w:rPr>
                <w:rFonts w:ascii="Arial" w:eastAsia="SimSun" w:hAnsi="Arial" w:cs="Arial" w:hint="eastAsia"/>
                <w:b/>
                <w:bCs/>
                <w:i/>
                <w:iCs/>
                <w:sz w:val="20"/>
                <w:szCs w:val="20"/>
                <w:lang w:eastAsia="zh-CN"/>
              </w:rPr>
              <w:t xml:space="preserve"> FTA</w:t>
            </w:r>
          </w:p>
          <w:p w:rsidR="0034334E" w:rsidRPr="00D612EC" w:rsidRDefault="0034334E">
            <w:pPr>
              <w:keepNext/>
              <w:outlineLvl w:val="8"/>
              <w:rPr>
                <w:rFonts w:ascii="Arial" w:eastAsia="SimSun" w:hAnsi="Arial" w:cs="Arial"/>
                <w:b/>
                <w:bCs/>
                <w:i/>
                <w:iCs/>
                <w:sz w:val="20"/>
                <w:szCs w:val="20"/>
                <w:lang w:eastAsia="zh-CN"/>
              </w:rPr>
            </w:pPr>
            <w:bookmarkStart w:id="53" w:name="OLE_LINK8"/>
            <w:bookmarkStart w:id="54" w:name="OLE_LINK9"/>
            <w:r w:rsidRPr="0034334E">
              <w:rPr>
                <w:rFonts w:ascii="Arial" w:hAnsi="Arial" w:cs="Arial"/>
                <w:sz w:val="20"/>
                <w:szCs w:val="20"/>
              </w:rPr>
              <w:t>T</w:t>
            </w:r>
            <w:r w:rsidRPr="0034334E">
              <w:rPr>
                <w:rFonts w:ascii="Arial" w:hAnsi="Arial" w:cs="Arial" w:hint="eastAsia"/>
                <w:sz w:val="20"/>
                <w:szCs w:val="20"/>
              </w:rPr>
              <w:t>he agreement was signed on June 1</w:t>
            </w:r>
            <w:r w:rsidRPr="00D612EC">
              <w:rPr>
                <w:rFonts w:ascii="Arial" w:eastAsia="SimSun" w:hAnsi="Arial" w:cs="Arial" w:hint="eastAsia"/>
                <w:sz w:val="20"/>
                <w:szCs w:val="20"/>
                <w:lang w:eastAsia="zh-CN"/>
              </w:rPr>
              <w:t>7</w:t>
            </w:r>
            <w:r w:rsidRPr="0034334E">
              <w:rPr>
                <w:rFonts w:ascii="Arial" w:hAnsi="Arial" w:cs="Arial" w:hint="eastAsia"/>
                <w:sz w:val="20"/>
                <w:szCs w:val="20"/>
              </w:rPr>
              <w:t>, 2015 and entered into force on December 20, 2015.</w:t>
            </w:r>
          </w:p>
          <w:bookmarkEnd w:id="53"/>
          <w:bookmarkEnd w:id="54"/>
          <w:p w:rsidR="0034334E" w:rsidRPr="00D612EC" w:rsidRDefault="0034334E">
            <w:pPr>
              <w:keepNext/>
              <w:outlineLvl w:val="8"/>
              <w:rPr>
                <w:rFonts w:ascii="Arial" w:eastAsia="SimSun" w:hAnsi="Arial" w:cs="Arial"/>
                <w:b/>
                <w:bCs/>
                <w:i/>
                <w:iCs/>
                <w:sz w:val="20"/>
                <w:szCs w:val="20"/>
                <w:lang w:eastAsia="zh-CN"/>
              </w:rPr>
            </w:pPr>
          </w:p>
          <w:p w:rsidR="00610041" w:rsidRDefault="0034334E">
            <w:pPr>
              <w:keepNext/>
              <w:outlineLvl w:val="8"/>
              <w:rPr>
                <w:rFonts w:ascii="Arial" w:hAnsi="Arial" w:cs="Arial"/>
                <w:b/>
                <w:bCs/>
                <w:i/>
                <w:iCs/>
                <w:sz w:val="20"/>
                <w:szCs w:val="20"/>
              </w:rPr>
            </w:pPr>
            <w:r w:rsidRPr="00D612EC">
              <w:rPr>
                <w:rFonts w:ascii="Arial" w:eastAsia="SimSun" w:hAnsi="Arial" w:cs="Arial" w:hint="eastAsia"/>
                <w:b/>
                <w:bCs/>
                <w:i/>
                <w:iCs/>
                <w:sz w:val="20"/>
                <w:szCs w:val="20"/>
                <w:lang w:eastAsia="zh-CN"/>
              </w:rPr>
              <w:t xml:space="preserve">Upgrading </w:t>
            </w:r>
            <w:r w:rsidR="00610041">
              <w:rPr>
                <w:rFonts w:ascii="Arial" w:hAnsi="Arial" w:cs="Arial"/>
                <w:b/>
                <w:bCs/>
                <w:i/>
                <w:iCs/>
                <w:sz w:val="20"/>
                <w:szCs w:val="20"/>
              </w:rPr>
              <w:t>China-ASEAN FTA</w:t>
            </w:r>
          </w:p>
          <w:p w:rsidR="0034334E" w:rsidRPr="00D612EC" w:rsidRDefault="00610041" w:rsidP="0034334E">
            <w:pPr>
              <w:keepNext/>
              <w:outlineLvl w:val="8"/>
              <w:rPr>
                <w:rFonts w:ascii="Arial" w:eastAsia="SimSun" w:hAnsi="Arial" w:cs="Arial"/>
                <w:sz w:val="20"/>
                <w:szCs w:val="20"/>
                <w:lang w:eastAsia="zh-CN"/>
              </w:rPr>
            </w:pPr>
            <w:r>
              <w:rPr>
                <w:rFonts w:ascii="Arial" w:hAnsi="Arial" w:cs="Arial"/>
                <w:sz w:val="20"/>
                <w:szCs w:val="20"/>
              </w:rPr>
              <w:t> </w:t>
            </w:r>
            <w:r w:rsidR="0034334E" w:rsidRPr="0034334E">
              <w:rPr>
                <w:rFonts w:ascii="Arial" w:hAnsi="Arial" w:cs="Arial"/>
                <w:sz w:val="20"/>
                <w:szCs w:val="20"/>
              </w:rPr>
              <w:t>T</w:t>
            </w:r>
            <w:r w:rsidR="0034334E" w:rsidRPr="0034334E">
              <w:rPr>
                <w:rFonts w:ascii="Arial" w:hAnsi="Arial" w:cs="Arial" w:hint="eastAsia"/>
                <w:sz w:val="20"/>
                <w:szCs w:val="20"/>
              </w:rPr>
              <w:t xml:space="preserve">he agreement was signed on </w:t>
            </w:r>
            <w:r w:rsidR="0034334E" w:rsidRPr="00D612EC">
              <w:rPr>
                <w:rFonts w:ascii="Arial" w:eastAsia="SimSun" w:hAnsi="Arial" w:cs="Arial"/>
                <w:sz w:val="20"/>
                <w:szCs w:val="20"/>
                <w:lang w:eastAsia="zh-CN"/>
              </w:rPr>
              <w:t>November</w:t>
            </w:r>
            <w:r w:rsidR="0034334E" w:rsidRPr="00D612EC">
              <w:rPr>
                <w:rFonts w:ascii="Arial" w:eastAsia="SimSun" w:hAnsi="Arial" w:cs="Arial" w:hint="eastAsia"/>
                <w:sz w:val="20"/>
                <w:szCs w:val="20"/>
                <w:lang w:eastAsia="zh-CN"/>
              </w:rPr>
              <w:t xml:space="preserve"> 22</w:t>
            </w:r>
            <w:r w:rsidR="0034334E" w:rsidRPr="0034334E">
              <w:rPr>
                <w:rFonts w:ascii="Arial" w:hAnsi="Arial" w:cs="Arial" w:hint="eastAsia"/>
                <w:sz w:val="20"/>
                <w:szCs w:val="20"/>
              </w:rPr>
              <w:t xml:space="preserve">, 2015 and </w:t>
            </w:r>
            <w:r w:rsidR="0034334E" w:rsidRPr="00D612EC">
              <w:rPr>
                <w:rFonts w:ascii="Arial" w:eastAsia="SimSun" w:hAnsi="Arial" w:cs="Arial" w:hint="eastAsia"/>
                <w:sz w:val="20"/>
                <w:szCs w:val="20"/>
                <w:lang w:eastAsia="zh-CN"/>
              </w:rPr>
              <w:t xml:space="preserve">will </w:t>
            </w:r>
            <w:r w:rsidR="0034334E">
              <w:rPr>
                <w:rFonts w:ascii="Arial" w:hAnsi="Arial" w:cs="Arial" w:hint="eastAsia"/>
                <w:sz w:val="20"/>
                <w:szCs w:val="20"/>
              </w:rPr>
              <w:t>enter</w:t>
            </w:r>
            <w:r w:rsidR="0034334E" w:rsidRPr="0034334E">
              <w:rPr>
                <w:rFonts w:ascii="Arial" w:hAnsi="Arial" w:cs="Arial" w:hint="eastAsia"/>
                <w:sz w:val="20"/>
                <w:szCs w:val="20"/>
              </w:rPr>
              <w:t xml:space="preserve"> into force</w:t>
            </w:r>
            <w:r w:rsidR="0034334E" w:rsidRPr="00D612EC">
              <w:rPr>
                <w:rFonts w:ascii="Arial" w:eastAsia="SimSun" w:hAnsi="Arial" w:cs="Arial" w:hint="eastAsia"/>
                <w:sz w:val="20"/>
                <w:szCs w:val="20"/>
                <w:lang w:eastAsia="zh-CN"/>
              </w:rPr>
              <w:t xml:space="preserve"> in 2016.</w:t>
            </w:r>
          </w:p>
          <w:p w:rsidR="0034334E" w:rsidRPr="00D612EC" w:rsidRDefault="0034334E" w:rsidP="0034334E">
            <w:pPr>
              <w:keepNext/>
              <w:outlineLvl w:val="8"/>
              <w:rPr>
                <w:rFonts w:ascii="Arial" w:eastAsia="SimSun" w:hAnsi="Arial" w:cs="Arial"/>
                <w:sz w:val="20"/>
                <w:szCs w:val="20"/>
                <w:lang w:eastAsia="zh-CN"/>
              </w:rPr>
            </w:pPr>
          </w:p>
          <w:p w:rsidR="0034334E" w:rsidRPr="00D612EC" w:rsidRDefault="0034334E" w:rsidP="0034334E">
            <w:pPr>
              <w:keepNext/>
              <w:outlineLvl w:val="8"/>
              <w:rPr>
                <w:rFonts w:ascii="Arial" w:eastAsia="SimSun" w:hAnsi="Arial" w:cs="Arial"/>
                <w:b/>
                <w:bCs/>
                <w:i/>
                <w:iCs/>
                <w:sz w:val="20"/>
                <w:szCs w:val="20"/>
                <w:lang w:eastAsia="zh-CN"/>
              </w:rPr>
            </w:pPr>
            <w:r w:rsidRPr="00D612EC">
              <w:rPr>
                <w:rFonts w:ascii="Arial" w:eastAsia="SimSun" w:hAnsi="Arial" w:cs="Arial" w:hint="eastAsia"/>
                <w:b/>
                <w:bCs/>
                <w:i/>
                <w:iCs/>
                <w:sz w:val="20"/>
                <w:szCs w:val="20"/>
                <w:lang w:eastAsia="zh-CN"/>
              </w:rPr>
              <w:t>RCEP</w:t>
            </w:r>
          </w:p>
          <w:p w:rsidR="00610041" w:rsidRPr="00D612EC" w:rsidRDefault="0034334E">
            <w:pPr>
              <w:rPr>
                <w:rFonts w:ascii="Arial" w:eastAsia="SimSun" w:hAnsi="Arial" w:cs="Arial"/>
                <w:sz w:val="20"/>
                <w:szCs w:val="20"/>
                <w:lang w:eastAsia="zh-CN"/>
              </w:rPr>
            </w:pPr>
            <w:r w:rsidRPr="00D612EC">
              <w:rPr>
                <w:rFonts w:ascii="Arial" w:eastAsia="SimSun" w:hAnsi="Arial" w:cs="Arial"/>
                <w:sz w:val="20"/>
                <w:szCs w:val="20"/>
                <w:lang w:eastAsia="zh-CN"/>
              </w:rPr>
              <w:t>T</w:t>
            </w:r>
            <w:r w:rsidRPr="00D612EC">
              <w:rPr>
                <w:rFonts w:ascii="Arial" w:eastAsia="SimSun" w:hAnsi="Arial" w:cs="Arial" w:hint="eastAsia"/>
                <w:sz w:val="20"/>
                <w:szCs w:val="20"/>
                <w:lang w:eastAsia="zh-CN"/>
              </w:rPr>
              <w:t xml:space="preserve">he active progress has been made in 2015. </w:t>
            </w:r>
          </w:p>
          <w:p w:rsidR="00610041" w:rsidRDefault="00610041">
            <w:pPr>
              <w:rPr>
                <w:rFonts w:ascii="Arial" w:hAnsi="Arial" w:cs="Arial"/>
              </w:rPr>
            </w:pPr>
            <w:r>
              <w:rPr>
                <w:rFonts w:ascii="Arial" w:hAnsi="Arial" w:cs="Arial"/>
                <w:sz w:val="20"/>
                <w:szCs w:val="20"/>
              </w:rPr>
              <w:t>.</w:t>
            </w:r>
          </w:p>
          <w:p w:rsidR="00496700" w:rsidRPr="0009445C" w:rsidRDefault="00496700" w:rsidP="00496700">
            <w:pPr>
              <w:keepNext/>
              <w:outlineLvl w:val="8"/>
              <w:rPr>
                <w:rFonts w:ascii="Arial" w:eastAsia="SimSun" w:hAnsi="Arial" w:cs="Arial"/>
                <w:b/>
                <w:bCs/>
                <w:i/>
                <w:iCs/>
                <w:sz w:val="20"/>
                <w:szCs w:val="20"/>
                <w:lang w:eastAsia="zh-CN"/>
              </w:rPr>
            </w:pPr>
            <w:r>
              <w:rPr>
                <w:rFonts w:ascii="Arial" w:hAnsi="Arial" w:cs="Arial"/>
                <w:b/>
                <w:bCs/>
                <w:i/>
                <w:iCs/>
                <w:sz w:val="20"/>
                <w:szCs w:val="20"/>
              </w:rPr>
              <w:t>China-Pakistan FTA</w:t>
            </w:r>
          </w:p>
          <w:p w:rsidR="00496700" w:rsidRPr="0009445C" w:rsidRDefault="00496700" w:rsidP="00496700">
            <w:pPr>
              <w:keepNext/>
              <w:ind w:firstLineChars="250" w:firstLine="500"/>
              <w:outlineLvl w:val="8"/>
              <w:rPr>
                <w:rFonts w:ascii="Arial" w:eastAsia="SimSun" w:hAnsi="Arial" w:cs="Arial"/>
                <w:sz w:val="20"/>
                <w:szCs w:val="20"/>
                <w:lang w:eastAsia="zh-CN"/>
              </w:rPr>
            </w:pPr>
          </w:p>
          <w:p w:rsidR="009223E0" w:rsidRPr="009223E0" w:rsidRDefault="00610041" w:rsidP="009223E0">
            <w:pPr>
              <w:keepNext/>
              <w:numPr>
                <w:ilvl w:val="0"/>
                <w:numId w:val="16"/>
              </w:numPr>
              <w:outlineLvl w:val="8"/>
              <w:rPr>
                <w:rFonts w:ascii="Arial" w:hAnsi="Arial" w:cs="Arial"/>
                <w:sz w:val="20"/>
                <w:szCs w:val="20"/>
              </w:rPr>
            </w:pPr>
            <w:r w:rsidRPr="009223E0">
              <w:rPr>
                <w:rFonts w:ascii="Arial" w:hAnsi="Arial" w:cs="Arial"/>
                <w:sz w:val="20"/>
                <w:szCs w:val="20"/>
              </w:rPr>
              <w:t>The Agreement was signed in Nov. 2006 and the elimination of tariffs on goods began on July 1, 2007.</w:t>
            </w:r>
          </w:p>
          <w:p w:rsidR="009223E0" w:rsidRPr="009223E0" w:rsidRDefault="00130C0C" w:rsidP="009223E0">
            <w:pPr>
              <w:keepNext/>
              <w:numPr>
                <w:ilvl w:val="0"/>
                <w:numId w:val="16"/>
              </w:numPr>
              <w:outlineLvl w:val="8"/>
              <w:rPr>
                <w:rFonts w:ascii="Arial" w:hAnsi="Arial" w:cs="Arial"/>
                <w:sz w:val="20"/>
                <w:szCs w:val="20"/>
              </w:rPr>
            </w:pPr>
            <w:r w:rsidRPr="009223E0">
              <w:rPr>
                <w:rFonts w:ascii="Arial" w:hAnsi="Arial" w:cs="Arial"/>
                <w:sz w:val="20"/>
                <w:szCs w:val="20"/>
              </w:rPr>
              <w:t xml:space="preserve">Amending Protocol was signed </w:t>
            </w:r>
            <w:r w:rsidRPr="009223E0">
              <w:rPr>
                <w:rFonts w:ascii="Arial" w:hAnsi="Arial" w:cs="Arial" w:hint="eastAsia"/>
                <w:sz w:val="20"/>
                <w:szCs w:val="20"/>
              </w:rPr>
              <w:t>on</w:t>
            </w:r>
            <w:r w:rsidR="00610041" w:rsidRPr="009223E0">
              <w:rPr>
                <w:rFonts w:ascii="Arial" w:hAnsi="Arial" w:cs="Arial"/>
                <w:sz w:val="20"/>
                <w:szCs w:val="20"/>
              </w:rPr>
              <w:t xml:space="preserve"> October 15, 2008.</w:t>
            </w:r>
          </w:p>
          <w:p w:rsidR="009223E0" w:rsidRPr="0034334E" w:rsidRDefault="00610041" w:rsidP="009223E0">
            <w:pPr>
              <w:keepNext/>
              <w:numPr>
                <w:ilvl w:val="0"/>
                <w:numId w:val="16"/>
              </w:numPr>
              <w:outlineLvl w:val="8"/>
              <w:rPr>
                <w:rFonts w:ascii="Arial" w:eastAsia="SimSun" w:hAnsi="Arial" w:cs="Arial"/>
                <w:b/>
                <w:bCs/>
                <w:i/>
                <w:iCs/>
                <w:sz w:val="20"/>
                <w:szCs w:val="20"/>
                <w:lang w:eastAsia="zh-CN"/>
              </w:rPr>
            </w:pPr>
            <w:r w:rsidRPr="009223E0">
              <w:rPr>
                <w:rFonts w:ascii="Arial" w:hAnsi="Arial" w:cs="Arial"/>
                <w:sz w:val="20"/>
                <w:szCs w:val="20"/>
              </w:rPr>
              <w:t>The Agreement on Trade in Services was signed in Feb, 2009 and came into force in Oct, 2009.</w:t>
            </w:r>
          </w:p>
          <w:p w:rsidR="00610041" w:rsidRPr="00606D0A" w:rsidRDefault="0034334E" w:rsidP="00606D0A">
            <w:pPr>
              <w:keepNext/>
              <w:numPr>
                <w:ilvl w:val="0"/>
                <w:numId w:val="16"/>
              </w:numPr>
              <w:outlineLvl w:val="8"/>
              <w:rPr>
                <w:rFonts w:ascii="Arial" w:eastAsia="SimSun" w:hAnsi="Arial" w:cs="Arial"/>
                <w:b/>
                <w:bCs/>
                <w:i/>
                <w:iCs/>
                <w:sz w:val="20"/>
                <w:szCs w:val="20"/>
                <w:lang w:eastAsia="zh-CN"/>
              </w:rPr>
            </w:pPr>
            <w:r w:rsidRPr="00D612EC">
              <w:rPr>
                <w:rFonts w:ascii="Arial" w:eastAsia="SimSun" w:hAnsi="Arial" w:cs="Arial"/>
                <w:sz w:val="20"/>
                <w:szCs w:val="20"/>
                <w:lang w:eastAsia="zh-CN"/>
              </w:rPr>
              <w:t>T</w:t>
            </w:r>
            <w:r w:rsidRPr="00D612EC">
              <w:rPr>
                <w:rFonts w:ascii="Arial" w:eastAsia="SimSun" w:hAnsi="Arial" w:cs="Arial" w:hint="eastAsia"/>
                <w:sz w:val="20"/>
                <w:szCs w:val="20"/>
                <w:lang w:eastAsia="zh-CN"/>
              </w:rPr>
              <w:t xml:space="preserve">he second phase of negotiation is in the process. </w:t>
            </w:r>
          </w:p>
          <w:p w:rsidR="00610041" w:rsidRDefault="00610041">
            <w:pPr>
              <w:rPr>
                <w:rFonts w:ascii="Arial" w:eastAsia="SimSun" w:hAnsi="Arial"/>
                <w:sz w:val="20"/>
                <w:szCs w:val="20"/>
                <w:u w:val="single"/>
                <w:lang w:eastAsia="zh-CN"/>
              </w:rPr>
            </w:pPr>
          </w:p>
          <w:p w:rsidR="00610041" w:rsidRDefault="00610041">
            <w:pPr>
              <w:rPr>
                <w:rFonts w:ascii="Arial" w:eastAsia="SimSun" w:hAnsi="Arial" w:cs="Arial"/>
                <w:b/>
                <w:bCs/>
                <w:i/>
                <w:iCs/>
                <w:sz w:val="20"/>
                <w:szCs w:val="20"/>
                <w:lang w:eastAsia="zh-CN"/>
              </w:rPr>
            </w:pPr>
            <w:r>
              <w:rPr>
                <w:rFonts w:ascii="Arial" w:hAnsi="Arial" w:cs="Arial"/>
                <w:b/>
                <w:bCs/>
                <w:i/>
                <w:iCs/>
                <w:sz w:val="20"/>
                <w:szCs w:val="20"/>
              </w:rPr>
              <w:t>China-</w:t>
            </w:r>
            <w:r>
              <w:rPr>
                <w:rFonts w:ascii="Arial" w:eastAsia="SimSun" w:hAnsi="Arial" w:cs="Arial"/>
                <w:b/>
                <w:bCs/>
                <w:i/>
                <w:iCs/>
                <w:sz w:val="20"/>
                <w:szCs w:val="20"/>
                <w:lang w:eastAsia="zh-CN"/>
              </w:rPr>
              <w:t>Switzerland FTA</w:t>
            </w:r>
          </w:p>
          <w:p w:rsidR="00610041" w:rsidRDefault="00610041">
            <w:pPr>
              <w:rPr>
                <w:rFonts w:ascii="Arial" w:eastAsia="SimSun" w:hAnsi="Arial" w:cs="Arial"/>
                <w:b/>
                <w:bCs/>
                <w:i/>
                <w:iCs/>
                <w:sz w:val="20"/>
                <w:szCs w:val="20"/>
                <w:lang w:eastAsia="zh-CN"/>
              </w:rPr>
            </w:pPr>
          </w:p>
          <w:p w:rsidR="003D6345" w:rsidRPr="003D6345" w:rsidRDefault="003D6345" w:rsidP="003D6345">
            <w:pPr>
              <w:numPr>
                <w:ilvl w:val="0"/>
                <w:numId w:val="31"/>
              </w:numPr>
              <w:rPr>
                <w:rFonts w:ascii="Arial" w:eastAsia="SimSun" w:hAnsi="Arial"/>
                <w:lang w:eastAsia="zh-CN"/>
              </w:rPr>
            </w:pPr>
            <w:r w:rsidRPr="003D6345">
              <w:rPr>
                <w:rFonts w:ascii="Arial" w:hAnsi="Arial" w:cs="Arial"/>
                <w:sz w:val="20"/>
                <w:szCs w:val="20"/>
              </w:rPr>
              <w:t>The Agreement was</w:t>
            </w:r>
            <w:r w:rsidR="0034334E" w:rsidRPr="00D612EC">
              <w:rPr>
                <w:rFonts w:ascii="Arial" w:eastAsia="SimSun" w:hAnsi="Arial" w:cs="Arial" w:hint="eastAsia"/>
                <w:sz w:val="20"/>
                <w:szCs w:val="20"/>
                <w:lang w:eastAsia="zh-CN"/>
              </w:rPr>
              <w:t xml:space="preserve"> entered into force on July, 2014. </w:t>
            </w:r>
          </w:p>
          <w:p w:rsidR="003D6345" w:rsidRPr="00C9054C" w:rsidRDefault="003D6345" w:rsidP="003D6345">
            <w:pPr>
              <w:numPr>
                <w:ilvl w:val="0"/>
                <w:numId w:val="31"/>
              </w:numPr>
              <w:rPr>
                <w:rStyle w:val="Hyperlink"/>
                <w:rFonts w:ascii="Arial" w:eastAsia="SimSun" w:hAnsi="Arial" w:cs="Times New Roman"/>
                <w:color w:val="auto"/>
                <w:sz w:val="24"/>
                <w:szCs w:val="24"/>
                <w:lang w:eastAsia="zh-CN"/>
              </w:rPr>
            </w:pPr>
            <w:r>
              <w:rPr>
                <w:rFonts w:ascii="Arial" w:hAnsi="Arial" w:cs="Arial"/>
                <w:sz w:val="20"/>
                <w:szCs w:val="20"/>
              </w:rPr>
              <w:t xml:space="preserve">More information is available at website: </w:t>
            </w:r>
            <w:hyperlink r:id="rId34" w:history="1">
              <w:r>
                <w:rPr>
                  <w:rStyle w:val="Hyperlink"/>
                  <w:rFonts w:ascii="Arial" w:hAnsi="Arial" w:cs="Arial"/>
                  <w:sz w:val="20"/>
                  <w:szCs w:val="20"/>
                </w:rPr>
                <w:t>http://fta.mofcom.gov.cn</w:t>
              </w:r>
            </w:hyperlink>
          </w:p>
          <w:p w:rsidR="00EE5BA3" w:rsidRPr="0006215E" w:rsidRDefault="00EE5BA3" w:rsidP="00606D0A">
            <w:pPr>
              <w:rPr>
                <w:rFonts w:ascii="Arial" w:eastAsia="SimSun" w:hAnsi="Arial" w:cs="Arial"/>
                <w:b/>
                <w:bCs/>
                <w:i/>
                <w:iCs/>
                <w:sz w:val="20"/>
                <w:szCs w:val="20"/>
                <w:lang w:eastAsia="zh-CN"/>
              </w:rPr>
            </w:pPr>
          </w:p>
        </w:tc>
      </w:tr>
      <w:tr w:rsidR="00610041">
        <w:trPr>
          <w:gridAfter w:val="1"/>
          <w:wAfter w:w="17" w:type="dxa"/>
          <w:cantSplit/>
        </w:trPr>
        <w:tc>
          <w:tcPr>
            <w:tcW w:w="3310" w:type="dxa"/>
            <w:gridSpan w:val="2"/>
          </w:tcPr>
          <w:p w:rsidR="00610041" w:rsidRDefault="00610041">
            <w:pPr>
              <w:spacing w:before="120" w:after="120"/>
              <w:rPr>
                <w:rFonts w:ascii="Arial" w:hAnsi="Arial" w:cs="Arial"/>
                <w:b/>
                <w:bCs/>
                <w:i/>
                <w:iCs/>
                <w:sz w:val="20"/>
                <w:szCs w:val="20"/>
              </w:rPr>
            </w:pPr>
            <w:r>
              <w:rPr>
                <w:rFonts w:ascii="Arial" w:hAnsi="Arial" w:cs="Arial"/>
                <w:b/>
                <w:bCs/>
                <w:i/>
                <w:iCs/>
                <w:sz w:val="20"/>
                <w:szCs w:val="20"/>
              </w:rPr>
              <w:t>- Agreements under negotiation</w:t>
            </w:r>
          </w:p>
        </w:tc>
        <w:tc>
          <w:tcPr>
            <w:tcW w:w="11040" w:type="dxa"/>
          </w:tcPr>
          <w:p w:rsidR="00610041" w:rsidRDefault="00610041">
            <w:pPr>
              <w:spacing w:before="120" w:after="120"/>
              <w:rPr>
                <w:rFonts w:ascii="Arial" w:hAnsi="Arial" w:cs="Arial"/>
                <w:i/>
                <w:iCs/>
                <w:sz w:val="20"/>
                <w:szCs w:val="20"/>
              </w:rPr>
            </w:pPr>
          </w:p>
        </w:tc>
      </w:tr>
      <w:tr w:rsidR="00610041">
        <w:trPr>
          <w:gridAfter w:val="1"/>
          <w:wAfter w:w="17" w:type="dxa"/>
          <w:cantSplit/>
        </w:trPr>
        <w:tc>
          <w:tcPr>
            <w:tcW w:w="550" w:type="dxa"/>
            <w:vMerge w:val="restart"/>
          </w:tcPr>
          <w:p w:rsidR="00610041" w:rsidRDefault="00610041">
            <w:pPr>
              <w:rPr>
                <w:rFonts w:ascii="Arial" w:hAnsi="Arial" w:cs="Arial"/>
                <w:b/>
                <w:bCs/>
                <w:i/>
                <w:iCs/>
                <w:sz w:val="20"/>
                <w:szCs w:val="20"/>
              </w:rPr>
            </w:pPr>
          </w:p>
        </w:tc>
        <w:tc>
          <w:tcPr>
            <w:tcW w:w="2760" w:type="dxa"/>
          </w:tcPr>
          <w:p w:rsidR="00610041" w:rsidRPr="00606D0A" w:rsidRDefault="00610041">
            <w:pPr>
              <w:rPr>
                <w:rFonts w:ascii="Arial" w:eastAsia="SimSun" w:hAnsi="Arial" w:cs="Arial"/>
                <w:b/>
                <w:bCs/>
                <w:i/>
                <w:iCs/>
                <w:sz w:val="20"/>
                <w:szCs w:val="20"/>
                <w:lang w:eastAsia="zh-CN"/>
              </w:rPr>
            </w:pPr>
            <w:bookmarkStart w:id="55" w:name="Agreement01"/>
          </w:p>
          <w:p w:rsidR="00610041" w:rsidRPr="00606D0A" w:rsidRDefault="00610041">
            <w:pPr>
              <w:rPr>
                <w:rFonts w:ascii="Arial" w:eastAsia="SimSun" w:hAnsi="Arial" w:cs="Arial"/>
                <w:b/>
                <w:bCs/>
                <w:i/>
                <w:iCs/>
                <w:sz w:val="20"/>
                <w:szCs w:val="20"/>
                <w:lang w:eastAsia="zh-CN"/>
              </w:rPr>
            </w:pPr>
            <w:r w:rsidRPr="00606D0A">
              <w:rPr>
                <w:rFonts w:ascii="Arial" w:eastAsia="SimSun" w:hAnsi="Arial" w:cs="Arial"/>
                <w:b/>
                <w:bCs/>
                <w:i/>
                <w:iCs/>
                <w:sz w:val="20"/>
                <w:szCs w:val="20"/>
                <w:lang w:eastAsia="zh-CN"/>
              </w:rPr>
              <w:t>Agreement #1</w:t>
            </w:r>
            <w:bookmarkEnd w:id="55"/>
          </w:p>
          <w:p w:rsidR="00610041" w:rsidRPr="00606D0A" w:rsidRDefault="00610041">
            <w:pPr>
              <w:rPr>
                <w:rFonts w:ascii="Arial" w:eastAsia="SimSun" w:hAnsi="Arial" w:cs="Arial"/>
                <w:b/>
                <w:bCs/>
                <w:i/>
                <w:iCs/>
                <w:sz w:val="20"/>
                <w:szCs w:val="20"/>
                <w:lang w:eastAsia="zh-CN"/>
              </w:rPr>
            </w:pPr>
          </w:p>
        </w:tc>
        <w:tc>
          <w:tcPr>
            <w:tcW w:w="11040" w:type="dxa"/>
          </w:tcPr>
          <w:p w:rsidR="00610041" w:rsidRPr="00606D0A" w:rsidRDefault="00610041">
            <w:pPr>
              <w:rPr>
                <w:rFonts w:ascii="Arial" w:eastAsia="SimSun" w:hAnsi="Arial" w:cs="Arial"/>
                <w:b/>
                <w:bCs/>
                <w:i/>
                <w:iCs/>
                <w:sz w:val="20"/>
                <w:szCs w:val="20"/>
                <w:lang w:eastAsia="zh-CN"/>
              </w:rPr>
            </w:pPr>
            <w:bookmarkStart w:id="56" w:name="A01"/>
            <w:bookmarkEnd w:id="56"/>
          </w:p>
          <w:p w:rsidR="00610041" w:rsidRPr="00606D0A" w:rsidRDefault="00606D0A">
            <w:pPr>
              <w:rPr>
                <w:rFonts w:ascii="Arial" w:eastAsia="SimSun" w:hAnsi="Arial" w:cs="Arial"/>
                <w:b/>
                <w:bCs/>
                <w:i/>
                <w:iCs/>
                <w:sz w:val="20"/>
                <w:szCs w:val="20"/>
                <w:lang w:eastAsia="zh-CN"/>
              </w:rPr>
            </w:pPr>
            <w:r w:rsidRPr="00606D0A">
              <w:rPr>
                <w:rFonts w:ascii="Arial" w:eastAsia="SimSun" w:hAnsi="Arial" w:cs="Arial" w:hint="eastAsia"/>
                <w:b/>
                <w:bCs/>
                <w:i/>
                <w:iCs/>
                <w:sz w:val="20"/>
                <w:szCs w:val="20"/>
                <w:lang w:eastAsia="zh-CN"/>
              </w:rPr>
              <w:t>RCEP</w:t>
            </w:r>
          </w:p>
        </w:tc>
      </w:tr>
      <w:tr w:rsidR="00610041">
        <w:trPr>
          <w:gridAfter w:val="1"/>
          <w:wAfter w:w="17" w:type="dxa"/>
          <w:cantSplit/>
        </w:trPr>
        <w:tc>
          <w:tcPr>
            <w:tcW w:w="550" w:type="dxa"/>
            <w:vMerge/>
          </w:tcPr>
          <w:p w:rsidR="00610041" w:rsidRDefault="00610041">
            <w:pPr>
              <w:rPr>
                <w:rFonts w:ascii="Arial" w:hAnsi="Arial" w:cs="Arial"/>
                <w:b/>
                <w:bCs/>
                <w:i/>
                <w:iCs/>
                <w:sz w:val="20"/>
                <w:szCs w:val="20"/>
              </w:rPr>
            </w:pPr>
          </w:p>
        </w:tc>
        <w:tc>
          <w:tcPr>
            <w:tcW w:w="2760" w:type="dxa"/>
          </w:tcPr>
          <w:p w:rsidR="00610041" w:rsidRDefault="00610041">
            <w:pPr>
              <w:rPr>
                <w:rFonts w:ascii="Arial" w:hAnsi="Arial" w:cs="Arial"/>
                <w:b/>
                <w:bCs/>
                <w:i/>
                <w:iCs/>
                <w:sz w:val="20"/>
                <w:szCs w:val="20"/>
              </w:rPr>
            </w:pPr>
            <w:bookmarkStart w:id="57" w:name="Agreement02"/>
          </w:p>
          <w:p w:rsidR="00610041" w:rsidRDefault="00610041">
            <w:pPr>
              <w:rPr>
                <w:rFonts w:ascii="Arial" w:hAnsi="Arial" w:cs="Arial"/>
                <w:b/>
                <w:bCs/>
                <w:i/>
                <w:iCs/>
                <w:sz w:val="20"/>
                <w:szCs w:val="20"/>
              </w:rPr>
            </w:pPr>
            <w:r>
              <w:rPr>
                <w:rFonts w:ascii="Arial" w:hAnsi="Arial" w:cs="Arial"/>
                <w:b/>
                <w:bCs/>
                <w:i/>
                <w:iCs/>
                <w:sz w:val="20"/>
                <w:szCs w:val="20"/>
              </w:rPr>
              <w:t>Agreement #2</w:t>
            </w:r>
            <w:bookmarkEnd w:id="57"/>
          </w:p>
          <w:p w:rsidR="00610041" w:rsidRDefault="00610041">
            <w:pPr>
              <w:rPr>
                <w:rFonts w:ascii="Arial" w:hAnsi="Arial" w:cs="Arial"/>
                <w:b/>
                <w:bCs/>
                <w:i/>
                <w:iCs/>
                <w:sz w:val="20"/>
                <w:szCs w:val="20"/>
              </w:rPr>
            </w:pPr>
          </w:p>
        </w:tc>
        <w:tc>
          <w:tcPr>
            <w:tcW w:w="11040" w:type="dxa"/>
          </w:tcPr>
          <w:p w:rsidR="00610041" w:rsidRDefault="00610041">
            <w:pPr>
              <w:rPr>
                <w:rFonts w:ascii="Arial" w:hAnsi="Arial" w:cs="Arial"/>
                <w:sz w:val="20"/>
                <w:szCs w:val="20"/>
              </w:rPr>
            </w:pPr>
            <w:bookmarkStart w:id="58" w:name="A02"/>
            <w:bookmarkEnd w:id="58"/>
          </w:p>
          <w:p w:rsidR="00610041" w:rsidRPr="0009445C" w:rsidRDefault="0006215E">
            <w:pPr>
              <w:rPr>
                <w:rFonts w:ascii="Arial" w:eastAsia="SimSun" w:hAnsi="Arial" w:cs="Arial"/>
                <w:sz w:val="20"/>
                <w:szCs w:val="20"/>
                <w:lang w:eastAsia="zh-CN"/>
              </w:rPr>
            </w:pPr>
            <w:r w:rsidRPr="00C9054C">
              <w:rPr>
                <w:rFonts w:ascii="Arial" w:eastAsia="SimSun" w:hAnsi="Arial" w:cs="Arial" w:hint="eastAsia"/>
                <w:b/>
                <w:bCs/>
                <w:i/>
                <w:iCs/>
                <w:sz w:val="20"/>
                <w:szCs w:val="20"/>
                <w:lang w:eastAsia="zh-CN"/>
              </w:rPr>
              <w:t>Upgrading China- Singapore FTA</w:t>
            </w:r>
          </w:p>
        </w:tc>
      </w:tr>
      <w:tr w:rsidR="00610041">
        <w:trPr>
          <w:gridAfter w:val="1"/>
          <w:wAfter w:w="17" w:type="dxa"/>
          <w:cantSplit/>
        </w:trPr>
        <w:tc>
          <w:tcPr>
            <w:tcW w:w="550" w:type="dxa"/>
            <w:vMerge/>
          </w:tcPr>
          <w:p w:rsidR="00610041" w:rsidRDefault="00610041">
            <w:pPr>
              <w:rPr>
                <w:rFonts w:ascii="Arial" w:hAnsi="Arial" w:cs="Arial"/>
                <w:b/>
                <w:bCs/>
                <w:i/>
                <w:iCs/>
                <w:sz w:val="20"/>
                <w:szCs w:val="20"/>
              </w:rPr>
            </w:pPr>
          </w:p>
        </w:tc>
        <w:tc>
          <w:tcPr>
            <w:tcW w:w="2760" w:type="dxa"/>
          </w:tcPr>
          <w:p w:rsidR="00610041" w:rsidRDefault="00610041">
            <w:pPr>
              <w:rPr>
                <w:rFonts w:ascii="Arial" w:hAnsi="Arial" w:cs="Arial"/>
                <w:b/>
                <w:bCs/>
                <w:i/>
                <w:iCs/>
                <w:sz w:val="20"/>
                <w:szCs w:val="20"/>
              </w:rPr>
            </w:pPr>
            <w:bookmarkStart w:id="59" w:name="Agreement03"/>
          </w:p>
          <w:p w:rsidR="00610041" w:rsidRDefault="00610041">
            <w:pPr>
              <w:rPr>
                <w:rFonts w:ascii="Arial" w:hAnsi="Arial" w:cs="Arial"/>
                <w:b/>
                <w:bCs/>
                <w:i/>
                <w:iCs/>
                <w:sz w:val="20"/>
                <w:szCs w:val="20"/>
              </w:rPr>
            </w:pPr>
            <w:r>
              <w:rPr>
                <w:rFonts w:ascii="Arial" w:hAnsi="Arial" w:cs="Arial"/>
                <w:b/>
                <w:bCs/>
                <w:i/>
                <w:iCs/>
                <w:sz w:val="20"/>
                <w:szCs w:val="20"/>
              </w:rPr>
              <w:t>Agreement #3</w:t>
            </w:r>
            <w:bookmarkEnd w:id="59"/>
          </w:p>
          <w:p w:rsidR="00610041" w:rsidRDefault="00610041">
            <w:pPr>
              <w:rPr>
                <w:rFonts w:ascii="Arial" w:hAnsi="Arial" w:cs="Arial"/>
                <w:b/>
                <w:bCs/>
                <w:i/>
                <w:iCs/>
                <w:sz w:val="20"/>
                <w:szCs w:val="20"/>
              </w:rPr>
            </w:pPr>
          </w:p>
        </w:tc>
        <w:tc>
          <w:tcPr>
            <w:tcW w:w="11040" w:type="dxa"/>
          </w:tcPr>
          <w:p w:rsidR="00610041" w:rsidRDefault="00610041">
            <w:pPr>
              <w:rPr>
                <w:rFonts w:ascii="Arial" w:hAnsi="Arial" w:cs="Arial"/>
                <w:sz w:val="20"/>
                <w:szCs w:val="20"/>
              </w:rPr>
            </w:pPr>
            <w:bookmarkStart w:id="60" w:name="A03"/>
            <w:bookmarkEnd w:id="60"/>
          </w:p>
          <w:p w:rsidR="00610041" w:rsidRPr="0009445C" w:rsidRDefault="0006215E">
            <w:pPr>
              <w:rPr>
                <w:rFonts w:ascii="Arial" w:eastAsia="SimSun" w:hAnsi="Arial"/>
                <w:sz w:val="20"/>
                <w:szCs w:val="20"/>
                <w:lang w:eastAsia="zh-CN"/>
              </w:rPr>
            </w:pPr>
            <w:r w:rsidRPr="00C9054C">
              <w:rPr>
                <w:rFonts w:ascii="Arial" w:eastAsia="SimSun" w:hAnsi="Arial" w:cs="Arial" w:hint="eastAsia"/>
                <w:b/>
                <w:bCs/>
                <w:i/>
                <w:iCs/>
                <w:sz w:val="20"/>
                <w:szCs w:val="20"/>
                <w:lang w:eastAsia="zh-CN"/>
              </w:rPr>
              <w:t>China-Japan-Korea FTA</w:t>
            </w:r>
          </w:p>
        </w:tc>
      </w:tr>
      <w:tr w:rsidR="00610041">
        <w:trPr>
          <w:gridAfter w:val="1"/>
          <w:wAfter w:w="17" w:type="dxa"/>
          <w:cantSplit/>
        </w:trPr>
        <w:tc>
          <w:tcPr>
            <w:tcW w:w="550" w:type="dxa"/>
            <w:vMerge/>
          </w:tcPr>
          <w:p w:rsidR="00610041" w:rsidRDefault="00610041">
            <w:pPr>
              <w:rPr>
                <w:rFonts w:ascii="Arial" w:hAnsi="Arial" w:cs="Arial"/>
                <w:b/>
                <w:bCs/>
                <w:i/>
                <w:iCs/>
                <w:sz w:val="20"/>
                <w:szCs w:val="20"/>
              </w:rPr>
            </w:pPr>
          </w:p>
        </w:tc>
        <w:tc>
          <w:tcPr>
            <w:tcW w:w="2760" w:type="dxa"/>
          </w:tcPr>
          <w:p w:rsidR="00610041" w:rsidRDefault="00610041">
            <w:pPr>
              <w:rPr>
                <w:rFonts w:ascii="Arial" w:hAnsi="Arial" w:cs="Arial"/>
                <w:b/>
                <w:bCs/>
                <w:i/>
                <w:iCs/>
                <w:sz w:val="20"/>
                <w:szCs w:val="20"/>
              </w:rPr>
            </w:pPr>
            <w:bookmarkStart w:id="61" w:name="Agreement04"/>
          </w:p>
          <w:p w:rsidR="00610041" w:rsidRDefault="00610041">
            <w:pPr>
              <w:rPr>
                <w:rFonts w:ascii="Arial" w:hAnsi="Arial" w:cs="Arial"/>
                <w:b/>
                <w:bCs/>
                <w:i/>
                <w:iCs/>
                <w:sz w:val="20"/>
                <w:szCs w:val="20"/>
              </w:rPr>
            </w:pPr>
            <w:r>
              <w:rPr>
                <w:rFonts w:ascii="Arial" w:hAnsi="Arial" w:cs="Arial"/>
                <w:b/>
                <w:bCs/>
                <w:i/>
                <w:iCs/>
                <w:sz w:val="20"/>
                <w:szCs w:val="20"/>
              </w:rPr>
              <w:t>Agreement #4</w:t>
            </w:r>
            <w:bookmarkEnd w:id="61"/>
          </w:p>
          <w:p w:rsidR="00610041" w:rsidRDefault="00610041">
            <w:pPr>
              <w:rPr>
                <w:rFonts w:ascii="Arial" w:hAnsi="Arial" w:cs="Arial"/>
                <w:b/>
                <w:bCs/>
                <w:i/>
                <w:iCs/>
                <w:sz w:val="20"/>
                <w:szCs w:val="20"/>
              </w:rPr>
            </w:pPr>
          </w:p>
        </w:tc>
        <w:tc>
          <w:tcPr>
            <w:tcW w:w="11040" w:type="dxa"/>
          </w:tcPr>
          <w:p w:rsidR="00610041" w:rsidRDefault="00610041">
            <w:pPr>
              <w:rPr>
                <w:rFonts w:ascii="Arial" w:hAnsi="Arial" w:cs="Arial"/>
                <w:sz w:val="20"/>
                <w:szCs w:val="20"/>
              </w:rPr>
            </w:pPr>
            <w:bookmarkStart w:id="62" w:name="A04"/>
            <w:bookmarkEnd w:id="62"/>
          </w:p>
          <w:p w:rsidR="0006215E" w:rsidRPr="00C9054C" w:rsidRDefault="0006215E" w:rsidP="0006215E">
            <w:pPr>
              <w:rPr>
                <w:rFonts w:ascii="Arial" w:eastAsia="SimSun" w:hAnsi="Arial" w:cs="Arial"/>
                <w:b/>
                <w:bCs/>
                <w:i/>
                <w:iCs/>
                <w:sz w:val="20"/>
                <w:szCs w:val="20"/>
                <w:lang w:eastAsia="zh-CN"/>
              </w:rPr>
            </w:pPr>
            <w:r w:rsidRPr="00C9054C">
              <w:rPr>
                <w:rFonts w:ascii="Arial" w:eastAsia="SimSun" w:hAnsi="Arial" w:cs="Arial" w:hint="eastAsia"/>
                <w:b/>
                <w:bCs/>
                <w:i/>
                <w:iCs/>
                <w:sz w:val="20"/>
                <w:szCs w:val="20"/>
                <w:lang w:eastAsia="zh-CN"/>
              </w:rPr>
              <w:t xml:space="preserve">China-Sri Lanka FTA </w:t>
            </w:r>
          </w:p>
          <w:p w:rsidR="00610041" w:rsidRPr="0009445C" w:rsidRDefault="00610041">
            <w:pPr>
              <w:rPr>
                <w:rFonts w:ascii="Arial" w:eastAsia="SimSun" w:hAnsi="Arial" w:cs="Arial"/>
                <w:sz w:val="20"/>
                <w:szCs w:val="20"/>
                <w:lang w:eastAsia="zh-CN"/>
              </w:rPr>
            </w:pPr>
          </w:p>
        </w:tc>
      </w:tr>
      <w:tr w:rsidR="00610041">
        <w:trPr>
          <w:gridAfter w:val="1"/>
          <w:wAfter w:w="17" w:type="dxa"/>
          <w:cantSplit/>
        </w:trPr>
        <w:tc>
          <w:tcPr>
            <w:tcW w:w="550" w:type="dxa"/>
            <w:vMerge/>
          </w:tcPr>
          <w:p w:rsidR="00610041" w:rsidRDefault="00610041">
            <w:pPr>
              <w:rPr>
                <w:rFonts w:ascii="Arial" w:hAnsi="Arial" w:cs="Arial"/>
                <w:b/>
                <w:bCs/>
                <w:i/>
                <w:iCs/>
                <w:sz w:val="20"/>
                <w:szCs w:val="20"/>
              </w:rPr>
            </w:pPr>
          </w:p>
        </w:tc>
        <w:tc>
          <w:tcPr>
            <w:tcW w:w="2760" w:type="dxa"/>
          </w:tcPr>
          <w:p w:rsidR="00610041" w:rsidRDefault="00610041">
            <w:pPr>
              <w:rPr>
                <w:rFonts w:ascii="Arial" w:hAnsi="Arial" w:cs="Arial"/>
                <w:b/>
                <w:bCs/>
                <w:i/>
                <w:iCs/>
                <w:sz w:val="20"/>
                <w:szCs w:val="20"/>
              </w:rPr>
            </w:pPr>
            <w:bookmarkStart w:id="63" w:name="Agreement05"/>
          </w:p>
          <w:p w:rsidR="00610041" w:rsidRDefault="00610041">
            <w:pPr>
              <w:rPr>
                <w:rFonts w:ascii="Arial" w:hAnsi="Arial" w:cs="Arial"/>
                <w:b/>
                <w:bCs/>
                <w:i/>
                <w:iCs/>
                <w:sz w:val="20"/>
                <w:szCs w:val="20"/>
              </w:rPr>
            </w:pPr>
            <w:r>
              <w:rPr>
                <w:rFonts w:ascii="Arial" w:hAnsi="Arial" w:cs="Arial"/>
                <w:b/>
                <w:bCs/>
                <w:i/>
                <w:iCs/>
                <w:sz w:val="20"/>
                <w:szCs w:val="20"/>
              </w:rPr>
              <w:t>Agreement #5</w:t>
            </w:r>
            <w:bookmarkEnd w:id="63"/>
          </w:p>
          <w:p w:rsidR="00610041" w:rsidRDefault="00610041">
            <w:pPr>
              <w:rPr>
                <w:rFonts w:ascii="Arial" w:hAnsi="Arial" w:cs="Arial"/>
                <w:b/>
                <w:bCs/>
                <w:i/>
                <w:iCs/>
                <w:sz w:val="20"/>
                <w:szCs w:val="20"/>
              </w:rPr>
            </w:pPr>
          </w:p>
        </w:tc>
        <w:tc>
          <w:tcPr>
            <w:tcW w:w="11040" w:type="dxa"/>
          </w:tcPr>
          <w:p w:rsidR="00610041" w:rsidRDefault="00610041">
            <w:pPr>
              <w:rPr>
                <w:rFonts w:ascii="Arial" w:hAnsi="Arial" w:cs="Arial"/>
                <w:sz w:val="20"/>
                <w:szCs w:val="20"/>
              </w:rPr>
            </w:pPr>
            <w:bookmarkStart w:id="64" w:name="A05"/>
            <w:bookmarkEnd w:id="64"/>
          </w:p>
          <w:p w:rsidR="00610041" w:rsidRPr="0009445C" w:rsidRDefault="00606D0A">
            <w:pPr>
              <w:rPr>
                <w:rFonts w:ascii="Arial" w:eastAsia="SimSun" w:hAnsi="Arial"/>
                <w:sz w:val="20"/>
                <w:szCs w:val="20"/>
                <w:lang w:eastAsia="zh-CN"/>
              </w:rPr>
            </w:pPr>
            <w:r w:rsidRPr="0006215E">
              <w:rPr>
                <w:rFonts w:ascii="Arial" w:eastAsia="SimSun" w:hAnsi="Arial" w:cs="Arial" w:hint="eastAsia"/>
                <w:b/>
                <w:bCs/>
                <w:i/>
                <w:iCs/>
                <w:sz w:val="20"/>
                <w:szCs w:val="20"/>
                <w:lang w:eastAsia="zh-CN"/>
              </w:rPr>
              <w:t>China- GCC(</w:t>
            </w:r>
            <w:r w:rsidRPr="0006215E">
              <w:rPr>
                <w:rFonts w:ascii="Arial" w:eastAsia="SimSun" w:hAnsi="Arial" w:cs="Arial"/>
                <w:b/>
                <w:bCs/>
                <w:i/>
                <w:iCs/>
                <w:sz w:val="20"/>
                <w:szCs w:val="20"/>
                <w:lang w:eastAsia="zh-CN"/>
              </w:rPr>
              <w:t>Gulf Co-operation Council</w:t>
            </w:r>
            <w:r w:rsidRPr="0006215E">
              <w:rPr>
                <w:rFonts w:ascii="Arial" w:eastAsia="SimSun" w:hAnsi="Arial" w:cs="Arial" w:hint="eastAsia"/>
                <w:b/>
                <w:bCs/>
                <w:i/>
                <w:iCs/>
                <w:sz w:val="20"/>
                <w:szCs w:val="20"/>
                <w:lang w:eastAsia="zh-CN"/>
              </w:rPr>
              <w:t>) FTA</w:t>
            </w:r>
          </w:p>
        </w:tc>
      </w:tr>
      <w:tr w:rsidR="00606D0A">
        <w:trPr>
          <w:gridAfter w:val="1"/>
          <w:wAfter w:w="17" w:type="dxa"/>
          <w:cantSplit/>
        </w:trPr>
        <w:tc>
          <w:tcPr>
            <w:tcW w:w="550" w:type="dxa"/>
            <w:vMerge/>
          </w:tcPr>
          <w:p w:rsidR="00606D0A" w:rsidRDefault="00606D0A">
            <w:pPr>
              <w:rPr>
                <w:rFonts w:ascii="Arial" w:hAnsi="Arial" w:cs="Arial"/>
                <w:b/>
                <w:bCs/>
                <w:i/>
                <w:iCs/>
                <w:sz w:val="20"/>
                <w:szCs w:val="20"/>
              </w:rPr>
            </w:pPr>
          </w:p>
        </w:tc>
        <w:tc>
          <w:tcPr>
            <w:tcW w:w="2760" w:type="dxa"/>
          </w:tcPr>
          <w:p w:rsidR="00606D0A" w:rsidRPr="00606D0A" w:rsidRDefault="00606D0A" w:rsidP="00606D0A">
            <w:pPr>
              <w:rPr>
                <w:rFonts w:ascii="Arial" w:eastAsia="SimSun" w:hAnsi="Arial" w:cs="Arial"/>
                <w:b/>
                <w:bCs/>
                <w:i/>
                <w:iCs/>
                <w:sz w:val="20"/>
                <w:szCs w:val="20"/>
                <w:lang w:eastAsia="zh-CN"/>
              </w:rPr>
            </w:pPr>
          </w:p>
          <w:p w:rsidR="00606D0A" w:rsidRPr="00606D0A" w:rsidRDefault="00606D0A" w:rsidP="00606D0A">
            <w:pPr>
              <w:rPr>
                <w:rFonts w:ascii="Arial" w:eastAsia="SimSun" w:hAnsi="Arial" w:cs="Arial"/>
                <w:b/>
                <w:bCs/>
                <w:i/>
                <w:iCs/>
                <w:sz w:val="20"/>
                <w:szCs w:val="20"/>
                <w:lang w:eastAsia="zh-CN"/>
              </w:rPr>
            </w:pPr>
            <w:r w:rsidRPr="00606D0A">
              <w:rPr>
                <w:rFonts w:ascii="Arial" w:eastAsia="SimSun" w:hAnsi="Arial" w:cs="Arial"/>
                <w:b/>
                <w:bCs/>
                <w:i/>
                <w:iCs/>
                <w:sz w:val="20"/>
                <w:szCs w:val="20"/>
                <w:lang w:eastAsia="zh-CN"/>
              </w:rPr>
              <w:t>Agreement #6</w:t>
            </w:r>
          </w:p>
          <w:p w:rsidR="00606D0A" w:rsidRPr="00606D0A" w:rsidRDefault="00606D0A">
            <w:pPr>
              <w:rPr>
                <w:rFonts w:ascii="Arial" w:eastAsia="SimSun" w:hAnsi="Arial" w:cs="Arial"/>
                <w:b/>
                <w:bCs/>
                <w:i/>
                <w:iCs/>
                <w:sz w:val="20"/>
                <w:szCs w:val="20"/>
                <w:lang w:eastAsia="zh-CN"/>
              </w:rPr>
            </w:pPr>
          </w:p>
        </w:tc>
        <w:tc>
          <w:tcPr>
            <w:tcW w:w="11040" w:type="dxa"/>
          </w:tcPr>
          <w:p w:rsidR="00606D0A" w:rsidRPr="00606D0A" w:rsidRDefault="00606D0A">
            <w:pPr>
              <w:rPr>
                <w:rFonts w:ascii="Arial" w:eastAsia="SimSun" w:hAnsi="Arial" w:cs="Arial"/>
                <w:b/>
                <w:bCs/>
                <w:i/>
                <w:iCs/>
                <w:sz w:val="20"/>
                <w:szCs w:val="20"/>
                <w:lang w:eastAsia="zh-CN"/>
              </w:rPr>
            </w:pPr>
          </w:p>
          <w:p w:rsidR="00606D0A" w:rsidRPr="00606D0A" w:rsidRDefault="00606D0A">
            <w:pPr>
              <w:rPr>
                <w:rFonts w:ascii="Arial" w:eastAsia="SimSun" w:hAnsi="Arial" w:cs="Arial"/>
                <w:b/>
                <w:bCs/>
                <w:i/>
                <w:iCs/>
                <w:sz w:val="20"/>
                <w:szCs w:val="20"/>
                <w:lang w:eastAsia="zh-CN"/>
              </w:rPr>
            </w:pPr>
            <w:r w:rsidRPr="00606D0A">
              <w:rPr>
                <w:rFonts w:ascii="Arial" w:eastAsia="SimSun" w:hAnsi="Arial" w:cs="Arial"/>
                <w:b/>
                <w:bCs/>
                <w:i/>
                <w:iCs/>
                <w:sz w:val="20"/>
                <w:szCs w:val="20"/>
                <w:lang w:eastAsia="zh-CN"/>
              </w:rPr>
              <w:t>China-Maldives FTA</w:t>
            </w:r>
          </w:p>
        </w:tc>
      </w:tr>
      <w:tr w:rsidR="00610041">
        <w:trPr>
          <w:gridAfter w:val="1"/>
          <w:wAfter w:w="17" w:type="dxa"/>
          <w:cantSplit/>
        </w:trPr>
        <w:tc>
          <w:tcPr>
            <w:tcW w:w="550" w:type="dxa"/>
            <w:vMerge/>
          </w:tcPr>
          <w:p w:rsidR="00610041" w:rsidRDefault="00610041">
            <w:pPr>
              <w:rPr>
                <w:rFonts w:ascii="Arial" w:hAnsi="Arial" w:cs="Arial"/>
                <w:b/>
                <w:bCs/>
                <w:i/>
                <w:iCs/>
                <w:sz w:val="20"/>
                <w:szCs w:val="20"/>
              </w:rPr>
            </w:pPr>
          </w:p>
        </w:tc>
        <w:tc>
          <w:tcPr>
            <w:tcW w:w="2760" w:type="dxa"/>
          </w:tcPr>
          <w:p w:rsidR="00610041" w:rsidRDefault="00610041">
            <w:pPr>
              <w:rPr>
                <w:rFonts w:ascii="Arial" w:hAnsi="Arial" w:cs="Arial"/>
                <w:b/>
                <w:bCs/>
                <w:i/>
                <w:iCs/>
                <w:sz w:val="20"/>
                <w:szCs w:val="20"/>
              </w:rPr>
            </w:pPr>
            <w:bookmarkStart w:id="65" w:name="Agreement06"/>
          </w:p>
          <w:bookmarkEnd w:id="65"/>
          <w:p w:rsidR="00606D0A" w:rsidRPr="00606D0A" w:rsidRDefault="00606D0A" w:rsidP="00606D0A">
            <w:pPr>
              <w:rPr>
                <w:rFonts w:ascii="Arial" w:eastAsiaTheme="minorEastAsia" w:hAnsi="Arial" w:cs="Arial"/>
                <w:b/>
                <w:bCs/>
                <w:i/>
                <w:iCs/>
                <w:sz w:val="20"/>
                <w:szCs w:val="20"/>
                <w:lang w:eastAsia="zh-CN"/>
              </w:rPr>
            </w:pPr>
            <w:r>
              <w:rPr>
                <w:rFonts w:ascii="Arial" w:hAnsi="Arial" w:cs="Arial"/>
                <w:b/>
                <w:bCs/>
                <w:i/>
                <w:iCs/>
                <w:sz w:val="20"/>
                <w:szCs w:val="20"/>
              </w:rPr>
              <w:t>Agreement #</w:t>
            </w:r>
            <w:r>
              <w:rPr>
                <w:rFonts w:ascii="Arial" w:eastAsiaTheme="minorEastAsia" w:hAnsi="Arial" w:cs="Arial" w:hint="eastAsia"/>
                <w:b/>
                <w:bCs/>
                <w:i/>
                <w:iCs/>
                <w:sz w:val="20"/>
                <w:szCs w:val="20"/>
                <w:lang w:eastAsia="zh-CN"/>
              </w:rPr>
              <w:t>7</w:t>
            </w:r>
          </w:p>
          <w:p w:rsidR="00610041" w:rsidRDefault="00610041" w:rsidP="00606D0A">
            <w:pPr>
              <w:rPr>
                <w:rFonts w:ascii="Arial" w:hAnsi="Arial" w:cs="Arial"/>
                <w:b/>
                <w:bCs/>
                <w:i/>
                <w:iCs/>
                <w:sz w:val="20"/>
                <w:szCs w:val="20"/>
              </w:rPr>
            </w:pPr>
          </w:p>
        </w:tc>
        <w:tc>
          <w:tcPr>
            <w:tcW w:w="11040" w:type="dxa"/>
          </w:tcPr>
          <w:p w:rsidR="00610041" w:rsidRDefault="00610041">
            <w:pPr>
              <w:rPr>
                <w:rFonts w:ascii="Arial" w:hAnsi="Arial" w:cs="Arial"/>
                <w:sz w:val="20"/>
                <w:szCs w:val="20"/>
              </w:rPr>
            </w:pPr>
            <w:bookmarkStart w:id="66" w:name="A06"/>
            <w:bookmarkEnd w:id="66"/>
          </w:p>
          <w:p w:rsidR="00610041" w:rsidRPr="0009445C" w:rsidRDefault="00606D0A">
            <w:pPr>
              <w:rPr>
                <w:rFonts w:ascii="Arial" w:eastAsia="SimSun" w:hAnsi="Arial" w:cs="Arial"/>
                <w:sz w:val="20"/>
                <w:szCs w:val="20"/>
                <w:lang w:eastAsia="zh-CN"/>
              </w:rPr>
            </w:pPr>
            <w:r w:rsidRPr="00C9054C">
              <w:rPr>
                <w:rFonts w:ascii="Arial" w:eastAsia="SimSun" w:hAnsi="Arial" w:cs="Arial" w:hint="eastAsia"/>
                <w:b/>
                <w:bCs/>
                <w:i/>
                <w:iCs/>
                <w:sz w:val="20"/>
                <w:szCs w:val="20"/>
                <w:lang w:eastAsia="zh-CN"/>
              </w:rPr>
              <w:t>China-Georgia FTA</w:t>
            </w:r>
          </w:p>
        </w:tc>
      </w:tr>
      <w:tr w:rsidR="00610041">
        <w:trPr>
          <w:gridAfter w:val="1"/>
          <w:wAfter w:w="17" w:type="dxa"/>
          <w:cantSplit/>
        </w:trPr>
        <w:tc>
          <w:tcPr>
            <w:tcW w:w="3310" w:type="dxa"/>
            <w:gridSpan w:val="2"/>
          </w:tcPr>
          <w:p w:rsidR="00610041" w:rsidRDefault="00610041">
            <w:pPr>
              <w:rPr>
                <w:rFonts w:ascii="Arial" w:hAnsi="Arial" w:cs="Arial"/>
                <w:b/>
                <w:bCs/>
                <w:i/>
                <w:iCs/>
                <w:sz w:val="20"/>
                <w:szCs w:val="20"/>
              </w:rPr>
            </w:pPr>
          </w:p>
          <w:p w:rsidR="00610041" w:rsidRDefault="00610041">
            <w:pPr>
              <w:rPr>
                <w:rFonts w:ascii="Arial" w:hAnsi="Arial" w:cs="Arial"/>
                <w:b/>
                <w:bCs/>
                <w:i/>
                <w:iCs/>
                <w:sz w:val="20"/>
                <w:szCs w:val="20"/>
              </w:rPr>
            </w:pPr>
            <w:r>
              <w:rPr>
                <w:rFonts w:ascii="Arial" w:hAnsi="Arial" w:cs="Arial"/>
                <w:b/>
                <w:bCs/>
                <w:i/>
                <w:iCs/>
                <w:sz w:val="20"/>
                <w:szCs w:val="20"/>
              </w:rPr>
              <w:t xml:space="preserve">- </w:t>
            </w:r>
            <w:bookmarkStart w:id="67" w:name="future"/>
            <w:r>
              <w:rPr>
                <w:rFonts w:ascii="Arial" w:hAnsi="Arial" w:cs="Arial"/>
                <w:b/>
                <w:bCs/>
                <w:i/>
                <w:iCs/>
                <w:sz w:val="20"/>
                <w:szCs w:val="20"/>
              </w:rPr>
              <w:t>Future plans</w:t>
            </w:r>
            <w:bookmarkEnd w:id="67"/>
          </w:p>
        </w:tc>
        <w:tc>
          <w:tcPr>
            <w:tcW w:w="11040" w:type="dxa"/>
          </w:tcPr>
          <w:p w:rsidR="00610041" w:rsidRDefault="00610041">
            <w:pPr>
              <w:rPr>
                <w:rFonts w:ascii="Arial" w:hAnsi="Arial" w:cs="Arial"/>
                <w:sz w:val="20"/>
                <w:szCs w:val="20"/>
              </w:rPr>
            </w:pPr>
            <w:bookmarkStart w:id="68" w:name="cell34"/>
            <w:bookmarkEnd w:id="68"/>
          </w:p>
          <w:p w:rsidR="00610041" w:rsidRDefault="00610041">
            <w:pPr>
              <w:rPr>
                <w:rFonts w:ascii="Arial" w:hAnsi="Arial" w:cs="Arial"/>
                <w:sz w:val="20"/>
                <w:szCs w:val="20"/>
              </w:rPr>
            </w:pPr>
          </w:p>
        </w:tc>
      </w:tr>
    </w:tbl>
    <w:p w:rsidR="00610041" w:rsidRDefault="00610041">
      <w:pPr>
        <w:pStyle w:val="Title"/>
        <w:jc w:val="both"/>
        <w:rPr>
          <w:rFonts w:eastAsia="SimSun"/>
          <w:lang w:eastAsia="zh-CN"/>
        </w:rPr>
      </w:pPr>
    </w:p>
    <w:sectPr w:rsidR="00610041" w:rsidSect="007D614B">
      <w:headerReference w:type="even" r:id="rId35"/>
      <w:pgSz w:w="16834" w:h="11909" w:orient="landscape"/>
      <w:pgMar w:top="1440" w:right="1454" w:bottom="1440" w:left="1440" w:header="720" w:footer="720" w:gutter="0"/>
      <w:paperSrc w:first="12337" w:other="1233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A0C" w:rsidRDefault="000C4A0C" w:rsidP="007D614B">
      <w:r>
        <w:separator/>
      </w:r>
    </w:p>
  </w:endnote>
  <w:endnote w:type="continuationSeparator" w:id="0">
    <w:p w:rsidR="000C4A0C" w:rsidRDefault="000C4A0C" w:rsidP="007D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falt">
    <w:altName w:val="Arial Unicode MS"/>
    <w:panose1 w:val="00000000000000000000"/>
    <w:charset w:val="88"/>
    <w:family w:val="auto"/>
    <w:notTrueType/>
    <w:pitch w:val="default"/>
    <w:sig w:usb0="00000001" w:usb1="08080000" w:usb2="00000010" w:usb3="00000000" w:csb0="00100000" w:csb1="00000000"/>
  </w:font>
  <w:font w:name="仿宋">
    <w:altName w:val="Arial Unicode MS"/>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方正楷体_GBK">
    <w:altName w:val="Arial Unicode MS"/>
    <w:panose1 w:val="00000000000000000000"/>
    <w:charset w:val="86"/>
    <w:family w:val="script"/>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A0C" w:rsidRDefault="000C4A0C" w:rsidP="007D614B">
      <w:r>
        <w:separator/>
      </w:r>
    </w:p>
  </w:footnote>
  <w:footnote w:type="continuationSeparator" w:id="0">
    <w:p w:rsidR="000C4A0C" w:rsidRDefault="000C4A0C" w:rsidP="007D61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A0C" w:rsidRDefault="000C4A0C">
    <w:pPr>
      <w:pStyle w:val="RptHeader-Calibri"/>
      <w:tabs>
        <w:tab w:val="clear" w:pos="8640"/>
        <w:tab w:val="right" w:pos="13860"/>
      </w:tabs>
    </w:pPr>
    <w:r>
      <w:rPr>
        <w:b/>
        <w:bCs/>
      </w:rPr>
      <w:fldChar w:fldCharType="begin"/>
    </w:r>
    <w:r>
      <w:rPr>
        <w:b/>
        <w:bCs/>
      </w:rPr>
      <w:instrText xml:space="preserve"> PAGE   \* MERGEFORMAT </w:instrText>
    </w:r>
    <w:r>
      <w:rPr>
        <w:b/>
        <w:bCs/>
      </w:rPr>
      <w:fldChar w:fldCharType="separate"/>
    </w:r>
    <w:r w:rsidR="00296C21">
      <w:rPr>
        <w:b/>
        <w:bCs/>
        <w:noProof/>
      </w:rPr>
      <w:t>2</w:t>
    </w:r>
    <w:r>
      <w:rPr>
        <w:b/>
        <w:bCs/>
      </w:rPr>
      <w:fldChar w:fldCharType="end"/>
    </w:r>
    <w:r>
      <w:rPr>
        <w:b/>
        <w:bCs/>
        <w:sz w:val="20"/>
        <w:szCs w:val="20"/>
      </w:rPr>
      <w:t xml:space="preserve"> | </w:t>
    </w:r>
    <w:r>
      <w:t xml:space="preserve">Appendix 1 </w:t>
    </w:r>
    <w:r>
      <w:rPr>
        <w:rFonts w:cs="Times New Roman"/>
        <w:b/>
        <w:bCs/>
        <w:sz w:val="20"/>
        <w:szCs w:val="20"/>
      </w:rPr>
      <w:tab/>
    </w:r>
    <w:r>
      <w:rPr>
        <w:rFonts w:cs="Times New Roman"/>
        <w:b/>
        <w:bCs/>
        <w:sz w:val="20"/>
        <w:szCs w:val="20"/>
      </w:rPr>
      <w:tab/>
    </w:r>
    <w:r>
      <w:t>2011 CTI Report to Ministers</w:t>
    </w:r>
    <w:r>
      <w:tab/>
    </w:r>
    <w:r>
      <w:tab/>
    </w:r>
  </w:p>
  <w:p w:rsidR="000C4A0C" w:rsidRDefault="000C4A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23382"/>
    <w:multiLevelType w:val="hybridMultilevel"/>
    <w:tmpl w:val="9A3C7942"/>
    <w:lvl w:ilvl="0" w:tplc="51BAAE58">
      <w:start w:val="1"/>
      <w:numFmt w:val="bullet"/>
      <w:lvlText w:val=""/>
      <w:lvlJc w:val="left"/>
      <w:pPr>
        <w:ind w:left="1320" w:hanging="420"/>
      </w:pPr>
      <w:rPr>
        <w:rFonts w:ascii="Wingdings" w:hAnsi="Wingdings" w:hint="default"/>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1" w15:restartNumberingAfterBreak="0">
    <w:nsid w:val="08EA1913"/>
    <w:multiLevelType w:val="hybridMultilevel"/>
    <w:tmpl w:val="3014DF5E"/>
    <w:lvl w:ilvl="0" w:tplc="51BAAE5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DF5C63"/>
    <w:multiLevelType w:val="hybridMultilevel"/>
    <w:tmpl w:val="21A04978"/>
    <w:lvl w:ilvl="0" w:tplc="51BAAE5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751F45"/>
    <w:multiLevelType w:val="hybridMultilevel"/>
    <w:tmpl w:val="C11E52AE"/>
    <w:lvl w:ilvl="0" w:tplc="51BAAE58">
      <w:start w:val="1"/>
      <w:numFmt w:val="bullet"/>
      <w:lvlText w:val=""/>
      <w:lvlJc w:val="left"/>
      <w:pPr>
        <w:ind w:left="920" w:hanging="420"/>
      </w:pPr>
      <w:rPr>
        <w:rFonts w:ascii="Wingdings" w:hAnsi="Wingdings" w:hint="default"/>
      </w:rPr>
    </w:lvl>
    <w:lvl w:ilvl="1" w:tplc="04090003" w:tentative="1">
      <w:start w:val="1"/>
      <w:numFmt w:val="bullet"/>
      <w:lvlText w:val=""/>
      <w:lvlJc w:val="left"/>
      <w:pPr>
        <w:ind w:left="1340" w:hanging="420"/>
      </w:pPr>
      <w:rPr>
        <w:rFonts w:ascii="Wingdings" w:hAnsi="Wingdings" w:hint="default"/>
      </w:rPr>
    </w:lvl>
    <w:lvl w:ilvl="2" w:tplc="04090005" w:tentative="1">
      <w:start w:val="1"/>
      <w:numFmt w:val="bullet"/>
      <w:lvlText w:val=""/>
      <w:lvlJc w:val="left"/>
      <w:pPr>
        <w:ind w:left="1760" w:hanging="420"/>
      </w:pPr>
      <w:rPr>
        <w:rFonts w:ascii="Wingdings" w:hAnsi="Wingdings" w:hint="default"/>
      </w:rPr>
    </w:lvl>
    <w:lvl w:ilvl="3" w:tplc="04090001" w:tentative="1">
      <w:start w:val="1"/>
      <w:numFmt w:val="bullet"/>
      <w:lvlText w:val=""/>
      <w:lvlJc w:val="left"/>
      <w:pPr>
        <w:ind w:left="2180" w:hanging="420"/>
      </w:pPr>
      <w:rPr>
        <w:rFonts w:ascii="Wingdings" w:hAnsi="Wingdings" w:hint="default"/>
      </w:rPr>
    </w:lvl>
    <w:lvl w:ilvl="4" w:tplc="04090003" w:tentative="1">
      <w:start w:val="1"/>
      <w:numFmt w:val="bullet"/>
      <w:lvlText w:val=""/>
      <w:lvlJc w:val="left"/>
      <w:pPr>
        <w:ind w:left="2600" w:hanging="420"/>
      </w:pPr>
      <w:rPr>
        <w:rFonts w:ascii="Wingdings" w:hAnsi="Wingdings" w:hint="default"/>
      </w:rPr>
    </w:lvl>
    <w:lvl w:ilvl="5" w:tplc="04090005" w:tentative="1">
      <w:start w:val="1"/>
      <w:numFmt w:val="bullet"/>
      <w:lvlText w:val=""/>
      <w:lvlJc w:val="left"/>
      <w:pPr>
        <w:ind w:left="3020" w:hanging="420"/>
      </w:pPr>
      <w:rPr>
        <w:rFonts w:ascii="Wingdings" w:hAnsi="Wingdings" w:hint="default"/>
      </w:rPr>
    </w:lvl>
    <w:lvl w:ilvl="6" w:tplc="04090001" w:tentative="1">
      <w:start w:val="1"/>
      <w:numFmt w:val="bullet"/>
      <w:lvlText w:val=""/>
      <w:lvlJc w:val="left"/>
      <w:pPr>
        <w:ind w:left="3440" w:hanging="420"/>
      </w:pPr>
      <w:rPr>
        <w:rFonts w:ascii="Wingdings" w:hAnsi="Wingdings" w:hint="default"/>
      </w:rPr>
    </w:lvl>
    <w:lvl w:ilvl="7" w:tplc="04090003" w:tentative="1">
      <w:start w:val="1"/>
      <w:numFmt w:val="bullet"/>
      <w:lvlText w:val=""/>
      <w:lvlJc w:val="left"/>
      <w:pPr>
        <w:ind w:left="3860" w:hanging="420"/>
      </w:pPr>
      <w:rPr>
        <w:rFonts w:ascii="Wingdings" w:hAnsi="Wingdings" w:hint="default"/>
      </w:rPr>
    </w:lvl>
    <w:lvl w:ilvl="8" w:tplc="04090005" w:tentative="1">
      <w:start w:val="1"/>
      <w:numFmt w:val="bullet"/>
      <w:lvlText w:val=""/>
      <w:lvlJc w:val="left"/>
      <w:pPr>
        <w:ind w:left="4280" w:hanging="420"/>
      </w:pPr>
      <w:rPr>
        <w:rFonts w:ascii="Wingdings" w:hAnsi="Wingdings" w:hint="default"/>
      </w:rPr>
    </w:lvl>
  </w:abstractNum>
  <w:abstractNum w:abstractNumId="4" w15:restartNumberingAfterBreak="0">
    <w:nsid w:val="0E521C34"/>
    <w:multiLevelType w:val="multilevel"/>
    <w:tmpl w:val="26AC3B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4EF416B"/>
    <w:multiLevelType w:val="hybridMultilevel"/>
    <w:tmpl w:val="EF74F768"/>
    <w:lvl w:ilvl="0" w:tplc="51BAAE5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A3C3589"/>
    <w:multiLevelType w:val="hybridMultilevel"/>
    <w:tmpl w:val="F896422E"/>
    <w:lvl w:ilvl="0" w:tplc="51BAAE5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ABC48D0"/>
    <w:multiLevelType w:val="hybridMultilevel"/>
    <w:tmpl w:val="098201EE"/>
    <w:lvl w:ilvl="0" w:tplc="51BAAE5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D224DEE"/>
    <w:multiLevelType w:val="hybridMultilevel"/>
    <w:tmpl w:val="A6FA6780"/>
    <w:lvl w:ilvl="0" w:tplc="51BAAE5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19E6B9D"/>
    <w:multiLevelType w:val="hybridMultilevel"/>
    <w:tmpl w:val="5D48F670"/>
    <w:lvl w:ilvl="0" w:tplc="51BAAE5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1E90F29"/>
    <w:multiLevelType w:val="hybridMultilevel"/>
    <w:tmpl w:val="84983884"/>
    <w:lvl w:ilvl="0" w:tplc="1D1C3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30A7EA2"/>
    <w:multiLevelType w:val="hybridMultilevel"/>
    <w:tmpl w:val="A81CB158"/>
    <w:lvl w:ilvl="0" w:tplc="51BAAE58">
      <w:start w:val="1"/>
      <w:numFmt w:val="bullet"/>
      <w:lvlText w:val=""/>
      <w:lvlJc w:val="left"/>
      <w:pPr>
        <w:ind w:left="920" w:hanging="420"/>
      </w:pPr>
      <w:rPr>
        <w:rFonts w:ascii="Wingdings" w:hAnsi="Wingdings" w:hint="default"/>
      </w:rPr>
    </w:lvl>
    <w:lvl w:ilvl="1" w:tplc="04090003" w:tentative="1">
      <w:start w:val="1"/>
      <w:numFmt w:val="bullet"/>
      <w:lvlText w:val=""/>
      <w:lvlJc w:val="left"/>
      <w:pPr>
        <w:ind w:left="1340" w:hanging="420"/>
      </w:pPr>
      <w:rPr>
        <w:rFonts w:ascii="Wingdings" w:hAnsi="Wingdings" w:hint="default"/>
      </w:rPr>
    </w:lvl>
    <w:lvl w:ilvl="2" w:tplc="04090005" w:tentative="1">
      <w:start w:val="1"/>
      <w:numFmt w:val="bullet"/>
      <w:lvlText w:val=""/>
      <w:lvlJc w:val="left"/>
      <w:pPr>
        <w:ind w:left="1760" w:hanging="420"/>
      </w:pPr>
      <w:rPr>
        <w:rFonts w:ascii="Wingdings" w:hAnsi="Wingdings" w:hint="default"/>
      </w:rPr>
    </w:lvl>
    <w:lvl w:ilvl="3" w:tplc="04090001" w:tentative="1">
      <w:start w:val="1"/>
      <w:numFmt w:val="bullet"/>
      <w:lvlText w:val=""/>
      <w:lvlJc w:val="left"/>
      <w:pPr>
        <w:ind w:left="2180" w:hanging="420"/>
      </w:pPr>
      <w:rPr>
        <w:rFonts w:ascii="Wingdings" w:hAnsi="Wingdings" w:hint="default"/>
      </w:rPr>
    </w:lvl>
    <w:lvl w:ilvl="4" w:tplc="04090003" w:tentative="1">
      <w:start w:val="1"/>
      <w:numFmt w:val="bullet"/>
      <w:lvlText w:val=""/>
      <w:lvlJc w:val="left"/>
      <w:pPr>
        <w:ind w:left="2600" w:hanging="420"/>
      </w:pPr>
      <w:rPr>
        <w:rFonts w:ascii="Wingdings" w:hAnsi="Wingdings" w:hint="default"/>
      </w:rPr>
    </w:lvl>
    <w:lvl w:ilvl="5" w:tplc="04090005" w:tentative="1">
      <w:start w:val="1"/>
      <w:numFmt w:val="bullet"/>
      <w:lvlText w:val=""/>
      <w:lvlJc w:val="left"/>
      <w:pPr>
        <w:ind w:left="3020" w:hanging="420"/>
      </w:pPr>
      <w:rPr>
        <w:rFonts w:ascii="Wingdings" w:hAnsi="Wingdings" w:hint="default"/>
      </w:rPr>
    </w:lvl>
    <w:lvl w:ilvl="6" w:tplc="04090001" w:tentative="1">
      <w:start w:val="1"/>
      <w:numFmt w:val="bullet"/>
      <w:lvlText w:val=""/>
      <w:lvlJc w:val="left"/>
      <w:pPr>
        <w:ind w:left="3440" w:hanging="420"/>
      </w:pPr>
      <w:rPr>
        <w:rFonts w:ascii="Wingdings" w:hAnsi="Wingdings" w:hint="default"/>
      </w:rPr>
    </w:lvl>
    <w:lvl w:ilvl="7" w:tplc="04090003" w:tentative="1">
      <w:start w:val="1"/>
      <w:numFmt w:val="bullet"/>
      <w:lvlText w:val=""/>
      <w:lvlJc w:val="left"/>
      <w:pPr>
        <w:ind w:left="3860" w:hanging="420"/>
      </w:pPr>
      <w:rPr>
        <w:rFonts w:ascii="Wingdings" w:hAnsi="Wingdings" w:hint="default"/>
      </w:rPr>
    </w:lvl>
    <w:lvl w:ilvl="8" w:tplc="04090005" w:tentative="1">
      <w:start w:val="1"/>
      <w:numFmt w:val="bullet"/>
      <w:lvlText w:val=""/>
      <w:lvlJc w:val="left"/>
      <w:pPr>
        <w:ind w:left="4280" w:hanging="420"/>
      </w:pPr>
      <w:rPr>
        <w:rFonts w:ascii="Wingdings" w:hAnsi="Wingdings" w:hint="default"/>
      </w:rPr>
    </w:lvl>
  </w:abstractNum>
  <w:abstractNum w:abstractNumId="12" w15:restartNumberingAfterBreak="0">
    <w:nsid w:val="23CA3966"/>
    <w:multiLevelType w:val="multilevel"/>
    <w:tmpl w:val="23CA3966"/>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24005E3A"/>
    <w:multiLevelType w:val="hybridMultilevel"/>
    <w:tmpl w:val="1A86F72E"/>
    <w:lvl w:ilvl="0" w:tplc="51BAAE58">
      <w:start w:val="1"/>
      <w:numFmt w:val="bullet"/>
      <w:lvlText w:val=""/>
      <w:lvlJc w:val="left"/>
      <w:pPr>
        <w:ind w:left="420" w:hanging="420"/>
      </w:pPr>
      <w:rPr>
        <w:rFonts w:ascii="Wingdings" w:hAnsi="Wingdings" w:hint="default"/>
      </w:rPr>
    </w:lvl>
    <w:lvl w:ilvl="1" w:tplc="5AC6E51A">
      <w:numFmt w:val="bullet"/>
      <w:lvlText w:val=""/>
      <w:lvlJc w:val="left"/>
      <w:pPr>
        <w:ind w:left="930" w:hanging="510"/>
      </w:pPr>
      <w:rPr>
        <w:rFonts w:ascii="Arial" w:eastAsia="PMingLiUfalt" w:hAnsi="Arial" w:cs="Arial" w:hint="default"/>
        <w:sz w:val="20"/>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5F977F5"/>
    <w:multiLevelType w:val="hybridMultilevel"/>
    <w:tmpl w:val="96388210"/>
    <w:lvl w:ilvl="0" w:tplc="51BAAE5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6AC3BD2"/>
    <w:multiLevelType w:val="multilevel"/>
    <w:tmpl w:val="26AC3B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83A6BFC"/>
    <w:multiLevelType w:val="hybridMultilevel"/>
    <w:tmpl w:val="E1143C70"/>
    <w:lvl w:ilvl="0" w:tplc="51BAAE5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8C679B6"/>
    <w:multiLevelType w:val="multilevel"/>
    <w:tmpl w:val="14E6F9AC"/>
    <w:lvl w:ilvl="0">
      <w:start w:val="1"/>
      <w:numFmt w:val="decimal"/>
      <w:lvlText w:val="%1."/>
      <w:lvlJc w:val="left"/>
      <w:pPr>
        <w:ind w:left="1300" w:hanging="820"/>
      </w:pPr>
      <w:rPr>
        <w:rFonts w:ascii="Times New Roman" w:eastAsia="仿宋" w:hAnsi="仿宋"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15:restartNumberingAfterBreak="0">
    <w:nsid w:val="2BC27629"/>
    <w:multiLevelType w:val="hybridMultilevel"/>
    <w:tmpl w:val="B9AA57F6"/>
    <w:lvl w:ilvl="0" w:tplc="51BAAE5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2D03091B"/>
    <w:multiLevelType w:val="hybridMultilevel"/>
    <w:tmpl w:val="A9C8D406"/>
    <w:lvl w:ilvl="0" w:tplc="ED1877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D34679C"/>
    <w:multiLevelType w:val="hybridMultilevel"/>
    <w:tmpl w:val="9522A520"/>
    <w:lvl w:ilvl="0" w:tplc="6AC45D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3CB2DE0"/>
    <w:multiLevelType w:val="hybridMultilevel"/>
    <w:tmpl w:val="5BE26982"/>
    <w:lvl w:ilvl="0" w:tplc="51BAAE5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DB8073A"/>
    <w:multiLevelType w:val="hybridMultilevel"/>
    <w:tmpl w:val="E640D7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1300F58"/>
    <w:multiLevelType w:val="hybridMultilevel"/>
    <w:tmpl w:val="B40821FA"/>
    <w:lvl w:ilvl="0" w:tplc="51BAAE5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4110180"/>
    <w:multiLevelType w:val="hybridMultilevel"/>
    <w:tmpl w:val="54B88794"/>
    <w:lvl w:ilvl="0" w:tplc="51BAAE5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7566683"/>
    <w:multiLevelType w:val="hybridMultilevel"/>
    <w:tmpl w:val="D6E48D8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47747A43"/>
    <w:multiLevelType w:val="hybridMultilevel"/>
    <w:tmpl w:val="D0641ABC"/>
    <w:lvl w:ilvl="0" w:tplc="7910DE3A">
      <w:numFmt w:val="bullet"/>
      <w:lvlText w:val=""/>
      <w:lvlJc w:val="left"/>
      <w:pPr>
        <w:ind w:left="1305" w:hanging="630"/>
      </w:pPr>
      <w:rPr>
        <w:rFonts w:ascii="Arial" w:eastAsia="PMingLiUfalt" w:hAnsi="Arial" w:cs="Arial" w:hint="default"/>
        <w:sz w:val="20"/>
      </w:rPr>
    </w:lvl>
    <w:lvl w:ilvl="1" w:tplc="04090003" w:tentative="1">
      <w:start w:val="1"/>
      <w:numFmt w:val="bullet"/>
      <w:lvlText w:val=""/>
      <w:lvlJc w:val="left"/>
      <w:pPr>
        <w:ind w:left="1515" w:hanging="420"/>
      </w:pPr>
      <w:rPr>
        <w:rFonts w:ascii="Wingdings" w:hAnsi="Wingdings" w:hint="default"/>
      </w:rPr>
    </w:lvl>
    <w:lvl w:ilvl="2" w:tplc="04090005"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3" w:tentative="1">
      <w:start w:val="1"/>
      <w:numFmt w:val="bullet"/>
      <w:lvlText w:val=""/>
      <w:lvlJc w:val="left"/>
      <w:pPr>
        <w:ind w:left="2775" w:hanging="420"/>
      </w:pPr>
      <w:rPr>
        <w:rFonts w:ascii="Wingdings" w:hAnsi="Wingdings" w:hint="default"/>
      </w:rPr>
    </w:lvl>
    <w:lvl w:ilvl="5" w:tplc="04090005"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3" w:tentative="1">
      <w:start w:val="1"/>
      <w:numFmt w:val="bullet"/>
      <w:lvlText w:val=""/>
      <w:lvlJc w:val="left"/>
      <w:pPr>
        <w:ind w:left="4035" w:hanging="420"/>
      </w:pPr>
      <w:rPr>
        <w:rFonts w:ascii="Wingdings" w:hAnsi="Wingdings" w:hint="default"/>
      </w:rPr>
    </w:lvl>
    <w:lvl w:ilvl="8" w:tplc="04090005" w:tentative="1">
      <w:start w:val="1"/>
      <w:numFmt w:val="bullet"/>
      <w:lvlText w:val=""/>
      <w:lvlJc w:val="left"/>
      <w:pPr>
        <w:ind w:left="4455" w:hanging="420"/>
      </w:pPr>
      <w:rPr>
        <w:rFonts w:ascii="Wingdings" w:hAnsi="Wingdings" w:hint="default"/>
      </w:rPr>
    </w:lvl>
  </w:abstractNum>
  <w:abstractNum w:abstractNumId="27" w15:restartNumberingAfterBreak="0">
    <w:nsid w:val="4984107C"/>
    <w:multiLevelType w:val="hybridMultilevel"/>
    <w:tmpl w:val="2E64153E"/>
    <w:lvl w:ilvl="0" w:tplc="51BAAE5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2D393CB"/>
    <w:multiLevelType w:val="singleLevel"/>
    <w:tmpl w:val="52D393CB"/>
    <w:lvl w:ilvl="0">
      <w:start w:val="2"/>
      <w:numFmt w:val="decimal"/>
      <w:suff w:val="nothing"/>
      <w:lvlText w:val="%1."/>
      <w:lvlJc w:val="left"/>
    </w:lvl>
  </w:abstractNum>
  <w:abstractNum w:abstractNumId="29" w15:restartNumberingAfterBreak="0">
    <w:nsid w:val="52D3B830"/>
    <w:multiLevelType w:val="multilevel"/>
    <w:tmpl w:val="C1D47BD2"/>
    <w:lvl w:ilvl="0">
      <w:start w:val="1"/>
      <w:numFmt w:val="decimal"/>
      <w:suff w:val="space"/>
      <w:lvlText w:val="%1."/>
      <w:lvlJc w:val="left"/>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bullet"/>
      <w:lvlText w:val=""/>
      <w:lvlJc w:val="left"/>
      <w:pPr>
        <w:ind w:left="2160" w:hanging="420"/>
      </w:pPr>
      <w:rPr>
        <w:rFonts w:ascii="Wingdings" w:hAnsi="Wingdings" w:hint="default"/>
      </w:r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0" w15:restartNumberingAfterBreak="0">
    <w:nsid w:val="52D3B876"/>
    <w:multiLevelType w:val="singleLevel"/>
    <w:tmpl w:val="52D3B876"/>
    <w:lvl w:ilvl="0">
      <w:start w:val="2"/>
      <w:numFmt w:val="decimal"/>
      <w:suff w:val="space"/>
      <w:lvlText w:val="%1."/>
      <w:lvlJc w:val="left"/>
    </w:lvl>
  </w:abstractNum>
  <w:abstractNum w:abstractNumId="31" w15:restartNumberingAfterBreak="0">
    <w:nsid w:val="52D3B8BA"/>
    <w:multiLevelType w:val="singleLevel"/>
    <w:tmpl w:val="52D3B8BA"/>
    <w:lvl w:ilvl="0">
      <w:start w:val="3"/>
      <w:numFmt w:val="decimal"/>
      <w:suff w:val="space"/>
      <w:lvlText w:val="%1."/>
      <w:lvlJc w:val="left"/>
    </w:lvl>
  </w:abstractNum>
  <w:abstractNum w:abstractNumId="32" w15:restartNumberingAfterBreak="0">
    <w:nsid w:val="52D3B92B"/>
    <w:multiLevelType w:val="singleLevel"/>
    <w:tmpl w:val="52D3B92B"/>
    <w:lvl w:ilvl="0">
      <w:start w:val="4"/>
      <w:numFmt w:val="decimal"/>
      <w:suff w:val="space"/>
      <w:lvlText w:val="%1."/>
      <w:lvlJc w:val="left"/>
    </w:lvl>
  </w:abstractNum>
  <w:abstractNum w:abstractNumId="33" w15:restartNumberingAfterBreak="0">
    <w:nsid w:val="53971CD9"/>
    <w:multiLevelType w:val="hybridMultilevel"/>
    <w:tmpl w:val="AD263936"/>
    <w:lvl w:ilvl="0" w:tplc="51BAAE5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9067F1B"/>
    <w:multiLevelType w:val="hybridMultilevel"/>
    <w:tmpl w:val="E8408076"/>
    <w:lvl w:ilvl="0" w:tplc="7910DE3A">
      <w:numFmt w:val="bullet"/>
      <w:lvlText w:val=""/>
      <w:lvlJc w:val="left"/>
      <w:pPr>
        <w:ind w:left="1305" w:hanging="630"/>
      </w:pPr>
      <w:rPr>
        <w:rFonts w:ascii="Arial" w:eastAsia="PMingLiUfalt" w:hAnsi="Arial" w:cs="Arial" w:hint="default"/>
        <w:sz w:val="2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5A1C320A"/>
    <w:multiLevelType w:val="hybridMultilevel"/>
    <w:tmpl w:val="B3AAF53E"/>
    <w:lvl w:ilvl="0" w:tplc="51BAAE5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7C65725"/>
    <w:multiLevelType w:val="multilevel"/>
    <w:tmpl w:val="26AC3B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9AF2846"/>
    <w:multiLevelType w:val="multilevel"/>
    <w:tmpl w:val="A0102658"/>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15:restartNumberingAfterBreak="0">
    <w:nsid w:val="729E64A2"/>
    <w:multiLevelType w:val="hybridMultilevel"/>
    <w:tmpl w:val="8B8E59CC"/>
    <w:lvl w:ilvl="0" w:tplc="51BAAE5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740143E"/>
    <w:multiLevelType w:val="hybridMultilevel"/>
    <w:tmpl w:val="15A22C20"/>
    <w:lvl w:ilvl="0" w:tplc="27A65AA6">
      <w:start w:val="1"/>
      <w:numFmt w:val="decimal"/>
      <w:lvlText w:val="%1."/>
      <w:lvlJc w:val="left"/>
      <w:pPr>
        <w:ind w:left="360" w:hanging="360"/>
      </w:pPr>
      <w:rPr>
        <w:rFonts w:hint="default"/>
        <w:b w:val="0"/>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93E11D7"/>
    <w:multiLevelType w:val="hybridMultilevel"/>
    <w:tmpl w:val="2D88440A"/>
    <w:lvl w:ilvl="0" w:tplc="51BAAE5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96444E4"/>
    <w:multiLevelType w:val="hybridMultilevel"/>
    <w:tmpl w:val="66B237F4"/>
    <w:lvl w:ilvl="0" w:tplc="51BAAE5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D4B0855"/>
    <w:multiLevelType w:val="hybridMultilevel"/>
    <w:tmpl w:val="8E8C0E82"/>
    <w:lvl w:ilvl="0" w:tplc="51BAAE5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lvlOverride w:ilvl="0">
      <w:startOverride w:val="1"/>
    </w:lvlOverride>
  </w:num>
  <w:num w:numId="2">
    <w:abstractNumId w:val="29"/>
  </w:num>
  <w:num w:numId="3">
    <w:abstractNumId w:val="30"/>
  </w:num>
  <w:num w:numId="4">
    <w:abstractNumId w:val="31"/>
  </w:num>
  <w:num w:numId="5">
    <w:abstractNumId w:val="32"/>
  </w:num>
  <w:num w:numId="6">
    <w:abstractNumId w:val="28"/>
  </w:num>
  <w:num w:numId="7">
    <w:abstractNumId w:val="15"/>
  </w:num>
  <w:num w:numId="8">
    <w:abstractNumId w:val="36"/>
  </w:num>
  <w:num w:numId="9">
    <w:abstractNumId w:val="4"/>
  </w:num>
  <w:num w:numId="10">
    <w:abstractNumId w:val="41"/>
  </w:num>
  <w:num w:numId="11">
    <w:abstractNumId w:val="26"/>
  </w:num>
  <w:num w:numId="12">
    <w:abstractNumId w:val="34"/>
  </w:num>
  <w:num w:numId="13">
    <w:abstractNumId w:val="18"/>
  </w:num>
  <w:num w:numId="14">
    <w:abstractNumId w:val="2"/>
  </w:num>
  <w:num w:numId="15">
    <w:abstractNumId w:val="5"/>
  </w:num>
  <w:num w:numId="16">
    <w:abstractNumId w:val="38"/>
  </w:num>
  <w:num w:numId="17">
    <w:abstractNumId w:val="13"/>
  </w:num>
  <w:num w:numId="18">
    <w:abstractNumId w:val="14"/>
  </w:num>
  <w:num w:numId="19">
    <w:abstractNumId w:val="1"/>
  </w:num>
  <w:num w:numId="20">
    <w:abstractNumId w:val="6"/>
  </w:num>
  <w:num w:numId="21">
    <w:abstractNumId w:val="0"/>
  </w:num>
  <w:num w:numId="22">
    <w:abstractNumId w:val="9"/>
  </w:num>
  <w:num w:numId="23">
    <w:abstractNumId w:val="35"/>
  </w:num>
  <w:num w:numId="24">
    <w:abstractNumId w:val="21"/>
  </w:num>
  <w:num w:numId="25">
    <w:abstractNumId w:val="16"/>
  </w:num>
  <w:num w:numId="26">
    <w:abstractNumId w:val="3"/>
  </w:num>
  <w:num w:numId="27">
    <w:abstractNumId w:val="42"/>
  </w:num>
  <w:num w:numId="28">
    <w:abstractNumId w:val="27"/>
  </w:num>
  <w:num w:numId="29">
    <w:abstractNumId w:val="24"/>
  </w:num>
  <w:num w:numId="30">
    <w:abstractNumId w:val="33"/>
  </w:num>
  <w:num w:numId="31">
    <w:abstractNumId w:val="7"/>
  </w:num>
  <w:num w:numId="32">
    <w:abstractNumId w:val="23"/>
  </w:num>
  <w:num w:numId="33">
    <w:abstractNumId w:val="11"/>
  </w:num>
  <w:num w:numId="34">
    <w:abstractNumId w:val="40"/>
  </w:num>
  <w:num w:numId="35">
    <w:abstractNumId w:val="19"/>
  </w:num>
  <w:num w:numId="36">
    <w:abstractNumId w:val="37"/>
  </w:num>
  <w:num w:numId="37">
    <w:abstractNumId w:val="10"/>
  </w:num>
  <w:num w:numId="38">
    <w:abstractNumId w:val="39"/>
  </w:num>
  <w:num w:numId="39">
    <w:abstractNumId w:val="25"/>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8"/>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mirrorMargins/>
  <w:bordersDoNotSurroundHeader/>
  <w:bordersDoNotSurroundFooter/>
  <w:revisionView w:inkAnnotations="0"/>
  <w:defaultTabStop w:val="720"/>
  <w:doNotHyphenateCaps/>
  <w:evenAndOddHeaders/>
  <w:drawingGridHorizontalSpacing w:val="120"/>
  <w:drawingGridVerticalSpacing w:val="163"/>
  <w:displayHorizontalDrawingGridEvery w:val="0"/>
  <w:displayVerticalDrawingGridEvery w:val="0"/>
  <w:noPunctuationKerning/>
  <w:characterSpacingControl w:val="doNotCompress"/>
  <w:noLineBreaksAfter w:lang="zh-CN" w:val="$([{£¥·‘“〈《「『【〔〖〝﹙﹛﹝＄（．［｛￡￥"/>
  <w:noLineBreaksBefore w:lang="zh-CN" w:val="!%),.:;&gt;?]}¢¨°·ˇˉ―‖’”…‰′″›℃∶、。〃〉》」』】〕〗〞︶︺︾﹀﹄﹚﹜﹞！＂％＇），．：；？］｀｜｝～￠"/>
  <w:doNotValidateAgainstSchema/>
  <w:doNotDemarcateInvalidXml/>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14B"/>
    <w:rsid w:val="000142C3"/>
    <w:rsid w:val="0003311C"/>
    <w:rsid w:val="0004194C"/>
    <w:rsid w:val="00045A2D"/>
    <w:rsid w:val="0006215E"/>
    <w:rsid w:val="000701A6"/>
    <w:rsid w:val="00086786"/>
    <w:rsid w:val="0009445C"/>
    <w:rsid w:val="000956BF"/>
    <w:rsid w:val="00097179"/>
    <w:rsid w:val="000A3B3B"/>
    <w:rsid w:val="000A537A"/>
    <w:rsid w:val="000B018E"/>
    <w:rsid w:val="000C4A0C"/>
    <w:rsid w:val="000F4B8B"/>
    <w:rsid w:val="00112A99"/>
    <w:rsid w:val="00130C0C"/>
    <w:rsid w:val="001367AB"/>
    <w:rsid w:val="00142207"/>
    <w:rsid w:val="001426A2"/>
    <w:rsid w:val="00156092"/>
    <w:rsid w:val="00163533"/>
    <w:rsid w:val="00165135"/>
    <w:rsid w:val="001848CB"/>
    <w:rsid w:val="001879E8"/>
    <w:rsid w:val="001B5760"/>
    <w:rsid w:val="001C3E96"/>
    <w:rsid w:val="001C51E8"/>
    <w:rsid w:val="001E4703"/>
    <w:rsid w:val="00232B23"/>
    <w:rsid w:val="00252344"/>
    <w:rsid w:val="002719A7"/>
    <w:rsid w:val="002755C9"/>
    <w:rsid w:val="002819F2"/>
    <w:rsid w:val="00296C21"/>
    <w:rsid w:val="002A2D7A"/>
    <w:rsid w:val="002A54CF"/>
    <w:rsid w:val="002C7D1E"/>
    <w:rsid w:val="002D1610"/>
    <w:rsid w:val="00307303"/>
    <w:rsid w:val="0032415C"/>
    <w:rsid w:val="0034334E"/>
    <w:rsid w:val="00352053"/>
    <w:rsid w:val="00363FF6"/>
    <w:rsid w:val="00372596"/>
    <w:rsid w:val="00375A46"/>
    <w:rsid w:val="0037797D"/>
    <w:rsid w:val="00385EBF"/>
    <w:rsid w:val="003951F1"/>
    <w:rsid w:val="003A2415"/>
    <w:rsid w:val="003B5090"/>
    <w:rsid w:val="003D6345"/>
    <w:rsid w:val="003D76D2"/>
    <w:rsid w:val="00407F41"/>
    <w:rsid w:val="00417D97"/>
    <w:rsid w:val="004358F8"/>
    <w:rsid w:val="00442E48"/>
    <w:rsid w:val="00453B15"/>
    <w:rsid w:val="00457977"/>
    <w:rsid w:val="004837F9"/>
    <w:rsid w:val="00491887"/>
    <w:rsid w:val="00496700"/>
    <w:rsid w:val="004A56B4"/>
    <w:rsid w:val="004B5FC7"/>
    <w:rsid w:val="004B634A"/>
    <w:rsid w:val="004B73A7"/>
    <w:rsid w:val="004D167F"/>
    <w:rsid w:val="004E54B4"/>
    <w:rsid w:val="004F1FC6"/>
    <w:rsid w:val="004F7B65"/>
    <w:rsid w:val="00517D04"/>
    <w:rsid w:val="0053262A"/>
    <w:rsid w:val="00534AAD"/>
    <w:rsid w:val="00550D1F"/>
    <w:rsid w:val="0056763F"/>
    <w:rsid w:val="005A0A5E"/>
    <w:rsid w:val="005A0B92"/>
    <w:rsid w:val="005A0C08"/>
    <w:rsid w:val="005B525D"/>
    <w:rsid w:val="005D6A2E"/>
    <w:rsid w:val="005E1822"/>
    <w:rsid w:val="005E6BD9"/>
    <w:rsid w:val="00606D0A"/>
    <w:rsid w:val="00607508"/>
    <w:rsid w:val="00610041"/>
    <w:rsid w:val="00612DC1"/>
    <w:rsid w:val="0061673D"/>
    <w:rsid w:val="00621666"/>
    <w:rsid w:val="00624251"/>
    <w:rsid w:val="00682EE3"/>
    <w:rsid w:val="00691CF5"/>
    <w:rsid w:val="006B43A9"/>
    <w:rsid w:val="006D771B"/>
    <w:rsid w:val="006E6EFF"/>
    <w:rsid w:val="0070147E"/>
    <w:rsid w:val="00721034"/>
    <w:rsid w:val="00751697"/>
    <w:rsid w:val="00756CB0"/>
    <w:rsid w:val="007A4EB5"/>
    <w:rsid w:val="007A55D8"/>
    <w:rsid w:val="007B1573"/>
    <w:rsid w:val="007D614B"/>
    <w:rsid w:val="008162DE"/>
    <w:rsid w:val="0083567A"/>
    <w:rsid w:val="00835F8F"/>
    <w:rsid w:val="00842DED"/>
    <w:rsid w:val="00846B6D"/>
    <w:rsid w:val="00886FB1"/>
    <w:rsid w:val="00892A05"/>
    <w:rsid w:val="008C4A9A"/>
    <w:rsid w:val="008E50F6"/>
    <w:rsid w:val="0090179B"/>
    <w:rsid w:val="00906E2C"/>
    <w:rsid w:val="009223E0"/>
    <w:rsid w:val="00933937"/>
    <w:rsid w:val="009457B7"/>
    <w:rsid w:val="00955105"/>
    <w:rsid w:val="00960381"/>
    <w:rsid w:val="00975A7A"/>
    <w:rsid w:val="0097640F"/>
    <w:rsid w:val="009848B1"/>
    <w:rsid w:val="009864F0"/>
    <w:rsid w:val="009A0122"/>
    <w:rsid w:val="009A0EBE"/>
    <w:rsid w:val="009B202D"/>
    <w:rsid w:val="009E72BA"/>
    <w:rsid w:val="009F45A1"/>
    <w:rsid w:val="00A304B2"/>
    <w:rsid w:val="00A34292"/>
    <w:rsid w:val="00A36F3A"/>
    <w:rsid w:val="00A44D55"/>
    <w:rsid w:val="00A46998"/>
    <w:rsid w:val="00A90014"/>
    <w:rsid w:val="00A90856"/>
    <w:rsid w:val="00AA07BB"/>
    <w:rsid w:val="00AB1586"/>
    <w:rsid w:val="00AB542F"/>
    <w:rsid w:val="00AC7720"/>
    <w:rsid w:val="00AE507F"/>
    <w:rsid w:val="00AF2D6A"/>
    <w:rsid w:val="00B06B02"/>
    <w:rsid w:val="00B25A50"/>
    <w:rsid w:val="00B56A6A"/>
    <w:rsid w:val="00B5712C"/>
    <w:rsid w:val="00B5766B"/>
    <w:rsid w:val="00B67DCD"/>
    <w:rsid w:val="00B91205"/>
    <w:rsid w:val="00BA5008"/>
    <w:rsid w:val="00BA5393"/>
    <w:rsid w:val="00BB6C39"/>
    <w:rsid w:val="00BD0D24"/>
    <w:rsid w:val="00BD6CD4"/>
    <w:rsid w:val="00BE3F7B"/>
    <w:rsid w:val="00C070AC"/>
    <w:rsid w:val="00C07A37"/>
    <w:rsid w:val="00C262FC"/>
    <w:rsid w:val="00C41AC6"/>
    <w:rsid w:val="00C60008"/>
    <w:rsid w:val="00C61B12"/>
    <w:rsid w:val="00C62EC7"/>
    <w:rsid w:val="00C73C34"/>
    <w:rsid w:val="00C83171"/>
    <w:rsid w:val="00C871C5"/>
    <w:rsid w:val="00C9054C"/>
    <w:rsid w:val="00C965D0"/>
    <w:rsid w:val="00CA0408"/>
    <w:rsid w:val="00CC619D"/>
    <w:rsid w:val="00CE0577"/>
    <w:rsid w:val="00CE6CCF"/>
    <w:rsid w:val="00CE78F4"/>
    <w:rsid w:val="00D51241"/>
    <w:rsid w:val="00D556A2"/>
    <w:rsid w:val="00D6068B"/>
    <w:rsid w:val="00D612EC"/>
    <w:rsid w:val="00D61C0F"/>
    <w:rsid w:val="00D622C8"/>
    <w:rsid w:val="00D74FCD"/>
    <w:rsid w:val="00D80B8F"/>
    <w:rsid w:val="00D9402A"/>
    <w:rsid w:val="00DC2869"/>
    <w:rsid w:val="00DD12CF"/>
    <w:rsid w:val="00DF5D32"/>
    <w:rsid w:val="00DF628E"/>
    <w:rsid w:val="00E022C6"/>
    <w:rsid w:val="00E13A08"/>
    <w:rsid w:val="00E247BA"/>
    <w:rsid w:val="00E27406"/>
    <w:rsid w:val="00E462F1"/>
    <w:rsid w:val="00E5040A"/>
    <w:rsid w:val="00E53191"/>
    <w:rsid w:val="00E61918"/>
    <w:rsid w:val="00E70F1A"/>
    <w:rsid w:val="00E74D90"/>
    <w:rsid w:val="00E871BA"/>
    <w:rsid w:val="00EB742F"/>
    <w:rsid w:val="00EC27FD"/>
    <w:rsid w:val="00EC2BE6"/>
    <w:rsid w:val="00EC4B2C"/>
    <w:rsid w:val="00ED1FE0"/>
    <w:rsid w:val="00ED30BB"/>
    <w:rsid w:val="00EE5BA3"/>
    <w:rsid w:val="00EE694B"/>
    <w:rsid w:val="00EE6D21"/>
    <w:rsid w:val="00EF1355"/>
    <w:rsid w:val="00F00B8E"/>
    <w:rsid w:val="00F05524"/>
    <w:rsid w:val="00F06482"/>
    <w:rsid w:val="00F12E93"/>
    <w:rsid w:val="00F37DDF"/>
    <w:rsid w:val="00F455F4"/>
    <w:rsid w:val="00F646C4"/>
    <w:rsid w:val="00F96236"/>
    <w:rsid w:val="00F965AB"/>
    <w:rsid w:val="00FA3C23"/>
    <w:rsid w:val="00FA5744"/>
    <w:rsid w:val="00FD4969"/>
    <w:rsid w:val="00FE1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AED5997-CF8B-46DD-AAFC-E79718DF6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falt"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14B"/>
    <w:rPr>
      <w:sz w:val="24"/>
      <w:szCs w:val="24"/>
      <w:lang w:eastAsia="en-US"/>
    </w:rPr>
  </w:style>
  <w:style w:type="paragraph" w:styleId="Heading1">
    <w:name w:val="heading 1"/>
    <w:basedOn w:val="Normal"/>
    <w:next w:val="Normal"/>
    <w:link w:val="Heading1Char"/>
    <w:uiPriority w:val="99"/>
    <w:qFormat/>
    <w:rsid w:val="007D614B"/>
    <w:pPr>
      <w:keepNext/>
      <w:jc w:val="center"/>
      <w:outlineLvl w:val="0"/>
    </w:pPr>
    <w:rPr>
      <w:rFonts w:ascii="Arial" w:hAnsi="Arial" w:cs="Arial"/>
      <w:b/>
      <w:bCs/>
      <w:i/>
      <w:iCs/>
    </w:rPr>
  </w:style>
  <w:style w:type="paragraph" w:styleId="Heading2">
    <w:name w:val="heading 2"/>
    <w:basedOn w:val="Normal"/>
    <w:next w:val="Normal"/>
    <w:link w:val="Heading2Char"/>
    <w:uiPriority w:val="99"/>
    <w:qFormat/>
    <w:rsid w:val="007D614B"/>
    <w:pPr>
      <w:keepNext/>
      <w:outlineLvl w:val="1"/>
    </w:pPr>
    <w:rPr>
      <w:rFonts w:ascii="Arial" w:hAnsi="Arial" w:cs="Arial"/>
      <w:b/>
      <w:bCs/>
      <w:i/>
      <w:iCs/>
    </w:rPr>
  </w:style>
  <w:style w:type="paragraph" w:styleId="Heading3">
    <w:name w:val="heading 3"/>
    <w:basedOn w:val="Normal"/>
    <w:next w:val="Normal"/>
    <w:link w:val="Heading3Char"/>
    <w:uiPriority w:val="99"/>
    <w:qFormat/>
    <w:rsid w:val="007D614B"/>
    <w:pPr>
      <w:keepNext/>
      <w:ind w:left="2160" w:hanging="2160"/>
      <w:jc w:val="center"/>
      <w:outlineLvl w:val="2"/>
    </w:pPr>
    <w:rPr>
      <w:b/>
      <w:bCs/>
      <w:i/>
      <w:iCs/>
    </w:rPr>
  </w:style>
  <w:style w:type="paragraph" w:styleId="Heading4">
    <w:name w:val="heading 4"/>
    <w:basedOn w:val="Normal"/>
    <w:next w:val="Normal"/>
    <w:link w:val="Heading4Char"/>
    <w:uiPriority w:val="99"/>
    <w:qFormat/>
    <w:rsid w:val="007D614B"/>
    <w:pPr>
      <w:keepNext/>
      <w:tabs>
        <w:tab w:val="left" w:pos="2304"/>
        <w:tab w:val="left" w:pos="8222"/>
      </w:tabs>
      <w:ind w:left="318"/>
      <w:jc w:val="center"/>
      <w:outlineLvl w:val="3"/>
    </w:pPr>
    <w:rPr>
      <w:rFonts w:ascii="Arial" w:hAnsi="Arial" w:cs="Arial"/>
      <w:b/>
      <w:bCs/>
    </w:rPr>
  </w:style>
  <w:style w:type="paragraph" w:styleId="Heading5">
    <w:name w:val="heading 5"/>
    <w:basedOn w:val="Normal"/>
    <w:next w:val="Normal"/>
    <w:link w:val="Heading5Char"/>
    <w:uiPriority w:val="99"/>
    <w:qFormat/>
    <w:rsid w:val="007D614B"/>
    <w:pPr>
      <w:keepNext/>
      <w:spacing w:after="120"/>
      <w:outlineLvl w:val="4"/>
    </w:pPr>
    <w:rPr>
      <w:rFonts w:ascii="Arial" w:hAnsi="Arial" w:cs="Arial"/>
      <w:b/>
      <w:bCs/>
      <w:sz w:val="20"/>
      <w:szCs w:val="20"/>
    </w:rPr>
  </w:style>
  <w:style w:type="paragraph" w:styleId="Heading6">
    <w:name w:val="heading 6"/>
    <w:basedOn w:val="Normal"/>
    <w:next w:val="Normal"/>
    <w:link w:val="Heading6Char"/>
    <w:uiPriority w:val="99"/>
    <w:qFormat/>
    <w:rsid w:val="007D614B"/>
    <w:pPr>
      <w:keepNext/>
      <w:jc w:val="center"/>
      <w:outlineLvl w:val="5"/>
    </w:pPr>
    <w:rPr>
      <w:rFonts w:ascii="Arial" w:hAnsi="Arial" w:cs="Arial"/>
      <w:b/>
      <w:bCs/>
      <w:i/>
      <w:iCs/>
      <w:color w:val="FF0000"/>
    </w:rPr>
  </w:style>
  <w:style w:type="paragraph" w:styleId="Heading7">
    <w:name w:val="heading 7"/>
    <w:basedOn w:val="Normal"/>
    <w:next w:val="Normal"/>
    <w:link w:val="Heading7Char"/>
    <w:uiPriority w:val="99"/>
    <w:qFormat/>
    <w:rsid w:val="007D614B"/>
    <w:pPr>
      <w:keepNext/>
      <w:jc w:val="center"/>
      <w:outlineLvl w:val="6"/>
    </w:pPr>
    <w:rPr>
      <w:rFonts w:ascii="Arial" w:hAnsi="Arial" w:cs="Arial"/>
      <w:i/>
      <w:iCs/>
      <w:sz w:val="28"/>
      <w:szCs w:val="28"/>
    </w:rPr>
  </w:style>
  <w:style w:type="paragraph" w:styleId="Heading8">
    <w:name w:val="heading 8"/>
    <w:basedOn w:val="Normal"/>
    <w:next w:val="Normal"/>
    <w:link w:val="Heading8Char"/>
    <w:uiPriority w:val="99"/>
    <w:qFormat/>
    <w:rsid w:val="007D614B"/>
    <w:pPr>
      <w:keepNext/>
      <w:jc w:val="center"/>
      <w:outlineLvl w:val="7"/>
    </w:pPr>
    <w:rPr>
      <w:rFonts w:ascii="Arial" w:hAnsi="Arial" w:cs="Arial"/>
      <w:b/>
      <w:bCs/>
      <w:i/>
      <w:iCs/>
      <w:sz w:val="20"/>
      <w:szCs w:val="20"/>
    </w:rPr>
  </w:style>
  <w:style w:type="paragraph" w:styleId="Heading9">
    <w:name w:val="heading 9"/>
    <w:basedOn w:val="Normal"/>
    <w:next w:val="Normal"/>
    <w:link w:val="Heading9Char"/>
    <w:uiPriority w:val="99"/>
    <w:qFormat/>
    <w:rsid w:val="007D614B"/>
    <w:pPr>
      <w:keepNext/>
      <w:outlineLvl w:val="8"/>
    </w:pPr>
    <w:rPr>
      <w:rFonts w:ascii="Arial" w:hAnsi="Arial" w:cs="Arial"/>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D614B"/>
    <w:rPr>
      <w:b/>
      <w:bCs/>
      <w:kern w:val="44"/>
      <w:sz w:val="44"/>
      <w:szCs w:val="44"/>
      <w:lang w:eastAsia="en-US"/>
    </w:rPr>
  </w:style>
  <w:style w:type="character" w:customStyle="1" w:styleId="Heading2Char">
    <w:name w:val="Heading 2 Char"/>
    <w:link w:val="Heading2"/>
    <w:uiPriority w:val="99"/>
    <w:semiHidden/>
    <w:locked/>
    <w:rsid w:val="007D614B"/>
    <w:rPr>
      <w:rFonts w:ascii="Cambria" w:eastAsia="SimSun" w:hAnsi="Cambria" w:cs="Cambria"/>
      <w:b/>
      <w:bCs/>
      <w:kern w:val="0"/>
      <w:sz w:val="32"/>
      <w:szCs w:val="32"/>
      <w:lang w:eastAsia="en-US"/>
    </w:rPr>
  </w:style>
  <w:style w:type="character" w:customStyle="1" w:styleId="Heading3Char">
    <w:name w:val="Heading 3 Char"/>
    <w:link w:val="Heading3"/>
    <w:uiPriority w:val="99"/>
    <w:semiHidden/>
    <w:locked/>
    <w:rsid w:val="007D614B"/>
    <w:rPr>
      <w:b/>
      <w:bCs/>
      <w:kern w:val="0"/>
      <w:sz w:val="32"/>
      <w:szCs w:val="32"/>
      <w:lang w:eastAsia="en-US"/>
    </w:rPr>
  </w:style>
  <w:style w:type="character" w:customStyle="1" w:styleId="Heading4Char">
    <w:name w:val="Heading 4 Char"/>
    <w:link w:val="Heading4"/>
    <w:uiPriority w:val="99"/>
    <w:semiHidden/>
    <w:locked/>
    <w:rsid w:val="007D614B"/>
    <w:rPr>
      <w:rFonts w:ascii="Cambria" w:eastAsia="SimSun" w:hAnsi="Cambria" w:cs="Cambria"/>
      <w:b/>
      <w:bCs/>
      <w:kern w:val="0"/>
      <w:sz w:val="28"/>
      <w:szCs w:val="28"/>
      <w:lang w:eastAsia="en-US"/>
    </w:rPr>
  </w:style>
  <w:style w:type="character" w:customStyle="1" w:styleId="Heading5Char">
    <w:name w:val="Heading 5 Char"/>
    <w:link w:val="Heading5"/>
    <w:uiPriority w:val="99"/>
    <w:semiHidden/>
    <w:locked/>
    <w:rsid w:val="007D614B"/>
    <w:rPr>
      <w:b/>
      <w:bCs/>
      <w:kern w:val="0"/>
      <w:sz w:val="28"/>
      <w:szCs w:val="28"/>
      <w:lang w:eastAsia="en-US"/>
    </w:rPr>
  </w:style>
  <w:style w:type="character" w:customStyle="1" w:styleId="Heading6Char">
    <w:name w:val="Heading 6 Char"/>
    <w:link w:val="Heading6"/>
    <w:uiPriority w:val="99"/>
    <w:semiHidden/>
    <w:locked/>
    <w:rsid w:val="007D614B"/>
    <w:rPr>
      <w:rFonts w:ascii="Cambria" w:eastAsia="SimSun" w:hAnsi="Cambria" w:cs="Cambria"/>
      <w:b/>
      <w:bCs/>
      <w:kern w:val="0"/>
      <w:sz w:val="24"/>
      <w:szCs w:val="24"/>
      <w:lang w:eastAsia="en-US"/>
    </w:rPr>
  </w:style>
  <w:style w:type="character" w:customStyle="1" w:styleId="Heading7Char">
    <w:name w:val="Heading 7 Char"/>
    <w:link w:val="Heading7"/>
    <w:uiPriority w:val="99"/>
    <w:semiHidden/>
    <w:locked/>
    <w:rsid w:val="007D614B"/>
    <w:rPr>
      <w:b/>
      <w:bCs/>
      <w:kern w:val="0"/>
      <w:sz w:val="24"/>
      <w:szCs w:val="24"/>
      <w:lang w:eastAsia="en-US"/>
    </w:rPr>
  </w:style>
  <w:style w:type="character" w:customStyle="1" w:styleId="Heading8Char">
    <w:name w:val="Heading 8 Char"/>
    <w:link w:val="Heading8"/>
    <w:uiPriority w:val="99"/>
    <w:semiHidden/>
    <w:locked/>
    <w:rsid w:val="007D614B"/>
    <w:rPr>
      <w:rFonts w:ascii="Cambria" w:eastAsia="SimSun" w:hAnsi="Cambria" w:cs="Cambria"/>
      <w:kern w:val="0"/>
      <w:sz w:val="24"/>
      <w:szCs w:val="24"/>
      <w:lang w:eastAsia="en-US"/>
    </w:rPr>
  </w:style>
  <w:style w:type="character" w:customStyle="1" w:styleId="Heading9Char">
    <w:name w:val="Heading 9 Char"/>
    <w:link w:val="Heading9"/>
    <w:uiPriority w:val="99"/>
    <w:semiHidden/>
    <w:locked/>
    <w:rsid w:val="007D614B"/>
    <w:rPr>
      <w:rFonts w:ascii="Cambria" w:eastAsia="SimSun" w:hAnsi="Cambria" w:cs="Cambria"/>
      <w:kern w:val="0"/>
      <w:sz w:val="21"/>
      <w:szCs w:val="21"/>
      <w:lang w:eastAsia="en-US"/>
    </w:rPr>
  </w:style>
  <w:style w:type="paragraph" w:styleId="NormalIndent">
    <w:name w:val="Normal Indent"/>
    <w:basedOn w:val="Normal"/>
    <w:uiPriority w:val="99"/>
    <w:semiHidden/>
    <w:rsid w:val="007D614B"/>
    <w:pPr>
      <w:ind w:left="851"/>
    </w:pPr>
    <w:rPr>
      <w:rFonts w:eastAsia="MS Mincho"/>
    </w:rPr>
  </w:style>
  <w:style w:type="paragraph" w:styleId="Caption">
    <w:name w:val="caption"/>
    <w:basedOn w:val="Normal"/>
    <w:next w:val="Normal"/>
    <w:uiPriority w:val="99"/>
    <w:qFormat/>
    <w:rsid w:val="007D614B"/>
    <w:pPr>
      <w:adjustRightInd w:val="0"/>
      <w:snapToGrid w:val="0"/>
      <w:jc w:val="center"/>
    </w:pPr>
    <w:rPr>
      <w:b/>
      <w:bCs/>
      <w:kern w:val="2"/>
      <w:lang w:eastAsia="zh-TW"/>
    </w:rPr>
  </w:style>
  <w:style w:type="paragraph" w:styleId="BodyText3">
    <w:name w:val="Body Text 3"/>
    <w:basedOn w:val="Normal"/>
    <w:link w:val="BodyText3Char"/>
    <w:uiPriority w:val="99"/>
    <w:semiHidden/>
    <w:rsid w:val="007D614B"/>
    <w:rPr>
      <w:rFonts w:ascii="Arial" w:hAnsi="Arial" w:cs="Arial"/>
      <w:b/>
      <w:bCs/>
      <w:i/>
      <w:iCs/>
      <w:sz w:val="20"/>
      <w:szCs w:val="20"/>
    </w:rPr>
  </w:style>
  <w:style w:type="character" w:customStyle="1" w:styleId="BodyText3Char">
    <w:name w:val="Body Text 3 Char"/>
    <w:link w:val="BodyText3"/>
    <w:uiPriority w:val="99"/>
    <w:semiHidden/>
    <w:locked/>
    <w:rsid w:val="007D614B"/>
    <w:rPr>
      <w:kern w:val="0"/>
      <w:sz w:val="16"/>
      <w:szCs w:val="16"/>
      <w:lang w:eastAsia="en-US"/>
    </w:rPr>
  </w:style>
  <w:style w:type="paragraph" w:styleId="BodyText">
    <w:name w:val="Body Text"/>
    <w:basedOn w:val="Normal"/>
    <w:link w:val="BodyTextChar"/>
    <w:uiPriority w:val="99"/>
    <w:semiHidden/>
    <w:rsid w:val="007D614B"/>
    <w:pPr>
      <w:jc w:val="both"/>
    </w:pPr>
    <w:rPr>
      <w:sz w:val="20"/>
      <w:szCs w:val="20"/>
    </w:rPr>
  </w:style>
  <w:style w:type="character" w:customStyle="1" w:styleId="BodyTextChar">
    <w:name w:val="Body Text Char"/>
    <w:link w:val="BodyText"/>
    <w:uiPriority w:val="99"/>
    <w:semiHidden/>
    <w:locked/>
    <w:rsid w:val="007D614B"/>
    <w:rPr>
      <w:kern w:val="0"/>
      <w:sz w:val="24"/>
      <w:szCs w:val="24"/>
      <w:lang w:eastAsia="en-US"/>
    </w:rPr>
  </w:style>
  <w:style w:type="paragraph" w:styleId="BodyTextIndent">
    <w:name w:val="Body Text Indent"/>
    <w:basedOn w:val="Normal"/>
    <w:link w:val="BodyTextIndentChar"/>
    <w:uiPriority w:val="99"/>
    <w:semiHidden/>
    <w:rsid w:val="007D614B"/>
    <w:pPr>
      <w:tabs>
        <w:tab w:val="left" w:pos="2304"/>
      </w:tabs>
      <w:ind w:left="567"/>
      <w:jc w:val="center"/>
    </w:pPr>
    <w:rPr>
      <w:rFonts w:ascii="Arial" w:hAnsi="Arial" w:cs="Arial"/>
      <w:b/>
      <w:bCs/>
    </w:rPr>
  </w:style>
  <w:style w:type="character" w:customStyle="1" w:styleId="BodyTextIndentChar">
    <w:name w:val="Body Text Indent Char"/>
    <w:link w:val="BodyTextIndent"/>
    <w:uiPriority w:val="99"/>
    <w:semiHidden/>
    <w:locked/>
    <w:rsid w:val="007D614B"/>
    <w:rPr>
      <w:kern w:val="0"/>
      <w:sz w:val="24"/>
      <w:szCs w:val="24"/>
      <w:lang w:eastAsia="en-US"/>
    </w:rPr>
  </w:style>
  <w:style w:type="paragraph" w:styleId="BlockText">
    <w:name w:val="Block Text"/>
    <w:basedOn w:val="Normal"/>
    <w:uiPriority w:val="99"/>
    <w:semiHidden/>
    <w:rsid w:val="007D614B"/>
    <w:pPr>
      <w:tabs>
        <w:tab w:val="left" w:pos="720"/>
      </w:tabs>
      <w:spacing w:before="10" w:after="10"/>
      <w:ind w:left="180" w:right="180"/>
    </w:pPr>
    <w:rPr>
      <w:rFonts w:ascii="Arial" w:eastAsia="MS Mincho" w:hAnsi="Arial" w:cs="Arial"/>
      <w:i/>
      <w:iCs/>
      <w:sz w:val="20"/>
      <w:szCs w:val="20"/>
    </w:rPr>
  </w:style>
  <w:style w:type="paragraph" w:styleId="BodyTextIndent2">
    <w:name w:val="Body Text Indent 2"/>
    <w:basedOn w:val="Normal"/>
    <w:link w:val="BodyTextIndent2Char"/>
    <w:uiPriority w:val="99"/>
    <w:semiHidden/>
    <w:rsid w:val="007D614B"/>
    <w:pPr>
      <w:ind w:left="720" w:hanging="720"/>
    </w:pPr>
    <w:rPr>
      <w:rFonts w:ascii="Arial" w:hAnsi="Arial" w:cs="Arial"/>
      <w:sz w:val="20"/>
      <w:szCs w:val="20"/>
    </w:rPr>
  </w:style>
  <w:style w:type="character" w:customStyle="1" w:styleId="BodyTextIndent2Char">
    <w:name w:val="Body Text Indent 2 Char"/>
    <w:link w:val="BodyTextIndent2"/>
    <w:uiPriority w:val="99"/>
    <w:semiHidden/>
    <w:locked/>
    <w:rsid w:val="007D614B"/>
    <w:rPr>
      <w:kern w:val="0"/>
      <w:sz w:val="24"/>
      <w:szCs w:val="24"/>
      <w:lang w:eastAsia="en-US"/>
    </w:rPr>
  </w:style>
  <w:style w:type="paragraph" w:styleId="BalloonText">
    <w:name w:val="Balloon Text"/>
    <w:basedOn w:val="Normal"/>
    <w:link w:val="BalloonTextChar"/>
    <w:uiPriority w:val="99"/>
    <w:semiHidden/>
    <w:rsid w:val="007D614B"/>
    <w:rPr>
      <w:rFonts w:ascii="Tahoma" w:hAnsi="Tahoma" w:cs="Tahoma"/>
      <w:sz w:val="16"/>
      <w:szCs w:val="16"/>
    </w:rPr>
  </w:style>
  <w:style w:type="character" w:customStyle="1" w:styleId="BalloonTextChar">
    <w:name w:val="Balloon Text Char"/>
    <w:link w:val="BalloonText"/>
    <w:uiPriority w:val="99"/>
    <w:semiHidden/>
    <w:locked/>
    <w:rsid w:val="007D614B"/>
    <w:rPr>
      <w:rFonts w:ascii="Tahoma" w:hAnsi="Tahoma" w:cs="Tahoma"/>
      <w:sz w:val="16"/>
      <w:szCs w:val="16"/>
      <w:lang w:eastAsia="en-US"/>
    </w:rPr>
  </w:style>
  <w:style w:type="paragraph" w:styleId="Footer">
    <w:name w:val="footer"/>
    <w:basedOn w:val="Normal"/>
    <w:link w:val="FooterChar"/>
    <w:uiPriority w:val="99"/>
    <w:semiHidden/>
    <w:rsid w:val="007D614B"/>
    <w:pPr>
      <w:tabs>
        <w:tab w:val="center" w:pos="4153"/>
        <w:tab w:val="right" w:pos="8306"/>
      </w:tabs>
    </w:pPr>
  </w:style>
  <w:style w:type="character" w:customStyle="1" w:styleId="FooterChar">
    <w:name w:val="Footer Char"/>
    <w:link w:val="Footer"/>
    <w:uiPriority w:val="99"/>
    <w:semiHidden/>
    <w:locked/>
    <w:rsid w:val="007D614B"/>
    <w:rPr>
      <w:kern w:val="0"/>
      <w:sz w:val="18"/>
      <w:szCs w:val="18"/>
      <w:lang w:eastAsia="en-US"/>
    </w:rPr>
  </w:style>
  <w:style w:type="paragraph" w:styleId="Header">
    <w:name w:val="header"/>
    <w:basedOn w:val="Normal"/>
    <w:link w:val="HeaderChar"/>
    <w:uiPriority w:val="99"/>
    <w:semiHidden/>
    <w:rsid w:val="007D614B"/>
    <w:pPr>
      <w:tabs>
        <w:tab w:val="center" w:pos="4153"/>
        <w:tab w:val="right" w:pos="8306"/>
      </w:tabs>
    </w:pPr>
  </w:style>
  <w:style w:type="character" w:customStyle="1" w:styleId="HeaderChar">
    <w:name w:val="Header Char"/>
    <w:link w:val="Header"/>
    <w:uiPriority w:val="99"/>
    <w:locked/>
    <w:rsid w:val="007D614B"/>
    <w:rPr>
      <w:rFonts w:eastAsia="PMingLiUfalt"/>
      <w:sz w:val="24"/>
      <w:szCs w:val="24"/>
      <w:lang w:eastAsia="en-US"/>
    </w:rPr>
  </w:style>
  <w:style w:type="paragraph" w:styleId="Subtitle">
    <w:name w:val="Subtitle"/>
    <w:basedOn w:val="Normal"/>
    <w:link w:val="SubtitleChar"/>
    <w:uiPriority w:val="99"/>
    <w:qFormat/>
    <w:rsid w:val="007D614B"/>
    <w:rPr>
      <w:b/>
      <w:bCs/>
    </w:rPr>
  </w:style>
  <w:style w:type="character" w:customStyle="1" w:styleId="SubtitleChar">
    <w:name w:val="Subtitle Char"/>
    <w:link w:val="Subtitle"/>
    <w:uiPriority w:val="99"/>
    <w:locked/>
    <w:rsid w:val="007D614B"/>
    <w:rPr>
      <w:rFonts w:ascii="Cambria" w:eastAsia="SimSun" w:hAnsi="Cambria" w:cs="Cambria"/>
      <w:b/>
      <w:bCs/>
      <w:kern w:val="28"/>
      <w:sz w:val="32"/>
      <w:szCs w:val="32"/>
      <w:lang w:eastAsia="en-US"/>
    </w:rPr>
  </w:style>
  <w:style w:type="paragraph" w:styleId="FootnoteText">
    <w:name w:val="footnote text"/>
    <w:basedOn w:val="Normal"/>
    <w:link w:val="FootnoteTextChar"/>
    <w:uiPriority w:val="99"/>
    <w:semiHidden/>
    <w:rsid w:val="007D614B"/>
    <w:pPr>
      <w:spacing w:before="100"/>
      <w:ind w:left="113" w:hanging="113"/>
    </w:pPr>
    <w:rPr>
      <w:sz w:val="20"/>
      <w:szCs w:val="20"/>
    </w:rPr>
  </w:style>
  <w:style w:type="character" w:customStyle="1" w:styleId="FootnoteTextChar">
    <w:name w:val="Footnote Text Char"/>
    <w:link w:val="FootnoteText"/>
    <w:uiPriority w:val="99"/>
    <w:semiHidden/>
    <w:locked/>
    <w:rsid w:val="007D614B"/>
    <w:rPr>
      <w:rFonts w:eastAsia="PMingLiUfalt"/>
      <w:lang w:eastAsia="en-US"/>
    </w:rPr>
  </w:style>
  <w:style w:type="paragraph" w:styleId="BodyTextIndent3">
    <w:name w:val="Body Text Indent 3"/>
    <w:basedOn w:val="Normal"/>
    <w:link w:val="BodyTextIndent3Char"/>
    <w:uiPriority w:val="99"/>
    <w:semiHidden/>
    <w:rsid w:val="007D614B"/>
    <w:pPr>
      <w:ind w:left="35"/>
      <w:jc w:val="center"/>
    </w:pPr>
    <w:rPr>
      <w:rFonts w:ascii="Arial" w:hAnsi="Arial" w:cs="Arial"/>
      <w:vertAlign w:val="superscript"/>
      <w:lang w:eastAsia="zh-TW"/>
    </w:rPr>
  </w:style>
  <w:style w:type="character" w:customStyle="1" w:styleId="BodyTextIndent3Char">
    <w:name w:val="Body Text Indent 3 Char"/>
    <w:link w:val="BodyTextIndent3"/>
    <w:uiPriority w:val="99"/>
    <w:semiHidden/>
    <w:locked/>
    <w:rsid w:val="007D614B"/>
    <w:rPr>
      <w:kern w:val="0"/>
      <w:sz w:val="16"/>
      <w:szCs w:val="16"/>
      <w:lang w:eastAsia="en-US"/>
    </w:rPr>
  </w:style>
  <w:style w:type="paragraph" w:styleId="BodyText2">
    <w:name w:val="Body Text 2"/>
    <w:basedOn w:val="Normal"/>
    <w:link w:val="BodyText2Char"/>
    <w:uiPriority w:val="99"/>
    <w:semiHidden/>
    <w:rsid w:val="007D614B"/>
    <w:pPr>
      <w:pBdr>
        <w:top w:val="single" w:sz="6" w:space="1" w:color="auto"/>
        <w:left w:val="single" w:sz="6" w:space="4" w:color="auto"/>
        <w:bottom w:val="single" w:sz="6" w:space="1" w:color="auto"/>
        <w:right w:val="single" w:sz="6" w:space="4" w:color="auto"/>
      </w:pBdr>
    </w:pPr>
    <w:rPr>
      <w:rFonts w:ascii="Arial" w:hAnsi="Arial" w:cs="Arial"/>
      <w:i/>
      <w:iCs/>
    </w:rPr>
  </w:style>
  <w:style w:type="character" w:customStyle="1" w:styleId="BodyText2Char">
    <w:name w:val="Body Text 2 Char"/>
    <w:link w:val="BodyText2"/>
    <w:uiPriority w:val="99"/>
    <w:semiHidden/>
    <w:locked/>
    <w:rsid w:val="007D614B"/>
    <w:rPr>
      <w:kern w:val="0"/>
      <w:sz w:val="24"/>
      <w:szCs w:val="24"/>
      <w:lang w:eastAsia="en-US"/>
    </w:rPr>
  </w:style>
  <w:style w:type="paragraph" w:styleId="Title">
    <w:name w:val="Title"/>
    <w:basedOn w:val="Normal"/>
    <w:link w:val="TitleChar"/>
    <w:uiPriority w:val="99"/>
    <w:qFormat/>
    <w:rsid w:val="007D614B"/>
    <w:pPr>
      <w:jc w:val="center"/>
    </w:pPr>
    <w:rPr>
      <w:b/>
      <w:bCs/>
    </w:rPr>
  </w:style>
  <w:style w:type="character" w:customStyle="1" w:styleId="TitleChar">
    <w:name w:val="Title Char"/>
    <w:link w:val="Title"/>
    <w:uiPriority w:val="99"/>
    <w:locked/>
    <w:rsid w:val="007D614B"/>
    <w:rPr>
      <w:rFonts w:ascii="Cambria" w:eastAsia="SimSun" w:hAnsi="Cambria" w:cs="Cambria"/>
      <w:b/>
      <w:bCs/>
      <w:kern w:val="0"/>
      <w:sz w:val="32"/>
      <w:szCs w:val="32"/>
      <w:lang w:eastAsia="en-US"/>
    </w:rPr>
  </w:style>
  <w:style w:type="character" w:styleId="PageNumber">
    <w:name w:val="page number"/>
    <w:basedOn w:val="DefaultParagraphFont"/>
    <w:uiPriority w:val="99"/>
    <w:semiHidden/>
    <w:rsid w:val="007D614B"/>
  </w:style>
  <w:style w:type="character" w:styleId="FollowedHyperlink">
    <w:name w:val="FollowedHyperlink"/>
    <w:uiPriority w:val="99"/>
    <w:semiHidden/>
    <w:rsid w:val="007D614B"/>
    <w:rPr>
      <w:color w:val="800080"/>
      <w:u w:val="single"/>
    </w:rPr>
  </w:style>
  <w:style w:type="character" w:styleId="Hyperlink">
    <w:name w:val="Hyperlink"/>
    <w:uiPriority w:val="99"/>
    <w:semiHidden/>
    <w:rsid w:val="007D614B"/>
    <w:rPr>
      <w:rFonts w:ascii="??" w:hAnsi="??" w:cs="??"/>
      <w:color w:val="000000"/>
      <w:sz w:val="18"/>
      <w:szCs w:val="18"/>
      <w:u w:val="none"/>
    </w:rPr>
  </w:style>
  <w:style w:type="character" w:styleId="FootnoteReference">
    <w:name w:val="footnote reference"/>
    <w:uiPriority w:val="99"/>
    <w:semiHidden/>
    <w:rsid w:val="007D614B"/>
    <w:rPr>
      <w:vertAlign w:val="superscript"/>
    </w:rPr>
  </w:style>
  <w:style w:type="paragraph" w:customStyle="1" w:styleId="Blockquote">
    <w:name w:val="Blockquote"/>
    <w:basedOn w:val="Normal"/>
    <w:uiPriority w:val="99"/>
    <w:rsid w:val="007D614B"/>
    <w:pPr>
      <w:spacing w:before="100" w:after="100"/>
      <w:ind w:left="360" w:right="360"/>
    </w:pPr>
    <w:rPr>
      <w:rFonts w:eastAsia="MS Mincho"/>
    </w:rPr>
  </w:style>
  <w:style w:type="paragraph" w:customStyle="1" w:styleId="ChartMainHeading">
    <w:name w:val="Chart Main Heading"/>
    <w:basedOn w:val="Normal"/>
    <w:next w:val="Normal"/>
    <w:uiPriority w:val="99"/>
    <w:rsid w:val="007D614B"/>
    <w:pPr>
      <w:jc w:val="center"/>
    </w:pPr>
    <w:rPr>
      <w:rFonts w:eastAsia="MS Mincho"/>
      <w:b/>
      <w:bCs/>
      <w:caps/>
    </w:rPr>
  </w:style>
  <w:style w:type="paragraph" w:customStyle="1" w:styleId="BulletPoints">
    <w:name w:val="Bullet Points"/>
    <w:basedOn w:val="Normal"/>
    <w:uiPriority w:val="99"/>
    <w:rsid w:val="007D614B"/>
    <w:pPr>
      <w:spacing w:after="240"/>
      <w:ind w:left="720" w:hanging="720"/>
      <w:jc w:val="both"/>
    </w:pPr>
    <w:rPr>
      <w:rFonts w:ascii="Arial" w:hAnsi="Arial" w:cs="Arial"/>
      <w:sz w:val="20"/>
      <w:szCs w:val="20"/>
    </w:rPr>
  </w:style>
  <w:style w:type="paragraph" w:customStyle="1" w:styleId="NormalVerdana">
    <w:name w:val="Normal + Verdana"/>
    <w:basedOn w:val="Normal"/>
    <w:uiPriority w:val="99"/>
    <w:rsid w:val="007D614B"/>
    <w:pPr>
      <w:ind w:left="720"/>
    </w:pPr>
    <w:rPr>
      <w:rFonts w:ascii="Verdana" w:hAnsi="Verdana" w:cs="Verdana"/>
      <w:sz w:val="20"/>
      <w:szCs w:val="20"/>
    </w:rPr>
  </w:style>
  <w:style w:type="paragraph" w:customStyle="1" w:styleId="BalloonText1">
    <w:name w:val="Balloon Text1"/>
    <w:basedOn w:val="Normal"/>
    <w:uiPriority w:val="99"/>
    <w:semiHidden/>
    <w:rsid w:val="007D614B"/>
    <w:rPr>
      <w:rFonts w:ascii="Arial" w:eastAsia="Dotum" w:hAnsi="Arial" w:cs="Arial"/>
      <w:sz w:val="18"/>
      <w:szCs w:val="18"/>
    </w:rPr>
  </w:style>
  <w:style w:type="paragraph" w:customStyle="1" w:styleId="MediumGrid1-Accent22">
    <w:name w:val="Medium Grid 1 - Accent 22"/>
    <w:basedOn w:val="Normal"/>
    <w:uiPriority w:val="99"/>
    <w:rsid w:val="007D614B"/>
    <w:pPr>
      <w:ind w:left="720"/>
    </w:pPr>
    <w:rPr>
      <w:rFonts w:ascii="Calibri" w:eastAsia="SimSun" w:hAnsi="Calibri" w:cs="Calibri"/>
      <w:sz w:val="22"/>
      <w:szCs w:val="22"/>
      <w:lang w:eastAsia="zh-CN"/>
    </w:rPr>
  </w:style>
  <w:style w:type="paragraph" w:customStyle="1" w:styleId="ListParagraph1">
    <w:name w:val="List Paragraph1"/>
    <w:basedOn w:val="Normal"/>
    <w:uiPriority w:val="99"/>
    <w:rsid w:val="007D614B"/>
    <w:pPr>
      <w:ind w:left="708"/>
    </w:pPr>
    <w:rPr>
      <w:rFonts w:ascii="Calibri" w:eastAsia="SimSun" w:hAnsi="Calibri" w:cs="Calibri"/>
      <w:sz w:val="22"/>
      <w:szCs w:val="22"/>
      <w:lang w:eastAsia="zh-CN"/>
    </w:rPr>
  </w:style>
  <w:style w:type="paragraph" w:customStyle="1" w:styleId="RptHeader-Calibri">
    <w:name w:val="RptHeader-Calibri"/>
    <w:basedOn w:val="Normal"/>
    <w:link w:val="RptHeader-CalibriChar"/>
    <w:uiPriority w:val="99"/>
    <w:rsid w:val="007D614B"/>
    <w:pPr>
      <w:tabs>
        <w:tab w:val="center" w:pos="4320"/>
        <w:tab w:val="right" w:pos="8640"/>
      </w:tabs>
    </w:pPr>
    <w:rPr>
      <w:rFonts w:ascii="Calibri" w:eastAsia="MS Mincho" w:hAnsi="Calibri" w:cs="Calibri"/>
      <w:smallCaps/>
      <w:spacing w:val="16"/>
      <w:sz w:val="16"/>
      <w:szCs w:val="16"/>
      <w:lang w:eastAsia="ja-JP"/>
    </w:rPr>
  </w:style>
  <w:style w:type="character" w:customStyle="1" w:styleId="msoins0">
    <w:name w:val="msoins"/>
    <w:uiPriority w:val="99"/>
    <w:rsid w:val="007D614B"/>
    <w:rPr>
      <w:u w:val="single"/>
    </w:rPr>
  </w:style>
  <w:style w:type="character" w:customStyle="1" w:styleId="RptHeader-CalibriChar">
    <w:name w:val="RptHeader-Calibri Char"/>
    <w:link w:val="RptHeader-Calibri"/>
    <w:uiPriority w:val="99"/>
    <w:locked/>
    <w:rsid w:val="007D614B"/>
    <w:rPr>
      <w:rFonts w:ascii="Calibri" w:eastAsia="MS Mincho" w:hAnsi="Calibri" w:cs="Calibri"/>
      <w:smallCaps/>
      <w:spacing w:val="16"/>
      <w:sz w:val="16"/>
      <w:szCs w:val="16"/>
      <w:lang w:eastAsia="ja-JP"/>
    </w:rPr>
  </w:style>
  <w:style w:type="paragraph" w:styleId="NormalWeb">
    <w:name w:val="Normal (Web)"/>
    <w:basedOn w:val="Normal"/>
    <w:uiPriority w:val="99"/>
    <w:rsid w:val="00842DED"/>
  </w:style>
  <w:style w:type="paragraph" w:styleId="ListParagraph">
    <w:name w:val="List Paragraph"/>
    <w:basedOn w:val="Normal"/>
    <w:uiPriority w:val="34"/>
    <w:qFormat/>
    <w:rsid w:val="00E27406"/>
    <w:pPr>
      <w:widowControl w:val="0"/>
      <w:ind w:firstLineChars="200" w:firstLine="420"/>
      <w:jc w:val="both"/>
    </w:pPr>
    <w:rPr>
      <w:rFonts w:ascii="Calibri" w:eastAsia="SimSun" w:hAnsi="Calibri"/>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5122">
      <w:bodyDiv w:val="1"/>
      <w:marLeft w:val="0"/>
      <w:marRight w:val="0"/>
      <w:marTop w:val="0"/>
      <w:marBottom w:val="0"/>
      <w:divBdr>
        <w:top w:val="none" w:sz="0" w:space="0" w:color="auto"/>
        <w:left w:val="none" w:sz="0" w:space="0" w:color="auto"/>
        <w:bottom w:val="none" w:sz="0" w:space="0" w:color="auto"/>
        <w:right w:val="none" w:sz="0" w:space="0" w:color="auto"/>
      </w:divBdr>
    </w:div>
    <w:div w:id="166869329">
      <w:bodyDiv w:val="1"/>
      <w:marLeft w:val="0"/>
      <w:marRight w:val="0"/>
      <w:marTop w:val="0"/>
      <w:marBottom w:val="0"/>
      <w:divBdr>
        <w:top w:val="none" w:sz="0" w:space="0" w:color="auto"/>
        <w:left w:val="none" w:sz="0" w:space="0" w:color="auto"/>
        <w:bottom w:val="none" w:sz="0" w:space="0" w:color="auto"/>
        <w:right w:val="none" w:sz="0" w:space="0" w:color="auto"/>
      </w:divBdr>
    </w:div>
    <w:div w:id="184944388">
      <w:bodyDiv w:val="1"/>
      <w:marLeft w:val="0"/>
      <w:marRight w:val="0"/>
      <w:marTop w:val="0"/>
      <w:marBottom w:val="0"/>
      <w:divBdr>
        <w:top w:val="none" w:sz="0" w:space="0" w:color="auto"/>
        <w:left w:val="none" w:sz="0" w:space="0" w:color="auto"/>
        <w:bottom w:val="none" w:sz="0" w:space="0" w:color="auto"/>
        <w:right w:val="none" w:sz="0" w:space="0" w:color="auto"/>
      </w:divBdr>
    </w:div>
    <w:div w:id="446003600">
      <w:bodyDiv w:val="1"/>
      <w:marLeft w:val="0"/>
      <w:marRight w:val="0"/>
      <w:marTop w:val="0"/>
      <w:marBottom w:val="0"/>
      <w:divBdr>
        <w:top w:val="none" w:sz="0" w:space="0" w:color="auto"/>
        <w:left w:val="none" w:sz="0" w:space="0" w:color="auto"/>
        <w:bottom w:val="none" w:sz="0" w:space="0" w:color="auto"/>
        <w:right w:val="none" w:sz="0" w:space="0" w:color="auto"/>
      </w:divBdr>
    </w:div>
    <w:div w:id="454369367">
      <w:bodyDiv w:val="1"/>
      <w:marLeft w:val="0"/>
      <w:marRight w:val="0"/>
      <w:marTop w:val="0"/>
      <w:marBottom w:val="0"/>
      <w:divBdr>
        <w:top w:val="none" w:sz="0" w:space="0" w:color="auto"/>
        <w:left w:val="none" w:sz="0" w:space="0" w:color="auto"/>
        <w:bottom w:val="none" w:sz="0" w:space="0" w:color="auto"/>
        <w:right w:val="none" w:sz="0" w:space="0" w:color="auto"/>
      </w:divBdr>
    </w:div>
    <w:div w:id="616520077">
      <w:bodyDiv w:val="1"/>
      <w:marLeft w:val="0"/>
      <w:marRight w:val="0"/>
      <w:marTop w:val="0"/>
      <w:marBottom w:val="0"/>
      <w:divBdr>
        <w:top w:val="none" w:sz="0" w:space="0" w:color="auto"/>
        <w:left w:val="none" w:sz="0" w:space="0" w:color="auto"/>
        <w:bottom w:val="none" w:sz="0" w:space="0" w:color="auto"/>
        <w:right w:val="none" w:sz="0" w:space="0" w:color="auto"/>
      </w:divBdr>
      <w:divsChild>
        <w:div w:id="52195297">
          <w:marLeft w:val="0"/>
          <w:marRight w:val="0"/>
          <w:marTop w:val="0"/>
          <w:marBottom w:val="0"/>
          <w:divBdr>
            <w:top w:val="none" w:sz="0" w:space="0" w:color="auto"/>
            <w:left w:val="none" w:sz="0" w:space="0" w:color="auto"/>
            <w:bottom w:val="none" w:sz="0" w:space="0" w:color="auto"/>
            <w:right w:val="none" w:sz="0" w:space="0" w:color="auto"/>
          </w:divBdr>
          <w:divsChild>
            <w:div w:id="755397673">
              <w:marLeft w:val="0"/>
              <w:marRight w:val="0"/>
              <w:marTop w:val="0"/>
              <w:marBottom w:val="0"/>
              <w:divBdr>
                <w:top w:val="none" w:sz="0" w:space="0" w:color="auto"/>
                <w:left w:val="none" w:sz="0" w:space="0" w:color="auto"/>
                <w:bottom w:val="none" w:sz="0" w:space="0" w:color="auto"/>
                <w:right w:val="none" w:sz="0" w:space="0" w:color="auto"/>
              </w:divBdr>
              <w:divsChild>
                <w:div w:id="1548565369">
                  <w:marLeft w:val="0"/>
                  <w:marRight w:val="0"/>
                  <w:marTop w:val="0"/>
                  <w:marBottom w:val="0"/>
                  <w:divBdr>
                    <w:top w:val="none" w:sz="0" w:space="0" w:color="auto"/>
                    <w:left w:val="none" w:sz="0" w:space="0" w:color="auto"/>
                    <w:bottom w:val="none" w:sz="0" w:space="0" w:color="auto"/>
                    <w:right w:val="none" w:sz="0" w:space="0" w:color="auto"/>
                  </w:divBdr>
                  <w:divsChild>
                    <w:div w:id="53739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591286">
      <w:bodyDiv w:val="1"/>
      <w:marLeft w:val="0"/>
      <w:marRight w:val="0"/>
      <w:marTop w:val="0"/>
      <w:marBottom w:val="0"/>
      <w:divBdr>
        <w:top w:val="none" w:sz="0" w:space="0" w:color="auto"/>
        <w:left w:val="none" w:sz="0" w:space="0" w:color="auto"/>
        <w:bottom w:val="none" w:sz="0" w:space="0" w:color="auto"/>
        <w:right w:val="none" w:sz="0" w:space="0" w:color="auto"/>
      </w:divBdr>
    </w:div>
    <w:div w:id="1048796033">
      <w:bodyDiv w:val="1"/>
      <w:marLeft w:val="0"/>
      <w:marRight w:val="0"/>
      <w:marTop w:val="0"/>
      <w:marBottom w:val="0"/>
      <w:divBdr>
        <w:top w:val="none" w:sz="0" w:space="0" w:color="auto"/>
        <w:left w:val="none" w:sz="0" w:space="0" w:color="auto"/>
        <w:bottom w:val="none" w:sz="0" w:space="0" w:color="auto"/>
        <w:right w:val="none" w:sz="0" w:space="0" w:color="auto"/>
      </w:divBdr>
    </w:div>
    <w:div w:id="1156267070">
      <w:bodyDiv w:val="1"/>
      <w:marLeft w:val="0"/>
      <w:marRight w:val="0"/>
      <w:marTop w:val="0"/>
      <w:marBottom w:val="0"/>
      <w:divBdr>
        <w:top w:val="none" w:sz="0" w:space="0" w:color="auto"/>
        <w:left w:val="none" w:sz="0" w:space="0" w:color="auto"/>
        <w:bottom w:val="none" w:sz="0" w:space="0" w:color="auto"/>
        <w:right w:val="none" w:sz="0" w:space="0" w:color="auto"/>
      </w:divBdr>
    </w:div>
    <w:div w:id="1581480078">
      <w:bodyDiv w:val="1"/>
      <w:marLeft w:val="0"/>
      <w:marRight w:val="0"/>
      <w:marTop w:val="0"/>
      <w:marBottom w:val="0"/>
      <w:divBdr>
        <w:top w:val="none" w:sz="0" w:space="0" w:color="auto"/>
        <w:left w:val="none" w:sz="0" w:space="0" w:color="auto"/>
        <w:bottom w:val="none" w:sz="0" w:space="0" w:color="auto"/>
        <w:right w:val="none" w:sz="0" w:space="0" w:color="auto"/>
      </w:divBdr>
    </w:div>
    <w:div w:id="1761176601">
      <w:bodyDiv w:val="1"/>
      <w:marLeft w:val="0"/>
      <w:marRight w:val="0"/>
      <w:marTop w:val="0"/>
      <w:marBottom w:val="0"/>
      <w:divBdr>
        <w:top w:val="none" w:sz="0" w:space="0" w:color="auto"/>
        <w:left w:val="none" w:sz="0" w:space="0" w:color="auto"/>
        <w:bottom w:val="none" w:sz="0" w:space="0" w:color="auto"/>
        <w:right w:val="none" w:sz="0" w:space="0" w:color="auto"/>
      </w:divBdr>
    </w:div>
    <w:div w:id="2001081980">
      <w:bodyDiv w:val="1"/>
      <w:marLeft w:val="0"/>
      <w:marRight w:val="0"/>
      <w:marTop w:val="0"/>
      <w:marBottom w:val="0"/>
      <w:divBdr>
        <w:top w:val="none" w:sz="0" w:space="0" w:color="auto"/>
        <w:left w:val="none" w:sz="0" w:space="0" w:color="auto"/>
        <w:bottom w:val="none" w:sz="0" w:space="0" w:color="auto"/>
        <w:right w:val="none" w:sz="0" w:space="0" w:color="auto"/>
      </w:divBdr>
    </w:div>
    <w:div w:id="2022663911">
      <w:bodyDiv w:val="1"/>
      <w:marLeft w:val="0"/>
      <w:marRight w:val="0"/>
      <w:marTop w:val="0"/>
      <w:marBottom w:val="0"/>
      <w:divBdr>
        <w:top w:val="none" w:sz="0" w:space="0" w:color="auto"/>
        <w:left w:val="none" w:sz="0" w:space="0" w:color="auto"/>
        <w:bottom w:val="none" w:sz="0" w:space="0" w:color="auto"/>
        <w:right w:val="none" w:sz="0" w:space="0" w:color="auto"/>
      </w:divBdr>
    </w:div>
    <w:div w:id="209396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of.gov.cn" TargetMode="External"/><Relationship Id="rId18" Type="http://schemas.openxmlformats.org/officeDocument/2006/relationships/hyperlink" Target="http://zfs.mep.gov.cn/fg/gwyw/201406/t20140624_277330.htm" TargetMode="External"/><Relationship Id="rId26" Type="http://schemas.openxmlformats.org/officeDocument/2006/relationships/hyperlink" Target="http://www.mep.gov.cn/gkml/hbb/bl/201504/t20150420_299283.htm" TargetMode="External"/><Relationship Id="rId21" Type="http://schemas.openxmlformats.org/officeDocument/2006/relationships/hyperlink" Target="http://www.mep.gov.cn/ztbd/rdzl/gwy/wj/201501/t20150114_294156.htm" TargetMode="External"/><Relationship Id="rId34" Type="http://schemas.openxmlformats.org/officeDocument/2006/relationships/hyperlink" Target="http://fta.mofcom.gov.cn/" TargetMode="External"/><Relationship Id="rId7" Type="http://schemas.openxmlformats.org/officeDocument/2006/relationships/hyperlink" Target="http://www.mofcom.gov.cn/article/b/c/201512/20151201225146.shtml" TargetMode="External"/><Relationship Id="rId12" Type="http://schemas.openxmlformats.org/officeDocument/2006/relationships/hyperlink" Target="http://www.spb.gov.cn" TargetMode="External"/><Relationship Id="rId17" Type="http://schemas.openxmlformats.org/officeDocument/2006/relationships/hyperlink" Target="http://zfs.mep.gov.cn/fg/gwyw/201504/t20150416_299146.htm" TargetMode="External"/><Relationship Id="rId25" Type="http://schemas.openxmlformats.org/officeDocument/2006/relationships/hyperlink" Target="http://www.mep.gov.cn/gkml/hbb/bl/201504/t20150429_299852.htm" TargetMode="External"/><Relationship Id="rId33" Type="http://schemas.openxmlformats.org/officeDocument/2006/relationships/hyperlink" Target="http://www.miit.gov.cn" TargetMode="External"/><Relationship Id="rId2" Type="http://schemas.openxmlformats.org/officeDocument/2006/relationships/styles" Target="styles.xml"/><Relationship Id="rId16" Type="http://schemas.openxmlformats.org/officeDocument/2006/relationships/hyperlink" Target="http://zfs.mep.gov.cn/fg/gwyw/201309/t20130912_260045.htm" TargetMode="External"/><Relationship Id="rId20" Type="http://schemas.openxmlformats.org/officeDocument/2006/relationships/hyperlink" Target="http://zfs.mep.gov.cn/fg/gwyw/201409/t20140902_288554.htm" TargetMode="External"/><Relationship Id="rId29" Type="http://schemas.openxmlformats.org/officeDocument/2006/relationships/hyperlink" Target="http://fta.mofcom.gov.cn/article/ftanews/201211/11202_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ac.gov.cn" TargetMode="External"/><Relationship Id="rId24" Type="http://schemas.openxmlformats.org/officeDocument/2006/relationships/hyperlink" Target="http://www.zhb.gov.cn/gkml/hbb/bwj/201502/t20150210_295694.htm" TargetMode="External"/><Relationship Id="rId32" Type="http://schemas.openxmlformats.org/officeDocument/2006/relationships/hyperlink" Target="http://www.spb.gov.cn"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ep.gov.cn/zhxx/hjyw/201509/t20150922_310133.htm" TargetMode="External"/><Relationship Id="rId23" Type="http://schemas.openxmlformats.org/officeDocument/2006/relationships/hyperlink" Target="http://www.mep.gov.cn/gkml/hbb/bl/201512/t20151222_319803.htm" TargetMode="External"/><Relationship Id="rId28" Type="http://schemas.openxmlformats.org/officeDocument/2006/relationships/hyperlink" Target="http://www.mep.gov.cn/gkml/hbb/bl/201401/t20140126_266958.htm" TargetMode="External"/><Relationship Id="rId36" Type="http://schemas.openxmlformats.org/officeDocument/2006/relationships/fontTable" Target="fontTable.xml"/><Relationship Id="rId10" Type="http://schemas.openxmlformats.org/officeDocument/2006/relationships/hyperlink" Target="http://www.mohurd.gov.cn/zcfg/jsbwj_0/jsbwjjzsc/201504/t20150413_220661.html" TargetMode="External"/><Relationship Id="rId19" Type="http://schemas.openxmlformats.org/officeDocument/2006/relationships/hyperlink" Target="http://zfs.mep.gov.cn/fg/gwyw/201407/t20140722_280338.htm" TargetMode="External"/><Relationship Id="rId31" Type="http://schemas.openxmlformats.org/officeDocument/2006/relationships/hyperlink" Target="http://www.cietac.org.cn/" TargetMode="External"/><Relationship Id="rId4" Type="http://schemas.openxmlformats.org/officeDocument/2006/relationships/webSettings" Target="webSettings.xml"/><Relationship Id="rId9" Type="http://schemas.openxmlformats.org/officeDocument/2006/relationships/hyperlink" Target="http://wms.mofcom.gov.cn/article/acfb/g/201512/20151201225345.shtml" TargetMode="External"/><Relationship Id="rId14" Type="http://schemas.openxmlformats.org/officeDocument/2006/relationships/hyperlink" Target="http://zfs.mep.gov.cn/fl/201404/t20140425_271040.htm" TargetMode="External"/><Relationship Id="rId22" Type="http://schemas.openxmlformats.org/officeDocument/2006/relationships/hyperlink" Target="http://www.mep.gov.cn/ztbd/rdzl/gwy/wj/201508/t20150812_308051.htm" TargetMode="External"/><Relationship Id="rId27" Type="http://schemas.openxmlformats.org/officeDocument/2006/relationships/hyperlink" Target="http://www.mep.gov.cn/gkml/hbb/bl/201412/t20141224_293393.htm" TargetMode="External"/><Relationship Id="rId30" Type="http://schemas.openxmlformats.org/officeDocument/2006/relationships/hyperlink" Target="http://english.customs.gov.cn/" TargetMode="External"/><Relationship Id="rId35" Type="http://schemas.openxmlformats.org/officeDocument/2006/relationships/header" Target="header1.xml"/><Relationship Id="rId8" Type="http://schemas.openxmlformats.org/officeDocument/2006/relationships/hyperlink" Target="http://wms.mofcom.gov.cn/article/acfb/g/201512/20151201225339.s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6950</Words>
  <Characters>39618</Characters>
  <Application>Microsoft Office Word</Application>
  <DocSecurity>4</DocSecurity>
  <Lines>330</Lines>
  <Paragraphs>92</Paragraphs>
  <ScaleCrop>false</ScaleCrop>
  <HeadingPairs>
    <vt:vector size="2" baseType="variant">
      <vt:variant>
        <vt:lpstr>Title</vt:lpstr>
      </vt:variant>
      <vt:variant>
        <vt:i4>1</vt:i4>
      </vt:variant>
    </vt:vector>
  </HeadingPairs>
  <TitlesOfParts>
    <vt:vector size="1" baseType="lpstr">
      <vt:lpstr>IAP Summary</vt:lpstr>
    </vt:vector>
  </TitlesOfParts>
  <Company>DFAT</Company>
  <LinksUpToDate>false</LinksUpToDate>
  <CharactersWithSpaces>46476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IAP Summary</dc:title>
  <dc:subject>1019366 v2</dc:subject>
  <dc:creator>wallac</dc:creator>
  <cp:keywords/>
  <dc:description/>
  <cp:lastModifiedBy>Denise Cheok Jia Yuan</cp:lastModifiedBy>
  <cp:revision>2</cp:revision>
  <cp:lastPrinted>2011-12-09T02:01:00Z</cp:lastPrinted>
  <dcterms:created xsi:type="dcterms:W3CDTF">2016-03-09T09:21:00Z</dcterms:created>
  <dcterms:modified xsi:type="dcterms:W3CDTF">2016-03-09T09:21:00Z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2052-9.1.0.4429</vt:lpwstr>
  </property>
</Properties>
</file>