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46" w:rsidRPr="009532D5" w:rsidRDefault="00155746" w:rsidP="009116AC">
      <w:pPr>
        <w:jc w:val="center"/>
        <w:rPr>
          <w:rStyle w:val="Ninguno"/>
          <w:rFonts w:ascii="Arial" w:eastAsia="Arial" w:hAnsi="Arial" w:cs="Arial"/>
          <w:b/>
          <w:bCs/>
          <w:sz w:val="32"/>
          <w:szCs w:val="32"/>
        </w:rPr>
      </w:pPr>
      <w:r w:rsidRPr="009532D5">
        <w:rPr>
          <w:rStyle w:val="Ninguno"/>
          <w:rFonts w:ascii="Arial" w:hAnsi="Arial" w:cs="Arial"/>
          <w:b/>
          <w:bCs/>
          <w:sz w:val="32"/>
          <w:szCs w:val="32"/>
        </w:rPr>
        <w:t xml:space="preserve">The </w:t>
      </w:r>
      <w:r w:rsidR="009532D5" w:rsidRPr="009532D5">
        <w:rPr>
          <w:rStyle w:val="Ninguno"/>
          <w:rFonts w:ascii="Arial" w:hAnsi="Arial" w:cs="Arial"/>
          <w:b/>
          <w:bCs/>
          <w:sz w:val="32"/>
          <w:szCs w:val="32"/>
        </w:rPr>
        <w:t>33</w:t>
      </w:r>
      <w:r w:rsidR="009532D5" w:rsidRPr="009532D5">
        <w:rPr>
          <w:rStyle w:val="Ninguno"/>
          <w:rFonts w:ascii="Arial" w:hAnsi="Arial" w:cs="Arial"/>
          <w:b/>
          <w:bCs/>
          <w:sz w:val="32"/>
          <w:szCs w:val="32"/>
          <w:vertAlign w:val="superscript"/>
        </w:rPr>
        <w:t>rd</w:t>
      </w:r>
      <w:r w:rsidR="009532D5" w:rsidRPr="009532D5">
        <w:rPr>
          <w:rStyle w:val="Ninguno"/>
          <w:rFonts w:ascii="Arial" w:hAnsi="Arial" w:cs="Arial"/>
          <w:b/>
          <w:bCs/>
          <w:sz w:val="32"/>
          <w:szCs w:val="32"/>
        </w:rPr>
        <w:t xml:space="preserve"> </w:t>
      </w:r>
      <w:r w:rsidR="00075508" w:rsidRPr="009532D5">
        <w:rPr>
          <w:rStyle w:val="Ninguno"/>
          <w:rFonts w:ascii="Arial" w:hAnsi="Arial" w:cs="Arial"/>
          <w:b/>
          <w:bCs/>
          <w:sz w:val="32"/>
          <w:szCs w:val="32"/>
        </w:rPr>
        <w:t xml:space="preserve">APEC </w:t>
      </w:r>
      <w:r w:rsidR="009532D5" w:rsidRPr="009532D5">
        <w:rPr>
          <w:rStyle w:val="Ninguno"/>
          <w:rFonts w:ascii="Arial" w:hAnsi="Arial" w:cs="Arial"/>
          <w:b/>
          <w:bCs/>
          <w:sz w:val="32"/>
          <w:szCs w:val="32"/>
        </w:rPr>
        <w:t xml:space="preserve">HRDWG </w:t>
      </w:r>
      <w:r w:rsidR="00075508" w:rsidRPr="009532D5">
        <w:rPr>
          <w:rStyle w:val="Ninguno"/>
          <w:rFonts w:ascii="Arial" w:hAnsi="Arial" w:cs="Arial"/>
          <w:b/>
          <w:bCs/>
          <w:sz w:val="32"/>
          <w:szCs w:val="32"/>
        </w:rPr>
        <w:t xml:space="preserve">Education Network </w:t>
      </w:r>
      <w:r w:rsidRPr="009532D5">
        <w:rPr>
          <w:rStyle w:val="Ninguno"/>
          <w:rFonts w:ascii="Arial" w:hAnsi="Arial" w:cs="Arial"/>
          <w:b/>
          <w:bCs/>
          <w:sz w:val="32"/>
          <w:szCs w:val="32"/>
        </w:rPr>
        <w:t>Meeting</w:t>
      </w:r>
    </w:p>
    <w:p w:rsidR="007867D6" w:rsidRPr="00BB1EBB" w:rsidRDefault="007867D6" w:rsidP="00155746">
      <w:pPr>
        <w:jc w:val="center"/>
        <w:rPr>
          <w:rFonts w:ascii="Arial" w:hAnsi="Arial" w:cs="Arial"/>
        </w:rPr>
      </w:pPr>
    </w:p>
    <w:p w:rsidR="00155746" w:rsidRDefault="00A31BCB" w:rsidP="00155746">
      <w:pPr>
        <w:jc w:val="center"/>
        <w:rPr>
          <w:rStyle w:val="Ninguno"/>
          <w:rFonts w:ascii="Arial" w:hAnsi="Arial" w:cs="Arial"/>
          <w:i/>
          <w:iCs/>
        </w:rPr>
      </w:pPr>
      <w:r w:rsidRPr="00BB1EBB">
        <w:rPr>
          <w:rFonts w:ascii="Arial" w:hAnsi="Arial" w:cs="Arial"/>
        </w:rPr>
        <w:t>21-22 February 2017</w:t>
      </w:r>
      <w:r w:rsidR="005B1188">
        <w:rPr>
          <w:rFonts w:ascii="Arial" w:hAnsi="Arial" w:cs="Arial" w:hint="eastAsia"/>
        </w:rPr>
        <w:t xml:space="preserve"> </w:t>
      </w:r>
      <w:r w:rsidR="00155746" w:rsidRPr="00BB1EBB">
        <w:rPr>
          <w:rStyle w:val="Ninguno"/>
          <w:rFonts w:ascii="Arial" w:hAnsi="Arial" w:cs="Arial"/>
          <w:i/>
          <w:iCs/>
        </w:rPr>
        <w:t>NhaTrang, Viet Nam</w:t>
      </w:r>
    </w:p>
    <w:p w:rsidR="003774D9" w:rsidRPr="00BB1EBB" w:rsidRDefault="003774D9" w:rsidP="00155746">
      <w:pPr>
        <w:jc w:val="center"/>
        <w:rPr>
          <w:rStyle w:val="Ninguno"/>
          <w:rFonts w:ascii="Arial" w:eastAsia="Arial" w:hAnsi="Arial" w:cs="Arial"/>
          <w:i/>
          <w:iCs/>
        </w:rPr>
      </w:pPr>
    </w:p>
    <w:p w:rsidR="00155746" w:rsidRPr="003774D9" w:rsidRDefault="00155746" w:rsidP="00155746">
      <w:pPr>
        <w:jc w:val="center"/>
        <w:rPr>
          <w:rStyle w:val="Ninguno"/>
          <w:rFonts w:ascii="Arial" w:eastAsia="Arial" w:hAnsi="Arial" w:cs="Arial"/>
          <w:b/>
          <w:bCs/>
          <w:sz w:val="30"/>
          <w:szCs w:val="30"/>
        </w:rPr>
      </w:pPr>
      <w:r w:rsidRPr="003774D9">
        <w:rPr>
          <w:rStyle w:val="Ninguno"/>
          <w:rFonts w:ascii="Arial" w:hAnsi="Arial" w:cs="Arial"/>
          <w:b/>
          <w:bCs/>
          <w:sz w:val="30"/>
          <w:szCs w:val="30"/>
        </w:rPr>
        <w:t>SUMMARY REPORT</w:t>
      </w:r>
    </w:p>
    <w:p w:rsidR="00155746" w:rsidRPr="00BB1EBB" w:rsidRDefault="00155746" w:rsidP="00155746">
      <w:pPr>
        <w:rPr>
          <w:rFonts w:ascii="Arial" w:eastAsia="Arial" w:hAnsi="Arial" w:cs="Arial"/>
          <w:shd w:val="pct15" w:color="auto" w:fill="FFFFFF"/>
        </w:rPr>
      </w:pPr>
    </w:p>
    <w:p w:rsidR="00155746" w:rsidRPr="00BB1EBB" w:rsidRDefault="00155746"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Style w:val="Ninguno"/>
          <w:rFonts w:ascii="Arial" w:eastAsia="Arial" w:hAnsi="Arial" w:cs="Arial"/>
          <w:sz w:val="24"/>
          <w:szCs w:val="24"/>
        </w:rPr>
      </w:pPr>
      <w:r w:rsidRPr="00BB1EBB">
        <w:rPr>
          <w:rStyle w:val="Ninguno"/>
          <w:rFonts w:ascii="Arial" w:hAnsi="Arial" w:cs="Arial"/>
          <w:sz w:val="24"/>
          <w:szCs w:val="24"/>
        </w:rPr>
        <w:t xml:space="preserve">The </w:t>
      </w:r>
      <w:r w:rsidR="009532D5">
        <w:rPr>
          <w:rStyle w:val="Ninguno"/>
          <w:rFonts w:ascii="Arial" w:eastAsiaTheme="minorEastAsia" w:hAnsi="Arial" w:cs="Arial"/>
          <w:sz w:val="24"/>
          <w:szCs w:val="24"/>
          <w:lang w:eastAsia="zh-CN"/>
        </w:rPr>
        <w:t>33</w:t>
      </w:r>
      <w:r w:rsidR="009532D5" w:rsidRPr="009532D5">
        <w:rPr>
          <w:rStyle w:val="Ninguno"/>
          <w:rFonts w:ascii="Arial" w:eastAsiaTheme="minorEastAsia" w:hAnsi="Arial" w:cs="Arial"/>
          <w:sz w:val="24"/>
          <w:szCs w:val="24"/>
          <w:vertAlign w:val="superscript"/>
          <w:lang w:eastAsia="zh-CN"/>
        </w:rPr>
        <w:t>rd</w:t>
      </w:r>
      <w:r w:rsidR="00FF6940" w:rsidRPr="00BB1EBB">
        <w:rPr>
          <w:rStyle w:val="Ninguno"/>
          <w:rFonts w:ascii="Arial" w:eastAsiaTheme="minorEastAsia" w:hAnsi="Arial" w:cs="Arial"/>
          <w:sz w:val="24"/>
          <w:szCs w:val="24"/>
          <w:lang w:eastAsia="zh-CN"/>
        </w:rPr>
        <w:t xml:space="preserve"> </w:t>
      </w:r>
      <w:r w:rsidR="00075508" w:rsidRPr="00BB1EBB">
        <w:rPr>
          <w:rStyle w:val="Ninguno"/>
          <w:rFonts w:ascii="Arial" w:hAnsi="Arial" w:cs="Arial"/>
          <w:sz w:val="24"/>
          <w:szCs w:val="24"/>
          <w:lang w:eastAsia="zh-CN"/>
        </w:rPr>
        <w:t xml:space="preserve">APEC </w:t>
      </w:r>
      <w:r w:rsidR="009532D5">
        <w:rPr>
          <w:rStyle w:val="Ninguno"/>
          <w:rFonts w:ascii="Arial" w:hAnsi="Arial" w:cs="Arial"/>
          <w:sz w:val="24"/>
          <w:szCs w:val="24"/>
          <w:lang w:eastAsia="zh-CN"/>
        </w:rPr>
        <w:t xml:space="preserve">HRDWG </w:t>
      </w:r>
      <w:r w:rsidRPr="00BB1EBB">
        <w:rPr>
          <w:rStyle w:val="Ninguno"/>
          <w:rFonts w:ascii="Arial" w:hAnsi="Arial" w:cs="Arial"/>
          <w:sz w:val="24"/>
          <w:szCs w:val="24"/>
        </w:rPr>
        <w:t>Education Network (EDNET) Meeting was held in</w:t>
      </w:r>
      <w:r w:rsidR="007173D3">
        <w:rPr>
          <w:rStyle w:val="Ninguno"/>
          <w:rFonts w:ascii="Arial" w:eastAsiaTheme="minorEastAsia" w:hAnsi="Arial" w:cs="Arial" w:hint="eastAsia"/>
          <w:sz w:val="24"/>
          <w:szCs w:val="24"/>
          <w:lang w:eastAsia="zh-CN"/>
        </w:rPr>
        <w:t xml:space="preserve"> </w:t>
      </w:r>
      <w:r w:rsidRPr="00BB1EBB">
        <w:rPr>
          <w:rFonts w:ascii="Arial" w:hAnsi="Arial" w:cs="Arial"/>
          <w:iCs/>
          <w:sz w:val="24"/>
          <w:szCs w:val="24"/>
          <w:lang w:val="en-US"/>
        </w:rPr>
        <w:t>Nha</w:t>
      </w:r>
      <w:r w:rsidR="00957DD6">
        <w:rPr>
          <w:rFonts w:ascii="Arial" w:eastAsiaTheme="minorEastAsia" w:hAnsi="Arial" w:cs="Arial" w:hint="eastAsia"/>
          <w:iCs/>
          <w:sz w:val="24"/>
          <w:szCs w:val="24"/>
          <w:lang w:val="en-US" w:eastAsia="zh-CN"/>
        </w:rPr>
        <w:t xml:space="preserve"> </w:t>
      </w:r>
      <w:r w:rsidRPr="00BB1EBB">
        <w:rPr>
          <w:rFonts w:ascii="Arial" w:hAnsi="Arial" w:cs="Arial"/>
          <w:iCs/>
          <w:sz w:val="24"/>
          <w:szCs w:val="24"/>
          <w:lang w:val="en-US"/>
        </w:rPr>
        <w:t>Trang, Viet Nam</w:t>
      </w:r>
      <w:r w:rsidRPr="00BB1EBB">
        <w:rPr>
          <w:rStyle w:val="Ninguno"/>
          <w:rFonts w:ascii="Arial" w:hAnsi="Arial" w:cs="Arial"/>
          <w:sz w:val="24"/>
          <w:szCs w:val="24"/>
        </w:rPr>
        <w:t xml:space="preserve"> from </w:t>
      </w:r>
      <w:r w:rsidRPr="00BB1EBB">
        <w:rPr>
          <w:rStyle w:val="Ninguno"/>
          <w:rFonts w:ascii="Arial" w:eastAsiaTheme="minorEastAsia" w:hAnsi="Arial" w:cs="Arial"/>
          <w:sz w:val="24"/>
          <w:szCs w:val="24"/>
          <w:lang w:eastAsia="zh-CN"/>
        </w:rPr>
        <w:t>21-22</w:t>
      </w:r>
      <w:r w:rsidRPr="00BB1EBB">
        <w:rPr>
          <w:rStyle w:val="Ninguno"/>
          <w:rFonts w:ascii="Arial" w:hAnsi="Arial" w:cs="Arial"/>
          <w:sz w:val="24"/>
          <w:szCs w:val="24"/>
          <w:lang w:eastAsia="zh-CN"/>
        </w:rPr>
        <w:t>February</w:t>
      </w:r>
      <w:r w:rsidR="000D01CA" w:rsidRPr="00BB1EBB">
        <w:rPr>
          <w:rStyle w:val="Ninguno"/>
          <w:rFonts w:ascii="Arial" w:hAnsi="Arial" w:cs="Arial"/>
          <w:sz w:val="24"/>
          <w:szCs w:val="24"/>
        </w:rPr>
        <w:t>, 201</w:t>
      </w:r>
      <w:r w:rsidR="000D01CA" w:rsidRPr="00BB1EBB">
        <w:rPr>
          <w:rStyle w:val="Ninguno"/>
          <w:rFonts w:ascii="Arial" w:hAnsi="Arial" w:cs="Arial"/>
          <w:sz w:val="24"/>
          <w:szCs w:val="24"/>
          <w:lang w:eastAsia="zh-CN"/>
        </w:rPr>
        <w:t>7</w:t>
      </w:r>
      <w:r w:rsidRPr="00BB1EBB">
        <w:rPr>
          <w:rStyle w:val="Ninguno"/>
          <w:rFonts w:ascii="Arial" w:hAnsi="Arial" w:cs="Arial"/>
          <w:sz w:val="24"/>
          <w:szCs w:val="24"/>
        </w:rPr>
        <w:t xml:space="preserve">.  </w:t>
      </w:r>
    </w:p>
    <w:p w:rsidR="00155746" w:rsidRPr="00BB1EBB" w:rsidRDefault="00155746"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Arial" w:hAnsi="Arial" w:cs="Arial"/>
          <w:sz w:val="24"/>
          <w:szCs w:val="24"/>
          <w:shd w:val="pct15" w:color="auto" w:fill="FFFFFF"/>
          <w:lang w:val="en-US"/>
        </w:rPr>
      </w:pPr>
    </w:p>
    <w:p w:rsidR="00155746" w:rsidRPr="00BB1EBB" w:rsidRDefault="00155746"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Style w:val="Ninguno"/>
          <w:rFonts w:ascii="Arial" w:eastAsia="Arial" w:hAnsi="Arial" w:cs="Arial"/>
          <w:sz w:val="24"/>
          <w:szCs w:val="24"/>
        </w:rPr>
      </w:pPr>
      <w:r w:rsidRPr="00BB1EBB">
        <w:rPr>
          <w:rStyle w:val="Ninguno"/>
          <w:rFonts w:ascii="Arial" w:hAnsi="Arial" w:cs="Arial"/>
          <w:sz w:val="24"/>
          <w:szCs w:val="24"/>
        </w:rPr>
        <w:t xml:space="preserve">Delegates </w:t>
      </w:r>
      <w:r w:rsidR="00147800" w:rsidRPr="00BB1EBB">
        <w:rPr>
          <w:rFonts w:ascii="Arial" w:hAnsi="Arial" w:cs="Arial"/>
          <w:sz w:val="24"/>
          <w:szCs w:val="24"/>
        </w:rPr>
        <w:t>from 1</w:t>
      </w:r>
      <w:r w:rsidR="00147800" w:rsidRPr="00BB1EBB">
        <w:rPr>
          <w:rFonts w:ascii="Arial" w:hAnsi="Arial" w:cs="Arial"/>
          <w:sz w:val="24"/>
          <w:szCs w:val="24"/>
          <w:lang w:eastAsia="zh-CN"/>
        </w:rPr>
        <w:t>8</w:t>
      </w:r>
      <w:r w:rsidR="00147800" w:rsidRPr="00BB1EBB">
        <w:rPr>
          <w:rFonts w:ascii="Arial" w:hAnsi="Arial" w:cs="Arial"/>
          <w:sz w:val="24"/>
          <w:szCs w:val="24"/>
        </w:rPr>
        <w:t xml:space="preserve"> member economies</w:t>
      </w:r>
      <w:r w:rsidR="00147800" w:rsidRPr="00BB1EBB">
        <w:rPr>
          <w:rStyle w:val="Ninguno"/>
          <w:rFonts w:ascii="Arial" w:hAnsi="Arial" w:cs="Arial"/>
          <w:sz w:val="24"/>
          <w:szCs w:val="24"/>
        </w:rPr>
        <w:t>including</w:t>
      </w:r>
      <w:r w:rsidRPr="00BB1EBB">
        <w:rPr>
          <w:rStyle w:val="Ninguno"/>
          <w:rFonts w:ascii="Arial" w:hAnsi="Arial" w:cs="Arial"/>
          <w:sz w:val="24"/>
          <w:szCs w:val="24"/>
        </w:rPr>
        <w:t xml:space="preserve"> Australia;</w:t>
      </w:r>
      <w:r w:rsidR="00F53685" w:rsidRPr="00BB1EBB">
        <w:rPr>
          <w:rStyle w:val="Ninguno"/>
          <w:rFonts w:ascii="Arial" w:hAnsi="Arial" w:cs="Arial"/>
          <w:sz w:val="24"/>
          <w:szCs w:val="24"/>
          <w:lang w:eastAsia="zh-CN"/>
        </w:rPr>
        <w:t xml:space="preserve"> Canada;</w:t>
      </w:r>
      <w:r w:rsidRPr="00BB1EBB">
        <w:rPr>
          <w:rStyle w:val="Ninguno"/>
          <w:rFonts w:ascii="Arial" w:hAnsi="Arial" w:cs="Arial"/>
          <w:sz w:val="24"/>
          <w:szCs w:val="24"/>
        </w:rPr>
        <w:t>Chile;China; Hong Kong, China; Indonesia; Japan; Republic of Korea; Malaysia; Peru; the Philippines; Russian Federation; Singapore;</w:t>
      </w:r>
      <w:r w:rsidR="007867D6" w:rsidRPr="00BB1EBB">
        <w:rPr>
          <w:rStyle w:val="Ninguno"/>
          <w:rFonts w:ascii="Arial" w:hAnsi="Arial" w:cs="Arial"/>
          <w:sz w:val="24"/>
          <w:szCs w:val="24"/>
        </w:rPr>
        <w:t>Chinese Taipei; Thailand; t</w:t>
      </w:r>
      <w:r w:rsidRPr="00BB1EBB">
        <w:rPr>
          <w:rStyle w:val="Ninguno"/>
          <w:rFonts w:ascii="Arial" w:hAnsi="Arial" w:cs="Arial"/>
          <w:sz w:val="24"/>
          <w:szCs w:val="24"/>
        </w:rPr>
        <w:t xml:space="preserve">he United States and Viet Nam participated in the meeting. </w:t>
      </w:r>
    </w:p>
    <w:p w:rsidR="00155746" w:rsidRPr="00BB1EBB" w:rsidRDefault="00155746"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Arial" w:hAnsi="Arial" w:cs="Arial"/>
          <w:sz w:val="24"/>
          <w:szCs w:val="24"/>
          <w:lang w:val="en-US"/>
        </w:rPr>
      </w:pPr>
    </w:p>
    <w:p w:rsidR="00FF6940" w:rsidRPr="00BB1EBB" w:rsidRDefault="00155746"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Theme="minorEastAsia" w:hAnsi="Arial" w:cs="Arial"/>
          <w:sz w:val="24"/>
          <w:szCs w:val="24"/>
          <w:lang w:val="en-US" w:eastAsia="zh-CN"/>
        </w:rPr>
      </w:pPr>
      <w:r w:rsidRPr="00BB1EBB">
        <w:rPr>
          <w:rStyle w:val="Ninguno"/>
          <w:rFonts w:ascii="Arial" w:hAnsi="Arial" w:cs="Arial"/>
          <w:sz w:val="24"/>
          <w:szCs w:val="24"/>
        </w:rPr>
        <w:t>The meeting was chaired by Dr. Wang Y</w:t>
      </w:r>
      <w:r w:rsidRPr="00BB1EBB">
        <w:rPr>
          <w:rFonts w:ascii="Arial" w:hAnsi="Arial" w:cs="Arial"/>
          <w:kern w:val="2"/>
          <w:sz w:val="24"/>
          <w:szCs w:val="24"/>
        </w:rPr>
        <w:t>an, EDNE</w:t>
      </w:r>
      <w:r w:rsidRPr="00BB1EBB">
        <w:rPr>
          <w:rStyle w:val="Ninguno"/>
          <w:rFonts w:ascii="Arial" w:hAnsi="Arial" w:cs="Arial"/>
          <w:sz w:val="24"/>
          <w:szCs w:val="24"/>
        </w:rPr>
        <w:t xml:space="preserve">T Coordinator, and Mr. </w:t>
      </w:r>
      <w:r w:rsidR="00FF6940" w:rsidRPr="00BB1EBB">
        <w:rPr>
          <w:rStyle w:val="Ninguno"/>
          <w:rFonts w:ascii="Arial" w:eastAsiaTheme="minorEastAsia" w:hAnsi="Arial" w:cs="Arial"/>
          <w:sz w:val="24"/>
          <w:szCs w:val="24"/>
          <w:lang w:eastAsia="zh-CN"/>
        </w:rPr>
        <w:t>Pham Chi Cuong</w:t>
      </w:r>
      <w:r w:rsidR="00A733FD" w:rsidRPr="00BB1EBB">
        <w:rPr>
          <w:rStyle w:val="Ninguno"/>
          <w:rFonts w:ascii="Arial" w:eastAsiaTheme="minorEastAsia" w:hAnsi="Arial" w:cs="Arial"/>
          <w:sz w:val="24"/>
          <w:szCs w:val="24"/>
          <w:lang w:eastAsia="zh-CN"/>
        </w:rPr>
        <w:t>,</w:t>
      </w:r>
      <w:r w:rsidR="00F307DE">
        <w:rPr>
          <w:rStyle w:val="Ninguno"/>
          <w:rFonts w:ascii="Arial" w:eastAsiaTheme="minorEastAsia" w:hAnsi="Arial" w:cs="Arial" w:hint="eastAsia"/>
          <w:sz w:val="24"/>
          <w:szCs w:val="24"/>
          <w:lang w:eastAsia="zh-CN"/>
        </w:rPr>
        <w:t xml:space="preserve"> </w:t>
      </w:r>
      <w:r w:rsidRPr="00BB1EBB">
        <w:rPr>
          <w:rStyle w:val="Ninguno"/>
          <w:rFonts w:ascii="Arial" w:eastAsiaTheme="minorEastAsia" w:hAnsi="Arial" w:cs="Arial"/>
          <w:sz w:val="24"/>
          <w:szCs w:val="24"/>
          <w:lang w:eastAsia="zh-CN"/>
        </w:rPr>
        <w:t>Viet Nam</w:t>
      </w:r>
      <w:r w:rsidRPr="00BB1EBB">
        <w:rPr>
          <w:rStyle w:val="Ninguno"/>
          <w:rFonts w:ascii="Arial" w:hAnsi="Arial" w:cs="Arial"/>
          <w:sz w:val="24"/>
          <w:szCs w:val="24"/>
        </w:rPr>
        <w:t xml:space="preserve"> Co-</w:t>
      </w:r>
      <w:r w:rsidRPr="00BB1EBB">
        <w:rPr>
          <w:rStyle w:val="Ninguno"/>
          <w:rFonts w:ascii="Arial" w:hAnsi="Arial" w:cs="Arial"/>
          <w:sz w:val="24"/>
          <w:szCs w:val="24"/>
          <w:lang w:eastAsia="zh-CN"/>
        </w:rPr>
        <w:t>chair</w:t>
      </w:r>
      <w:r w:rsidR="00FF6940" w:rsidRPr="00BB1EBB">
        <w:rPr>
          <w:rStyle w:val="Ninguno"/>
          <w:rFonts w:ascii="Arial" w:eastAsiaTheme="minorEastAsia" w:hAnsi="Arial" w:cs="Arial"/>
          <w:sz w:val="24"/>
          <w:szCs w:val="24"/>
          <w:lang w:eastAsia="zh-CN"/>
        </w:rPr>
        <w:t>, Deputy Director General, International Cooperation Departmen</w:t>
      </w:r>
      <w:r w:rsidR="00904533" w:rsidRPr="00BB1EBB">
        <w:rPr>
          <w:rStyle w:val="Ninguno"/>
          <w:rFonts w:ascii="Arial" w:eastAsiaTheme="minorEastAsia" w:hAnsi="Arial" w:cs="Arial"/>
          <w:sz w:val="24"/>
          <w:szCs w:val="24"/>
          <w:lang w:eastAsia="zh-CN"/>
        </w:rPr>
        <w:t>t</w:t>
      </w:r>
      <w:r w:rsidR="009116AC" w:rsidRPr="00BB1EBB">
        <w:rPr>
          <w:rStyle w:val="Ninguno"/>
          <w:rFonts w:ascii="Arial" w:eastAsiaTheme="minorEastAsia" w:hAnsi="Arial" w:cs="Arial"/>
          <w:sz w:val="24"/>
          <w:szCs w:val="24"/>
          <w:lang w:eastAsia="zh-CN"/>
        </w:rPr>
        <w:t xml:space="preserve">, </w:t>
      </w:r>
      <w:r w:rsidR="00FF6940" w:rsidRPr="00BB1EBB">
        <w:rPr>
          <w:rStyle w:val="Ninguno"/>
          <w:rFonts w:ascii="Arial" w:eastAsiaTheme="minorEastAsia" w:hAnsi="Arial" w:cs="Arial"/>
          <w:sz w:val="24"/>
          <w:szCs w:val="24"/>
          <w:lang w:eastAsia="zh-CN"/>
        </w:rPr>
        <w:t>Ministry of Education and Training of Viet Nam</w:t>
      </w:r>
      <w:r w:rsidR="00452293" w:rsidRPr="00BB1EBB">
        <w:rPr>
          <w:rStyle w:val="Ninguno"/>
          <w:rFonts w:ascii="Arial" w:eastAsiaTheme="minorEastAsia" w:hAnsi="Arial" w:cs="Arial"/>
          <w:sz w:val="24"/>
          <w:szCs w:val="24"/>
          <w:lang w:eastAsia="zh-CN"/>
        </w:rPr>
        <w:t>.</w:t>
      </w:r>
    </w:p>
    <w:p w:rsidR="00FF6940" w:rsidRPr="00BB1EBB" w:rsidRDefault="00FF6940"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eastAsiaTheme="minorEastAsia" w:hAnsi="Arial" w:cs="Arial"/>
          <w:sz w:val="24"/>
          <w:szCs w:val="24"/>
          <w:lang w:val="en-US" w:eastAsia="zh-CN"/>
        </w:rPr>
      </w:pPr>
    </w:p>
    <w:p w:rsidR="00155746" w:rsidRPr="00BB1EBB" w:rsidRDefault="00155746"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hAnsi="Arial" w:cs="Arial"/>
          <w:sz w:val="24"/>
          <w:szCs w:val="24"/>
          <w:lang w:val="en-US" w:eastAsia="zh-CN"/>
        </w:rPr>
      </w:pPr>
      <w:r w:rsidRPr="00BB1EBB">
        <w:rPr>
          <w:rFonts w:ascii="Arial" w:hAnsi="Arial" w:cs="Arial"/>
          <w:sz w:val="24"/>
          <w:szCs w:val="24"/>
          <w:lang w:val="en-US"/>
        </w:rPr>
        <w:t>Mr. Pham Manh Hung, Vice Minister of Education</w:t>
      </w:r>
      <w:r w:rsidR="00FF6940" w:rsidRPr="00BB1EBB">
        <w:rPr>
          <w:rFonts w:ascii="Arial" w:eastAsiaTheme="minorEastAsia" w:hAnsi="Arial" w:cs="Arial"/>
          <w:sz w:val="24"/>
          <w:szCs w:val="24"/>
          <w:lang w:val="en-US" w:eastAsia="zh-CN"/>
        </w:rPr>
        <w:t xml:space="preserve"> and Training</w:t>
      </w:r>
      <w:r w:rsidRPr="00BB1EBB">
        <w:rPr>
          <w:rFonts w:ascii="Arial" w:hAnsi="Arial" w:cs="Arial"/>
          <w:sz w:val="24"/>
          <w:szCs w:val="24"/>
          <w:lang w:val="en-US"/>
        </w:rPr>
        <w:t xml:space="preserve"> of Viet Nam </w:t>
      </w:r>
      <w:r w:rsidRPr="00BB1EBB">
        <w:rPr>
          <w:rStyle w:val="Ninguno"/>
          <w:rFonts w:ascii="Arial" w:hAnsi="Arial" w:cs="Arial"/>
          <w:sz w:val="24"/>
          <w:szCs w:val="24"/>
          <w:lang w:eastAsia="zh-CN"/>
        </w:rPr>
        <w:t>and</w:t>
      </w:r>
      <w:r w:rsidR="00B54D0D" w:rsidRPr="00BB1EBB">
        <w:rPr>
          <w:rStyle w:val="Ninguno"/>
          <w:rFonts w:ascii="Arial" w:eastAsiaTheme="minorEastAsia" w:hAnsi="Arial" w:cs="Arial"/>
          <w:sz w:val="24"/>
          <w:szCs w:val="24"/>
          <w:lang w:eastAsia="zh-CN"/>
        </w:rPr>
        <w:t>Prof</w:t>
      </w:r>
      <w:r w:rsidRPr="00BB1EBB">
        <w:rPr>
          <w:rStyle w:val="Ninguno"/>
          <w:rFonts w:ascii="Arial" w:hAnsi="Arial" w:cs="Arial"/>
          <w:sz w:val="24"/>
          <w:szCs w:val="24"/>
        </w:rPr>
        <w:t>. D</w:t>
      </w:r>
      <w:r w:rsidRPr="00BB1EBB">
        <w:rPr>
          <w:rStyle w:val="Ninguno"/>
          <w:rFonts w:ascii="Arial" w:hAnsi="Arial" w:cs="Arial"/>
          <w:sz w:val="24"/>
          <w:szCs w:val="24"/>
          <w:lang w:eastAsia="zh-CN"/>
        </w:rPr>
        <w:t>ong Sun PARK</w:t>
      </w:r>
      <w:r w:rsidR="000E6DFD" w:rsidRPr="00BB1EBB">
        <w:rPr>
          <w:rFonts w:ascii="Arial" w:eastAsiaTheme="minorEastAsia" w:hAnsi="Arial" w:cs="Arial"/>
          <w:sz w:val="24"/>
          <w:szCs w:val="24"/>
          <w:lang w:val="en-US" w:eastAsia="zh-CN"/>
        </w:rPr>
        <w:t xml:space="preserve">, </w:t>
      </w:r>
      <w:r w:rsidR="001A74B8" w:rsidRPr="00BB1EBB">
        <w:rPr>
          <w:rFonts w:ascii="Arial" w:eastAsiaTheme="minorEastAsia" w:hAnsi="Arial" w:cs="Arial"/>
          <w:sz w:val="24"/>
          <w:szCs w:val="24"/>
          <w:lang w:val="en-US" w:eastAsia="zh-CN"/>
        </w:rPr>
        <w:t xml:space="preserve">HRDWG </w:t>
      </w:r>
      <w:r w:rsidRPr="00BB1EBB">
        <w:rPr>
          <w:rFonts w:ascii="Arial" w:hAnsi="Arial" w:cs="Arial"/>
          <w:sz w:val="24"/>
          <w:szCs w:val="24"/>
          <w:lang w:val="en-US"/>
        </w:rPr>
        <w:t>Lead Shepherd</w:t>
      </w:r>
      <w:r w:rsidRPr="00BB1EBB">
        <w:rPr>
          <w:rFonts w:ascii="Arial" w:hAnsi="Arial" w:cs="Arial"/>
          <w:sz w:val="24"/>
          <w:szCs w:val="24"/>
          <w:lang w:val="en-US" w:eastAsia="zh-CN"/>
        </w:rPr>
        <w:t>attended the meeting.</w:t>
      </w:r>
    </w:p>
    <w:p w:rsidR="00E24A67" w:rsidRPr="00BB1EBB" w:rsidRDefault="00E24A67"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hAnsi="Arial" w:cs="Arial"/>
          <w:sz w:val="24"/>
          <w:szCs w:val="24"/>
          <w:lang w:val="en-US" w:eastAsia="zh-CN"/>
        </w:rPr>
      </w:pPr>
    </w:p>
    <w:p w:rsidR="00E24A67" w:rsidRPr="00BB1EBB" w:rsidRDefault="00A662A5" w:rsidP="00155746">
      <w:pPr>
        <w:pStyle w:val="CuerpoA"/>
        <w:framePr w:wrap="auto" w:yAlign="inline"/>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Arial" w:hAnsi="Arial" w:cs="Arial"/>
          <w:sz w:val="24"/>
          <w:szCs w:val="24"/>
          <w:lang w:val="en-US" w:eastAsia="zh-CN"/>
        </w:rPr>
      </w:pPr>
      <w:r w:rsidRPr="00BB1EBB">
        <w:rPr>
          <w:rFonts w:ascii="Arial" w:hAnsi="Arial" w:cs="Arial"/>
          <w:sz w:val="24"/>
          <w:szCs w:val="24"/>
          <w:lang w:val="en-US" w:eastAsia="zh-CN"/>
        </w:rPr>
        <w:t>Ms. Ramya</w:t>
      </w:r>
      <w:r w:rsidR="00F307DE">
        <w:rPr>
          <w:rFonts w:asciiTheme="minorEastAsia" w:eastAsiaTheme="minorEastAsia" w:hAnsiTheme="minorEastAsia" w:cs="Arial" w:hint="eastAsia"/>
          <w:sz w:val="24"/>
          <w:szCs w:val="24"/>
          <w:lang w:val="en-US" w:eastAsia="zh-CN"/>
        </w:rPr>
        <w:t xml:space="preserve"> </w:t>
      </w:r>
      <w:r w:rsidRPr="00BB1EBB">
        <w:rPr>
          <w:rFonts w:ascii="Arial" w:hAnsi="Arial" w:cs="Arial"/>
          <w:sz w:val="24"/>
          <w:szCs w:val="24"/>
          <w:lang w:val="en-US" w:eastAsia="zh-CN"/>
        </w:rPr>
        <w:t>Vivekanandan</w:t>
      </w:r>
      <w:r w:rsidR="00B54D0D" w:rsidRPr="00BB1EBB">
        <w:rPr>
          <w:rFonts w:ascii="Arial" w:eastAsiaTheme="minorEastAsia" w:hAnsi="Arial" w:cs="Arial"/>
          <w:sz w:val="24"/>
          <w:szCs w:val="24"/>
          <w:lang w:val="en-US" w:eastAsia="zh-CN"/>
        </w:rPr>
        <w:t xml:space="preserve">, </w:t>
      </w:r>
      <w:r w:rsidR="0018380E" w:rsidRPr="00BB1EBB">
        <w:rPr>
          <w:rFonts w:ascii="Arial" w:hAnsi="Arial" w:cs="Arial"/>
          <w:sz w:val="24"/>
          <w:szCs w:val="24"/>
          <w:lang w:val="en-US" w:eastAsia="zh-CN"/>
        </w:rPr>
        <w:t>Head of Quality Education Team, UNESCO Bangkok Office</w:t>
      </w:r>
      <w:r w:rsidR="00F25270" w:rsidRPr="00BB1EBB">
        <w:rPr>
          <w:rFonts w:ascii="Arial" w:eastAsiaTheme="minorEastAsia" w:hAnsi="Arial" w:cs="Arial"/>
          <w:sz w:val="24"/>
          <w:szCs w:val="24"/>
          <w:lang w:val="en-US" w:eastAsia="zh-CN"/>
        </w:rPr>
        <w:t xml:space="preserve">, </w:t>
      </w:r>
      <w:r w:rsidR="00E24A67" w:rsidRPr="00BB1EBB">
        <w:rPr>
          <w:rFonts w:ascii="Arial" w:hAnsi="Arial" w:cs="Arial"/>
          <w:sz w:val="24"/>
          <w:szCs w:val="24"/>
          <w:lang w:val="en-US" w:eastAsia="zh-CN"/>
        </w:rPr>
        <w:t xml:space="preserve">and </w:t>
      </w:r>
      <w:r w:rsidR="0018380E" w:rsidRPr="00BB1EBB">
        <w:rPr>
          <w:rFonts w:ascii="Arial" w:hAnsi="Arial" w:cs="Arial"/>
          <w:sz w:val="24"/>
          <w:szCs w:val="24"/>
          <w:lang w:val="en-US" w:eastAsia="zh-CN"/>
        </w:rPr>
        <w:t xml:space="preserve">Ms. </w:t>
      </w:r>
      <w:r w:rsidR="00B54D0D" w:rsidRPr="00BB1EBB">
        <w:rPr>
          <w:rFonts w:ascii="Arial" w:hAnsi="Arial" w:cs="Arial"/>
          <w:sz w:val="24"/>
          <w:szCs w:val="24"/>
          <w:lang w:val="en-US" w:eastAsia="zh-CN"/>
        </w:rPr>
        <w:t>Christina SCHÖNLEBER, Deputy Director, Association of Pacific Rim</w:t>
      </w:r>
      <w:r w:rsidR="00B54D0D" w:rsidRPr="00BB1EBB">
        <w:rPr>
          <w:rFonts w:ascii="Arial" w:eastAsiaTheme="minorEastAsia" w:hAnsi="Arial" w:cs="Arial"/>
          <w:sz w:val="24"/>
          <w:szCs w:val="24"/>
          <w:lang w:val="en-US" w:eastAsia="zh-CN"/>
        </w:rPr>
        <w:t xml:space="preserve"> (APRU)</w:t>
      </w:r>
      <w:r w:rsidR="00E27132">
        <w:rPr>
          <w:rFonts w:ascii="Arial" w:eastAsiaTheme="minorEastAsia" w:hAnsi="Arial" w:cs="Arial" w:hint="eastAsia"/>
          <w:sz w:val="24"/>
          <w:szCs w:val="24"/>
          <w:lang w:val="en-US" w:eastAsia="zh-CN"/>
        </w:rPr>
        <w:t xml:space="preserve"> </w:t>
      </w:r>
      <w:r w:rsidR="009116AC" w:rsidRPr="00BB1EBB">
        <w:rPr>
          <w:rFonts w:ascii="Arial" w:eastAsiaTheme="minorEastAsia" w:hAnsi="Arial" w:cs="Arial"/>
          <w:sz w:val="24"/>
          <w:szCs w:val="24"/>
          <w:lang w:val="en-US" w:eastAsia="zh-CN"/>
        </w:rPr>
        <w:t xml:space="preserve">also </w:t>
      </w:r>
      <w:r w:rsidR="00E24A67" w:rsidRPr="00BB1EBB">
        <w:rPr>
          <w:rFonts w:ascii="Arial" w:hAnsi="Arial" w:cs="Arial"/>
          <w:sz w:val="24"/>
          <w:szCs w:val="24"/>
          <w:lang w:val="en-US" w:eastAsia="zh-CN"/>
        </w:rPr>
        <w:t xml:space="preserve">attended the </w:t>
      </w:r>
      <w:r w:rsidR="0068633F" w:rsidRPr="00BB1EBB">
        <w:rPr>
          <w:rFonts w:ascii="Arial" w:eastAsiaTheme="minorEastAsia" w:hAnsi="Arial" w:cs="Arial"/>
          <w:sz w:val="24"/>
          <w:szCs w:val="24"/>
          <w:lang w:val="en-US" w:eastAsia="zh-CN"/>
        </w:rPr>
        <w:t>m</w:t>
      </w:r>
      <w:r w:rsidR="00E24A67" w:rsidRPr="00BB1EBB">
        <w:rPr>
          <w:rFonts w:ascii="Arial" w:hAnsi="Arial" w:cs="Arial"/>
          <w:sz w:val="24"/>
          <w:szCs w:val="24"/>
          <w:lang w:val="en-US" w:eastAsia="zh-CN"/>
        </w:rPr>
        <w:t xml:space="preserve">eeting. </w:t>
      </w:r>
    </w:p>
    <w:p w:rsidR="00155746" w:rsidRPr="00BB1EBB" w:rsidRDefault="00155746" w:rsidP="00155746">
      <w:pPr>
        <w:rPr>
          <w:rFonts w:ascii="Arial" w:hAnsi="Arial" w:cs="Arial"/>
        </w:rPr>
      </w:pPr>
    </w:p>
    <w:p w:rsidR="00155746" w:rsidRPr="00BB1EBB" w:rsidRDefault="00155746" w:rsidP="00155746">
      <w:pPr>
        <w:rPr>
          <w:rStyle w:val="Ninguno"/>
          <w:rFonts w:ascii="Arial" w:eastAsia="Arial" w:hAnsi="Arial" w:cs="Arial"/>
          <w:b/>
          <w:bCs/>
        </w:rPr>
      </w:pPr>
      <w:r w:rsidRPr="00BB1EBB">
        <w:rPr>
          <w:rStyle w:val="Ninguno"/>
          <w:rFonts w:ascii="Arial" w:hAnsi="Arial" w:cs="Arial"/>
          <w:b/>
          <w:bCs/>
        </w:rPr>
        <w:t>February</w:t>
      </w:r>
      <w:r w:rsidR="004C3B9F" w:rsidRPr="00BB1EBB">
        <w:rPr>
          <w:rStyle w:val="Ninguno"/>
          <w:rFonts w:ascii="Arial" w:hAnsi="Arial" w:cs="Arial"/>
          <w:b/>
          <w:bCs/>
        </w:rPr>
        <w:t>21</w:t>
      </w:r>
      <w:r w:rsidRPr="00BB1EBB">
        <w:rPr>
          <w:rStyle w:val="Ninguno"/>
          <w:rFonts w:ascii="Arial" w:hAnsi="Arial" w:cs="Arial"/>
          <w:b/>
          <w:bCs/>
        </w:rPr>
        <w:t xml:space="preserve"> Session</w:t>
      </w:r>
    </w:p>
    <w:p w:rsidR="00155746" w:rsidRPr="00BB1EBB" w:rsidRDefault="00155746" w:rsidP="00155746">
      <w:pPr>
        <w:rPr>
          <w:rStyle w:val="Ninguno"/>
          <w:rFonts w:ascii="Arial" w:eastAsia="Arial" w:hAnsi="Arial" w:cs="Arial"/>
          <w:b/>
          <w:bCs/>
        </w:rPr>
      </w:pPr>
      <w:r w:rsidRPr="00BB1EBB">
        <w:rPr>
          <w:rStyle w:val="Ninguno"/>
          <w:rFonts w:ascii="Arial" w:hAnsi="Arial" w:cs="Arial"/>
          <w:b/>
          <w:bCs/>
        </w:rPr>
        <w:t>1. Opening Remarks and Introduction</w:t>
      </w:r>
    </w:p>
    <w:p w:rsidR="00FF6940" w:rsidRPr="00BB1EBB" w:rsidRDefault="00155746" w:rsidP="00075508">
      <w:pPr>
        <w:ind w:leftChars="203" w:left="1080" w:hangingChars="247" w:hanging="593"/>
        <w:rPr>
          <w:rFonts w:ascii="Arial" w:eastAsia="宋体" w:hAnsi="Arial" w:cs="Arial"/>
          <w:color w:val="000000"/>
          <w:u w:color="000000"/>
        </w:rPr>
      </w:pPr>
      <w:r w:rsidRPr="00BB1EBB">
        <w:rPr>
          <w:rFonts w:ascii="Arial" w:eastAsia="宋体" w:hAnsi="Arial" w:cs="Arial"/>
          <w:color w:val="000000"/>
          <w:u w:color="000000"/>
        </w:rPr>
        <w:t>1</w:t>
      </w:r>
      <w:r w:rsidRPr="00BB1EBB">
        <w:rPr>
          <w:rFonts w:ascii="Arial" w:eastAsia="Calibri" w:hAnsi="Arial" w:cs="Arial"/>
          <w:color w:val="000000"/>
          <w:u w:color="000000"/>
          <w:lang w:eastAsia="es-PE"/>
        </w:rPr>
        <w:t xml:space="preserve">.1 </w:t>
      </w:r>
      <w:r w:rsidR="009116AC" w:rsidRPr="00BB1EBB">
        <w:rPr>
          <w:rFonts w:ascii="Arial" w:hAnsi="Arial" w:cs="Arial"/>
          <w:color w:val="000000"/>
          <w:u w:color="000000"/>
        </w:rPr>
        <w:t>Dr. Wang Yan</w:t>
      </w:r>
      <w:r w:rsidRPr="00BB1EBB">
        <w:rPr>
          <w:rFonts w:ascii="Arial" w:eastAsia="Calibri" w:hAnsi="Arial" w:cs="Arial"/>
          <w:color w:val="000000"/>
          <w:u w:color="000000"/>
          <w:lang w:eastAsia="es-PE"/>
        </w:rPr>
        <w:t xml:space="preserve"> welcomed </w:t>
      </w:r>
      <w:r w:rsidR="00986008" w:rsidRPr="00BB1EBB">
        <w:rPr>
          <w:rFonts w:ascii="Arial" w:eastAsia="Calibri" w:hAnsi="Arial" w:cs="Arial"/>
          <w:color w:val="000000"/>
          <w:u w:color="000000"/>
        </w:rPr>
        <w:t xml:space="preserve">the </w:t>
      </w:r>
      <w:r w:rsidRPr="00BB1EBB">
        <w:rPr>
          <w:rFonts w:ascii="Arial" w:eastAsia="Calibri" w:hAnsi="Arial" w:cs="Arial"/>
          <w:color w:val="000000"/>
          <w:u w:color="000000"/>
          <w:lang w:eastAsia="es-PE"/>
        </w:rPr>
        <w:t>delegates from all member economies</w:t>
      </w:r>
      <w:r w:rsidR="009246FC" w:rsidRPr="00BB1EBB">
        <w:rPr>
          <w:rFonts w:ascii="Arial" w:eastAsia="Calibri" w:hAnsi="Arial" w:cs="Arial"/>
          <w:color w:val="000000"/>
          <w:u w:color="000000"/>
        </w:rPr>
        <w:t xml:space="preserve"> and introdu</w:t>
      </w:r>
      <w:r w:rsidR="00AC1A3F" w:rsidRPr="00AC1A3F">
        <w:rPr>
          <w:rFonts w:ascii="Arial" w:eastAsia="宋体" w:hAnsi="Arial" w:cs="Arial"/>
          <w:color w:val="000000"/>
          <w:u w:color="000000"/>
        </w:rPr>
        <w:t>ced guest and partici</w:t>
      </w:r>
      <w:r w:rsidR="009246FC" w:rsidRPr="00BB1EBB">
        <w:rPr>
          <w:rFonts w:ascii="Arial" w:eastAsia="Calibri" w:hAnsi="Arial" w:cs="Arial"/>
          <w:color w:val="000000"/>
          <w:u w:color="000000"/>
        </w:rPr>
        <w:t>pants</w:t>
      </w:r>
      <w:r w:rsidR="005D78CD">
        <w:rPr>
          <w:rFonts w:ascii="Arial" w:hAnsi="Arial" w:cs="Arial" w:hint="eastAsia"/>
          <w:color w:val="000000"/>
          <w:u w:color="000000"/>
        </w:rPr>
        <w:t xml:space="preserve"> of the EDNET Meeting</w:t>
      </w:r>
      <w:r w:rsidRPr="00BB1EBB">
        <w:rPr>
          <w:rFonts w:ascii="Arial" w:eastAsia="宋体" w:hAnsi="Arial" w:cs="Arial"/>
          <w:color w:val="000000"/>
          <w:u w:color="000000"/>
        </w:rPr>
        <w:t xml:space="preserve">. </w:t>
      </w:r>
    </w:p>
    <w:p w:rsidR="00FF6940" w:rsidRPr="00BB1EBB" w:rsidRDefault="00FF6940" w:rsidP="00075508">
      <w:pPr>
        <w:ind w:leftChars="203" w:left="1080" w:hangingChars="247" w:hanging="593"/>
        <w:rPr>
          <w:rFonts w:ascii="Arial" w:eastAsia="宋体" w:hAnsi="Arial" w:cs="Arial"/>
          <w:color w:val="000000"/>
          <w:u w:color="000000"/>
        </w:rPr>
      </w:pPr>
    </w:p>
    <w:p w:rsidR="005D78CD" w:rsidRPr="00957DD6" w:rsidRDefault="00F25270" w:rsidP="005D78CD">
      <w:pPr>
        <w:ind w:left="1080" w:hanging="593"/>
        <w:rPr>
          <w:rFonts w:ascii="Arial" w:eastAsia="Arial" w:hAnsi="Arial" w:cs="Arial"/>
          <w:color w:val="000000" w:themeColor="text1"/>
        </w:rPr>
      </w:pPr>
      <w:r w:rsidRPr="00BB1EBB">
        <w:rPr>
          <w:rFonts w:ascii="Arial" w:hAnsi="Arial" w:cs="Arial"/>
          <w:color w:val="000000"/>
          <w:u w:color="000000"/>
        </w:rPr>
        <w:t xml:space="preserve">1.2 </w:t>
      </w:r>
      <w:r w:rsidR="00155746" w:rsidRPr="00BB1EBB">
        <w:rPr>
          <w:rFonts w:ascii="Arial" w:eastAsia="Calibri" w:hAnsi="Arial" w:cs="Arial"/>
          <w:color w:val="000000"/>
          <w:u w:color="000000"/>
          <w:lang w:eastAsia="es-PE"/>
        </w:rPr>
        <w:t>Mr. Pham Manh Hung</w:t>
      </w:r>
      <w:r w:rsidR="00F307DE">
        <w:rPr>
          <w:rFonts w:asciiTheme="minorEastAsia" w:hAnsiTheme="minorEastAsia" w:cs="Arial" w:hint="eastAsia"/>
          <w:color w:val="000000"/>
          <w:u w:color="000000"/>
        </w:rPr>
        <w:t xml:space="preserve"> </w:t>
      </w:r>
      <w:r w:rsidR="00155746" w:rsidRPr="00BB1EBB">
        <w:rPr>
          <w:rFonts w:ascii="Arial" w:eastAsia="Calibri" w:hAnsi="Arial" w:cs="Arial"/>
          <w:color w:val="000000"/>
          <w:u w:color="000000"/>
          <w:lang w:eastAsia="es-PE"/>
        </w:rPr>
        <w:t xml:space="preserve">delivered the welcome remarks, </w:t>
      </w:r>
      <w:r w:rsidR="005D78CD">
        <w:rPr>
          <w:rFonts w:ascii="Arial" w:hAnsi="Arial" w:cs="Arial" w:hint="eastAsia"/>
          <w:color w:val="000000"/>
          <w:u w:color="000000"/>
        </w:rPr>
        <w:t xml:space="preserve">and he emphasized </w:t>
      </w:r>
      <w:r w:rsidR="00155746" w:rsidRPr="00BB1EBB">
        <w:rPr>
          <w:rFonts w:ascii="Arial" w:eastAsia="Calibri" w:hAnsi="Arial" w:cs="Arial"/>
          <w:color w:val="000000"/>
          <w:u w:color="000000"/>
          <w:lang w:eastAsia="es-PE"/>
        </w:rPr>
        <w:t xml:space="preserve">the important role </w:t>
      </w:r>
      <w:r w:rsidR="00FF6940" w:rsidRPr="00BB1EBB">
        <w:rPr>
          <w:rFonts w:ascii="Arial" w:hAnsi="Arial" w:cs="Arial"/>
          <w:color w:val="000000"/>
          <w:u w:color="000000"/>
        </w:rPr>
        <w:t xml:space="preserve">of </w:t>
      </w:r>
      <w:r w:rsidR="00155746" w:rsidRPr="00BB1EBB">
        <w:rPr>
          <w:rFonts w:ascii="Arial" w:eastAsia="Calibri" w:hAnsi="Arial" w:cs="Arial"/>
          <w:color w:val="000000"/>
          <w:u w:color="000000"/>
          <w:lang w:eastAsia="es-PE"/>
        </w:rPr>
        <w:t>the EDNET to build partnerships through education</w:t>
      </w:r>
      <w:r w:rsidR="00F307DE">
        <w:rPr>
          <w:rFonts w:asciiTheme="minorEastAsia" w:hAnsiTheme="minorEastAsia" w:cs="Arial" w:hint="eastAsia"/>
          <w:color w:val="000000"/>
          <w:u w:color="000000"/>
        </w:rPr>
        <w:t xml:space="preserve"> </w:t>
      </w:r>
      <w:r w:rsidR="00155746" w:rsidRPr="00BB1EBB">
        <w:rPr>
          <w:rFonts w:ascii="Arial" w:eastAsia="Calibri" w:hAnsi="Arial" w:cs="Arial"/>
          <w:color w:val="000000"/>
          <w:u w:color="000000"/>
          <w:lang w:eastAsia="es-PE"/>
        </w:rPr>
        <w:t>in APEC</w:t>
      </w:r>
      <w:r w:rsidR="00155746" w:rsidRPr="00BB1EBB">
        <w:rPr>
          <w:rFonts w:ascii="Arial" w:eastAsia="Calibri" w:hAnsi="Arial" w:cs="Arial"/>
          <w:color w:val="000000"/>
          <w:u w:color="000000"/>
        </w:rPr>
        <w:t xml:space="preserve"> region</w:t>
      </w:r>
      <w:r w:rsidR="00155746" w:rsidRPr="00BB1EBB">
        <w:rPr>
          <w:rFonts w:ascii="Arial" w:eastAsia="Calibri" w:hAnsi="Arial" w:cs="Arial"/>
          <w:color w:val="000000"/>
          <w:u w:color="000000"/>
          <w:lang w:eastAsia="es-PE"/>
        </w:rPr>
        <w:t>.</w:t>
      </w:r>
      <w:r w:rsidR="00957DD6">
        <w:rPr>
          <w:rFonts w:ascii="Arial" w:hAnsi="Arial" w:cs="Arial" w:hint="eastAsia"/>
          <w:color w:val="000000"/>
          <w:u w:color="000000"/>
        </w:rPr>
        <w:t xml:space="preserve"> </w:t>
      </w:r>
      <w:r w:rsidR="005D78CD" w:rsidRPr="00957DD6">
        <w:rPr>
          <w:rFonts w:ascii="Arial"/>
          <w:color w:val="000000" w:themeColor="text1"/>
        </w:rPr>
        <w:t xml:space="preserve">He also wished the group for a </w:t>
      </w:r>
      <w:r w:rsidR="005D78CD" w:rsidRPr="00957DD6">
        <w:rPr>
          <w:rFonts w:ascii="Arial"/>
          <w:color w:val="000000" w:themeColor="text1"/>
        </w:rPr>
        <w:lastRenderedPageBreak/>
        <w:t>fruitful meeting.</w:t>
      </w:r>
    </w:p>
    <w:p w:rsidR="007D3834" w:rsidRPr="005D78CD" w:rsidRDefault="007D3834" w:rsidP="00075508">
      <w:pPr>
        <w:ind w:leftChars="203" w:left="1080" w:hangingChars="247" w:hanging="593"/>
        <w:rPr>
          <w:rFonts w:ascii="Arial" w:hAnsi="Arial" w:cs="Arial"/>
          <w:color w:val="000000"/>
          <w:u w:color="000000"/>
        </w:rPr>
      </w:pPr>
    </w:p>
    <w:p w:rsidR="00F45C93" w:rsidRPr="00BB1EBB" w:rsidRDefault="00155746" w:rsidP="00075508">
      <w:pPr>
        <w:ind w:leftChars="203" w:left="1080" w:hangingChars="247" w:hanging="593"/>
        <w:rPr>
          <w:rFonts w:ascii="Arial" w:eastAsia="Calibri" w:hAnsi="Arial" w:cs="Arial"/>
          <w:color w:val="000000"/>
          <w:u w:color="000000"/>
        </w:rPr>
      </w:pPr>
      <w:r w:rsidRPr="00BB1EBB">
        <w:rPr>
          <w:rFonts w:ascii="Arial" w:eastAsia="宋体" w:hAnsi="Arial" w:cs="Arial"/>
          <w:color w:val="000000"/>
          <w:u w:color="000000"/>
        </w:rPr>
        <w:t>1</w:t>
      </w:r>
      <w:r w:rsidRPr="00BB1EBB">
        <w:rPr>
          <w:rFonts w:ascii="Arial" w:eastAsia="Calibri" w:hAnsi="Arial" w:cs="Arial"/>
          <w:color w:val="000000"/>
          <w:u w:color="000000"/>
          <w:lang w:eastAsia="es-PE"/>
        </w:rPr>
        <w:t>.</w:t>
      </w:r>
      <w:r w:rsidR="00F25270" w:rsidRPr="00BB1EBB">
        <w:rPr>
          <w:rFonts w:ascii="Arial" w:hAnsi="Arial" w:cs="Arial"/>
          <w:color w:val="000000"/>
          <w:u w:color="000000"/>
        </w:rPr>
        <w:t>3</w:t>
      </w:r>
      <w:r w:rsidR="00F307DE">
        <w:rPr>
          <w:rFonts w:ascii="Arial" w:hAnsi="Arial" w:cs="Arial" w:hint="eastAsia"/>
          <w:color w:val="000000"/>
          <w:u w:color="000000"/>
        </w:rPr>
        <w:t xml:space="preserve"> </w:t>
      </w:r>
      <w:r w:rsidR="009116AC" w:rsidRPr="00BB1EBB">
        <w:rPr>
          <w:rFonts w:ascii="Arial" w:eastAsia="Calibri" w:hAnsi="Arial" w:cs="Arial"/>
          <w:color w:val="000000"/>
          <w:u w:color="000000"/>
          <w:lang w:eastAsia="es-PE"/>
        </w:rPr>
        <w:t>Prof. Dong Sun PARK</w:t>
      </w:r>
      <w:r w:rsidRPr="00BB1EBB">
        <w:rPr>
          <w:rFonts w:ascii="Arial" w:eastAsia="Calibri" w:hAnsi="Arial" w:cs="Arial"/>
          <w:color w:val="000000"/>
          <w:u w:color="000000"/>
          <w:lang w:eastAsia="es-PE"/>
        </w:rPr>
        <w:t xml:space="preserve"> delivered the welcome remarks, </w:t>
      </w:r>
      <w:r w:rsidR="002F496A" w:rsidRPr="00BB1EBB">
        <w:rPr>
          <w:rFonts w:ascii="Arial" w:eastAsia="Calibri" w:hAnsi="Arial" w:cs="Arial"/>
          <w:color w:val="000000"/>
          <w:u w:color="000000"/>
        </w:rPr>
        <w:t xml:space="preserve">highlighting </w:t>
      </w:r>
      <w:r w:rsidR="00F45C93" w:rsidRPr="00BB1EBB">
        <w:rPr>
          <w:rFonts w:ascii="Arial" w:eastAsia="Calibri" w:hAnsi="Arial" w:cs="Arial"/>
          <w:color w:val="000000"/>
          <w:u w:color="000000"/>
          <w:lang w:eastAsia="es-PE"/>
        </w:rPr>
        <w:t>the outcomes of the 6th A</w:t>
      </w:r>
      <w:r w:rsidR="0018380E" w:rsidRPr="00BB1EBB">
        <w:rPr>
          <w:rFonts w:ascii="Arial" w:eastAsia="Calibri" w:hAnsi="Arial" w:cs="Arial"/>
          <w:color w:val="000000"/>
          <w:u w:color="000000"/>
          <w:lang w:eastAsia="es-PE"/>
        </w:rPr>
        <w:t>PEC</w:t>
      </w:r>
      <w:r w:rsidR="00F307DE">
        <w:rPr>
          <w:rFonts w:asciiTheme="minorEastAsia" w:hAnsiTheme="minorEastAsia" w:cs="Arial" w:hint="eastAsia"/>
          <w:color w:val="000000"/>
          <w:u w:color="000000"/>
        </w:rPr>
        <w:t xml:space="preserve"> </w:t>
      </w:r>
      <w:r w:rsidR="00F45C93" w:rsidRPr="00BB1EBB">
        <w:rPr>
          <w:rFonts w:ascii="Arial" w:eastAsia="Calibri" w:hAnsi="Arial" w:cs="Arial"/>
          <w:color w:val="000000"/>
          <w:u w:color="000000"/>
          <w:lang w:eastAsia="es-PE"/>
        </w:rPr>
        <w:t>E</w:t>
      </w:r>
      <w:r w:rsidR="009116AC" w:rsidRPr="00BB1EBB">
        <w:rPr>
          <w:rFonts w:ascii="Arial" w:hAnsi="Arial" w:cs="Arial"/>
          <w:color w:val="000000"/>
          <w:u w:color="000000"/>
        </w:rPr>
        <w:t xml:space="preserve">ducation </w:t>
      </w:r>
      <w:r w:rsidR="00F45C93" w:rsidRPr="00BB1EBB">
        <w:rPr>
          <w:rFonts w:ascii="Arial" w:eastAsia="Calibri" w:hAnsi="Arial" w:cs="Arial"/>
          <w:color w:val="000000"/>
          <w:u w:color="000000"/>
          <w:lang w:eastAsia="es-PE"/>
        </w:rPr>
        <w:t>M</w:t>
      </w:r>
      <w:r w:rsidR="009116AC" w:rsidRPr="00BB1EBB">
        <w:rPr>
          <w:rFonts w:ascii="Arial" w:hAnsi="Arial" w:cs="Arial"/>
          <w:color w:val="000000"/>
          <w:u w:color="000000"/>
        </w:rPr>
        <w:t xml:space="preserve">inisterial </w:t>
      </w:r>
      <w:r w:rsidR="00F45C93" w:rsidRPr="00BB1EBB">
        <w:rPr>
          <w:rFonts w:ascii="Arial" w:eastAsia="Calibri" w:hAnsi="Arial" w:cs="Arial"/>
          <w:color w:val="000000"/>
          <w:u w:color="000000"/>
          <w:lang w:eastAsia="es-PE"/>
        </w:rPr>
        <w:t>M</w:t>
      </w:r>
      <w:r w:rsidR="009116AC" w:rsidRPr="00BB1EBB">
        <w:rPr>
          <w:rFonts w:ascii="Arial" w:hAnsi="Arial" w:cs="Arial"/>
          <w:color w:val="000000"/>
          <w:u w:color="000000"/>
        </w:rPr>
        <w:t xml:space="preserve">eeting </w:t>
      </w:r>
      <w:r w:rsidR="00F45C93" w:rsidRPr="00BB1EBB">
        <w:rPr>
          <w:rFonts w:ascii="Arial" w:eastAsia="Calibri" w:hAnsi="Arial" w:cs="Arial"/>
          <w:color w:val="000000"/>
          <w:u w:color="000000"/>
          <w:lang w:eastAsia="es-PE"/>
        </w:rPr>
        <w:t>including</w:t>
      </w:r>
      <w:r w:rsidR="00F307DE">
        <w:rPr>
          <w:rFonts w:asciiTheme="minorEastAsia" w:hAnsiTheme="minorEastAsia" w:cs="Arial" w:hint="eastAsia"/>
          <w:color w:val="000000"/>
          <w:u w:color="000000"/>
        </w:rPr>
        <w:t xml:space="preserve"> </w:t>
      </w:r>
      <w:r w:rsidR="009116AC" w:rsidRPr="00BB1EBB">
        <w:rPr>
          <w:rFonts w:ascii="Arial" w:hAnsi="Arial" w:cs="Arial"/>
          <w:color w:val="000000"/>
          <w:u w:color="000000"/>
        </w:rPr>
        <w:t xml:space="preserve">the </w:t>
      </w:r>
      <w:r w:rsidR="0018380E" w:rsidRPr="00BB1EBB">
        <w:rPr>
          <w:rFonts w:ascii="Arial" w:eastAsia="Calibri" w:hAnsi="Arial" w:cs="Arial"/>
          <w:i/>
          <w:color w:val="000000"/>
          <w:u w:color="000000"/>
          <w:lang w:eastAsia="es-PE"/>
        </w:rPr>
        <w:t>APEC Education Strategy</w:t>
      </w:r>
      <w:r w:rsidR="00F45C93" w:rsidRPr="00BB1EBB">
        <w:rPr>
          <w:rFonts w:ascii="Arial" w:eastAsia="Calibri" w:hAnsi="Arial" w:cs="Arial"/>
          <w:color w:val="000000"/>
          <w:u w:color="000000"/>
          <w:lang w:eastAsia="es-PE"/>
        </w:rPr>
        <w:t xml:space="preserve"> and </w:t>
      </w:r>
      <w:r w:rsidR="0018380E" w:rsidRPr="00BB1EBB">
        <w:rPr>
          <w:rFonts w:ascii="Arial" w:eastAsia="Calibri" w:hAnsi="Arial" w:cs="Arial"/>
          <w:color w:val="000000"/>
          <w:u w:color="000000"/>
          <w:lang w:eastAsia="es-PE"/>
        </w:rPr>
        <w:t>the</w:t>
      </w:r>
      <w:r w:rsidR="00F307DE">
        <w:rPr>
          <w:rFonts w:asciiTheme="minorEastAsia" w:hAnsiTheme="minorEastAsia" w:cs="Arial" w:hint="eastAsia"/>
          <w:color w:val="000000"/>
          <w:u w:color="000000"/>
        </w:rPr>
        <w:t xml:space="preserve"> </w:t>
      </w:r>
      <w:r w:rsidR="0018380E" w:rsidRPr="00BB1EBB">
        <w:rPr>
          <w:rFonts w:ascii="Arial" w:eastAsia="Calibri" w:hAnsi="Arial" w:cs="Arial"/>
          <w:i/>
          <w:color w:val="000000"/>
          <w:u w:color="000000"/>
          <w:lang w:eastAsia="es-PE"/>
        </w:rPr>
        <w:t>Baseline Report on Current Education Status in Asia Pacific Region</w:t>
      </w:r>
      <w:r w:rsidR="005D78CD">
        <w:rPr>
          <w:rFonts w:ascii="Arial" w:hAnsi="Arial" w:cs="Arial" w:hint="eastAsia"/>
          <w:color w:val="000000"/>
          <w:u w:color="000000"/>
        </w:rPr>
        <w:t>. He commended</w:t>
      </w:r>
      <w:r w:rsidR="00957DD6">
        <w:rPr>
          <w:rFonts w:ascii="Arial" w:hAnsi="Arial" w:cs="Arial" w:hint="eastAsia"/>
          <w:color w:val="000000"/>
          <w:u w:color="000000"/>
        </w:rPr>
        <w:t xml:space="preserve"> </w:t>
      </w:r>
      <w:r w:rsidR="00FD67A5" w:rsidRPr="00BB1EBB">
        <w:rPr>
          <w:rFonts w:ascii="Arial" w:eastAsia="Calibri" w:hAnsi="Arial" w:cs="Arial"/>
          <w:color w:val="000000"/>
          <w:u w:color="000000"/>
          <w:lang w:eastAsia="es-PE"/>
        </w:rPr>
        <w:t xml:space="preserve">what has been achieved </w:t>
      </w:r>
      <w:r w:rsidR="00F45C93" w:rsidRPr="00BB1EBB">
        <w:rPr>
          <w:rFonts w:ascii="Arial" w:eastAsia="Calibri" w:hAnsi="Arial" w:cs="Arial"/>
          <w:color w:val="000000"/>
          <w:u w:color="000000"/>
          <w:lang w:eastAsia="es-PE"/>
        </w:rPr>
        <w:t xml:space="preserve">in the past through </w:t>
      </w:r>
      <w:r w:rsidR="005D78CD">
        <w:rPr>
          <w:rFonts w:ascii="Arial" w:hAnsi="Arial" w:cs="Arial" w:hint="eastAsia"/>
          <w:color w:val="000000"/>
          <w:u w:color="000000"/>
        </w:rPr>
        <w:t xml:space="preserve">the </w:t>
      </w:r>
      <w:r w:rsidR="00F45C93" w:rsidRPr="00BB1EBB">
        <w:rPr>
          <w:rFonts w:ascii="Arial" w:eastAsia="Calibri" w:hAnsi="Arial" w:cs="Arial"/>
          <w:color w:val="000000"/>
          <w:u w:color="000000"/>
          <w:lang w:eastAsia="es-PE"/>
        </w:rPr>
        <w:t>pool</w:t>
      </w:r>
      <w:r w:rsidR="005D78CD">
        <w:rPr>
          <w:rFonts w:ascii="Arial" w:hAnsi="Arial" w:cs="Arial" w:hint="eastAsia"/>
          <w:color w:val="000000"/>
          <w:u w:color="000000"/>
        </w:rPr>
        <w:t xml:space="preserve"> of</w:t>
      </w:r>
      <w:r w:rsidR="00F307DE">
        <w:rPr>
          <w:rFonts w:asciiTheme="minorEastAsia" w:hAnsiTheme="minorEastAsia" w:cs="Arial" w:hint="eastAsia"/>
          <w:color w:val="000000"/>
          <w:u w:color="000000"/>
        </w:rPr>
        <w:t xml:space="preserve"> </w:t>
      </w:r>
      <w:r w:rsidR="00F45C93" w:rsidRPr="00BB1EBB">
        <w:rPr>
          <w:rFonts w:ascii="Arial" w:eastAsia="Calibri" w:hAnsi="Arial" w:cs="Arial"/>
          <w:color w:val="000000"/>
          <w:u w:color="000000"/>
          <w:lang w:eastAsia="es-PE"/>
        </w:rPr>
        <w:t>accumu</w:t>
      </w:r>
      <w:r w:rsidR="00965DC8" w:rsidRPr="00BB1EBB">
        <w:rPr>
          <w:rFonts w:ascii="Arial" w:eastAsia="Calibri" w:hAnsi="Arial" w:cs="Arial"/>
          <w:color w:val="000000"/>
          <w:u w:color="000000"/>
          <w:lang w:eastAsia="es-PE"/>
        </w:rPr>
        <w:t>lated experiences and expertise</w:t>
      </w:r>
      <w:r w:rsidR="00D73C88" w:rsidRPr="00BB1EBB">
        <w:rPr>
          <w:rFonts w:ascii="Arial" w:eastAsia="Calibri" w:hAnsi="Arial" w:cs="Arial"/>
          <w:color w:val="000000"/>
          <w:u w:color="000000"/>
        </w:rPr>
        <w:t>,</w:t>
      </w:r>
      <w:r w:rsidR="00FD67A5" w:rsidRPr="00BB1EBB">
        <w:rPr>
          <w:rFonts w:ascii="Arial" w:eastAsia="Calibri" w:hAnsi="Arial" w:cs="Arial"/>
          <w:color w:val="000000"/>
          <w:u w:color="000000"/>
          <w:lang w:eastAsia="es-PE"/>
        </w:rPr>
        <w:t xml:space="preserve"> and encouraged the participants to share the best methods of ongoing education projects andinitiatives, and develop new collaborative programs in education.</w:t>
      </w:r>
    </w:p>
    <w:p w:rsidR="00155746" w:rsidRPr="00957DD6" w:rsidRDefault="00155746" w:rsidP="00075508">
      <w:pPr>
        <w:ind w:leftChars="203" w:left="1080" w:hangingChars="247" w:hanging="593"/>
        <w:rPr>
          <w:rFonts w:ascii="Arial" w:eastAsia="Calibri" w:hAnsi="Arial" w:cs="Arial"/>
          <w:color w:val="000000" w:themeColor="text1"/>
          <w:u w:color="000000"/>
          <w:lang w:eastAsia="es-PE"/>
        </w:rPr>
      </w:pPr>
    </w:p>
    <w:p w:rsidR="00155746" w:rsidRPr="00BB1EBB" w:rsidRDefault="00155746" w:rsidP="00075508">
      <w:pPr>
        <w:ind w:leftChars="203" w:left="1080" w:hangingChars="247" w:hanging="593"/>
        <w:rPr>
          <w:rFonts w:ascii="Arial" w:eastAsia="Calibri" w:hAnsi="Arial" w:cs="Arial"/>
          <w:color w:val="000000"/>
          <w:u w:color="000000"/>
        </w:rPr>
      </w:pPr>
      <w:r w:rsidRPr="00957DD6">
        <w:rPr>
          <w:rFonts w:ascii="Arial" w:eastAsia="宋体" w:hAnsi="Arial" w:cs="Arial"/>
          <w:color w:val="000000" w:themeColor="text1"/>
          <w:u w:color="000000"/>
        </w:rPr>
        <w:t>1</w:t>
      </w:r>
      <w:r w:rsidRPr="00957DD6">
        <w:rPr>
          <w:rFonts w:ascii="Arial" w:eastAsia="Calibri" w:hAnsi="Arial" w:cs="Arial"/>
          <w:color w:val="000000" w:themeColor="text1"/>
          <w:u w:color="000000"/>
          <w:lang w:eastAsia="es-PE"/>
        </w:rPr>
        <w:t>.</w:t>
      </w:r>
      <w:r w:rsidR="00F25270" w:rsidRPr="00957DD6">
        <w:rPr>
          <w:rFonts w:ascii="Arial" w:hAnsi="Arial" w:cs="Arial"/>
          <w:color w:val="000000" w:themeColor="text1"/>
          <w:u w:color="000000"/>
        </w:rPr>
        <w:t>4</w:t>
      </w:r>
      <w:r w:rsidR="009532D5">
        <w:rPr>
          <w:rFonts w:ascii="Arial" w:hAnsi="Arial" w:cs="Arial"/>
          <w:color w:val="000000" w:themeColor="text1"/>
          <w:u w:color="000000"/>
        </w:rPr>
        <w:t xml:space="preserve"> </w:t>
      </w:r>
      <w:r w:rsidRPr="00957DD6">
        <w:rPr>
          <w:rFonts w:ascii="Arial" w:eastAsia="Calibri" w:hAnsi="Arial" w:cs="Arial"/>
          <w:color w:val="000000" w:themeColor="text1"/>
          <w:u w:color="000000"/>
          <w:lang w:eastAsia="es-PE"/>
        </w:rPr>
        <w:t xml:space="preserve">EDNET Coordinator invited </w:t>
      </w:r>
      <w:r w:rsidR="005D78CD" w:rsidRPr="00957DD6">
        <w:rPr>
          <w:rFonts w:ascii="Arial"/>
          <w:color w:val="000000" w:themeColor="text1"/>
        </w:rPr>
        <w:t xml:space="preserve">for a </w:t>
      </w:r>
      <w:r w:rsidR="003774D9" w:rsidRPr="00957DD6">
        <w:rPr>
          <w:rFonts w:ascii="Arial" w:hint="eastAsia"/>
          <w:color w:val="000000" w:themeColor="text1"/>
        </w:rPr>
        <w:t>self-</w:t>
      </w:r>
      <w:r w:rsidR="005D78CD" w:rsidRPr="00957DD6">
        <w:rPr>
          <w:rFonts w:ascii="Arial"/>
          <w:color w:val="000000" w:themeColor="text1"/>
        </w:rPr>
        <w:t xml:space="preserve">introduction of </w:t>
      </w:r>
      <w:r w:rsidR="003774D9" w:rsidRPr="00957DD6">
        <w:rPr>
          <w:rFonts w:ascii="Arial" w:hint="eastAsia"/>
          <w:color w:val="000000" w:themeColor="text1"/>
        </w:rPr>
        <w:t>the delegates</w:t>
      </w:r>
      <w:r w:rsidR="000841E8" w:rsidRPr="00957DD6">
        <w:rPr>
          <w:rFonts w:ascii="Arial" w:hAnsi="Arial" w:cs="Arial"/>
          <w:color w:val="000000" w:themeColor="text1"/>
          <w:u w:color="000000"/>
        </w:rPr>
        <w:t>, i.e.</w:t>
      </w:r>
      <w:r w:rsidR="00E27132" w:rsidRPr="00957DD6">
        <w:rPr>
          <w:rFonts w:ascii="Arial" w:hAnsi="Arial" w:cs="Arial" w:hint="eastAsia"/>
          <w:color w:val="000000" w:themeColor="text1"/>
          <w:u w:color="000000"/>
        </w:rPr>
        <w:t xml:space="preserve"> </w:t>
      </w:r>
      <w:r w:rsidRPr="00957DD6">
        <w:rPr>
          <w:rFonts w:ascii="Arial" w:eastAsia="Calibri" w:hAnsi="Arial" w:cs="Arial"/>
          <w:color w:val="000000" w:themeColor="text1"/>
          <w:u w:color="000000"/>
          <w:lang w:eastAsia="es-PE"/>
        </w:rPr>
        <w:t>Australia;</w:t>
      </w:r>
      <w:r w:rsidR="00DE06E6" w:rsidRPr="00957DD6">
        <w:rPr>
          <w:rFonts w:ascii="Arial" w:eastAsia="Calibri" w:hAnsi="Arial" w:cs="Arial"/>
          <w:color w:val="000000" w:themeColor="text1"/>
          <w:u w:color="000000"/>
        </w:rPr>
        <w:t xml:space="preserve"> Canada;</w:t>
      </w:r>
      <w:r w:rsidRPr="00957DD6">
        <w:rPr>
          <w:rFonts w:ascii="Arial" w:eastAsia="Calibri" w:hAnsi="Arial" w:cs="Arial"/>
          <w:color w:val="000000" w:themeColor="text1"/>
          <w:u w:color="000000"/>
          <w:lang w:eastAsia="es-PE"/>
        </w:rPr>
        <w:t xml:space="preserve"> Chile; China; Hong Kong, China; Indonesia; </w:t>
      </w:r>
      <w:r w:rsidRPr="00BB1EBB">
        <w:rPr>
          <w:rFonts w:ascii="Arial" w:eastAsia="Calibri" w:hAnsi="Arial" w:cs="Arial"/>
          <w:color w:val="000000"/>
          <w:u w:color="000000"/>
          <w:lang w:eastAsia="es-PE"/>
        </w:rPr>
        <w:t xml:space="preserve">Japan; Republic of Korea; Malaysia; Peru; The Philippines; Russian Federation; Singapore; Chinese Taipei; Thailand; </w:t>
      </w:r>
      <w:r w:rsidR="009116AC" w:rsidRPr="00BB1EBB">
        <w:rPr>
          <w:rFonts w:ascii="Arial" w:hAnsi="Arial" w:cs="Arial"/>
          <w:color w:val="000000"/>
          <w:u w:color="000000"/>
        </w:rPr>
        <w:t>t</w:t>
      </w:r>
      <w:r w:rsidRPr="00BB1EBB">
        <w:rPr>
          <w:rFonts w:ascii="Arial" w:eastAsia="Calibri" w:hAnsi="Arial" w:cs="Arial"/>
          <w:color w:val="000000"/>
          <w:u w:color="000000"/>
          <w:lang w:eastAsia="es-PE"/>
        </w:rPr>
        <w:t>he United States; and Viet Nam</w:t>
      </w:r>
      <w:r w:rsidR="0095500C" w:rsidRPr="00BB1EBB">
        <w:rPr>
          <w:rFonts w:ascii="Arial" w:eastAsia="Calibri" w:hAnsi="Arial" w:cs="Arial"/>
          <w:color w:val="000000"/>
          <w:u w:color="000000"/>
        </w:rPr>
        <w:t xml:space="preserve"> as well as</w:t>
      </w:r>
      <w:r w:rsidRPr="00BB1EBB">
        <w:rPr>
          <w:rFonts w:ascii="Arial" w:eastAsia="Calibri" w:hAnsi="Arial" w:cs="Arial"/>
          <w:color w:val="000000"/>
          <w:u w:color="000000"/>
          <w:lang w:eastAsia="es-PE"/>
        </w:rPr>
        <w:t xml:space="preserve"> representatives of </w:t>
      </w:r>
      <w:r w:rsidRPr="00BB1EBB">
        <w:rPr>
          <w:rFonts w:ascii="Arial" w:eastAsia="Calibri" w:hAnsi="Arial" w:cs="Arial"/>
          <w:color w:val="000000"/>
          <w:u w:color="000000"/>
        </w:rPr>
        <w:t>UNESCO</w:t>
      </w:r>
      <w:r w:rsidR="00B54D0D" w:rsidRPr="00BB1EBB">
        <w:rPr>
          <w:rFonts w:ascii="Arial" w:hAnsi="Arial" w:cs="Arial"/>
          <w:color w:val="000000"/>
          <w:u w:color="000000"/>
        </w:rPr>
        <w:t xml:space="preserve"> and</w:t>
      </w:r>
      <w:r w:rsidR="00AB5150" w:rsidRPr="00BB1EBB">
        <w:rPr>
          <w:rFonts w:ascii="Arial" w:eastAsia="Calibri" w:hAnsi="Arial" w:cs="Arial"/>
          <w:color w:val="000000"/>
          <w:u w:color="000000"/>
          <w:lang w:eastAsia="es-PE"/>
        </w:rPr>
        <w:t xml:space="preserve"> APRU</w:t>
      </w:r>
      <w:r w:rsidR="00AB5150" w:rsidRPr="00BB1EBB">
        <w:rPr>
          <w:rFonts w:ascii="Arial" w:eastAsia="Calibri" w:hAnsi="Arial" w:cs="Arial"/>
          <w:color w:val="000000"/>
          <w:u w:color="000000"/>
        </w:rPr>
        <w:t>.</w:t>
      </w:r>
    </w:p>
    <w:p w:rsidR="00155746" w:rsidRPr="00BB1EBB" w:rsidRDefault="00155746" w:rsidP="00075508">
      <w:pPr>
        <w:ind w:leftChars="203" w:left="1080" w:hangingChars="247" w:hanging="593"/>
        <w:rPr>
          <w:rFonts w:ascii="Arial" w:eastAsia="宋体" w:hAnsi="Arial" w:cs="Arial"/>
          <w:color w:val="000000"/>
          <w:u w:color="000000"/>
          <w:shd w:val="pct15" w:color="auto" w:fill="FFFFFF"/>
        </w:rPr>
      </w:pPr>
    </w:p>
    <w:p w:rsidR="00155746" w:rsidRPr="00BB1EBB" w:rsidRDefault="00155746" w:rsidP="00155746">
      <w:pPr>
        <w:rPr>
          <w:rStyle w:val="Ninguno"/>
          <w:rFonts w:ascii="Arial" w:hAnsi="Arial" w:cs="Arial"/>
        </w:rPr>
      </w:pPr>
      <w:r w:rsidRPr="00BB1EBB">
        <w:rPr>
          <w:rStyle w:val="Ninguno"/>
          <w:rFonts w:ascii="Arial" w:hAnsi="Arial" w:cs="Arial"/>
          <w:b/>
          <w:bCs/>
        </w:rPr>
        <w:t xml:space="preserve">2. </w:t>
      </w:r>
      <w:r w:rsidRPr="00BB1EBB">
        <w:rPr>
          <w:rStyle w:val="Ninguno"/>
          <w:rFonts w:ascii="Arial" w:hAnsi="Arial" w:cs="Arial"/>
          <w:bCs/>
        </w:rPr>
        <w:t>The delegates took a group photo.</w:t>
      </w:r>
    </w:p>
    <w:p w:rsidR="00155746" w:rsidRPr="00BB1EBB" w:rsidRDefault="00155746" w:rsidP="00155746">
      <w:pPr>
        <w:rPr>
          <w:rFonts w:ascii="Arial" w:hAnsi="Arial" w:cs="Arial"/>
        </w:rPr>
      </w:pPr>
    </w:p>
    <w:p w:rsidR="00C072EE" w:rsidRPr="00BB1EBB" w:rsidRDefault="00A803CC" w:rsidP="00155746">
      <w:pPr>
        <w:rPr>
          <w:rStyle w:val="Ninguno"/>
          <w:rFonts w:ascii="Arial" w:hAnsi="Arial" w:cs="Arial"/>
          <w:bCs/>
        </w:rPr>
      </w:pPr>
      <w:r w:rsidRPr="00BB1EBB">
        <w:rPr>
          <w:rStyle w:val="Ninguno"/>
          <w:rFonts w:ascii="Arial" w:hAnsi="Arial" w:cs="Arial"/>
          <w:b/>
          <w:bCs/>
        </w:rPr>
        <w:t xml:space="preserve">3. </w:t>
      </w:r>
      <w:r w:rsidRPr="00BB1EBB">
        <w:rPr>
          <w:rStyle w:val="Ninguno"/>
          <w:rFonts w:ascii="Arial" w:hAnsi="Arial" w:cs="Arial"/>
          <w:bCs/>
        </w:rPr>
        <w:t>The agenda was adopted.</w:t>
      </w:r>
    </w:p>
    <w:p w:rsidR="00F2392E" w:rsidRPr="00BB1EBB" w:rsidRDefault="00F2392E" w:rsidP="00155746">
      <w:pPr>
        <w:rPr>
          <w:rStyle w:val="Ninguno"/>
          <w:rFonts w:ascii="Arial" w:hAnsi="Arial" w:cs="Arial"/>
          <w:b/>
          <w:bCs/>
        </w:rPr>
      </w:pPr>
    </w:p>
    <w:p w:rsidR="00155746" w:rsidRPr="00BB1EBB" w:rsidRDefault="00584139" w:rsidP="00F25270">
      <w:pPr>
        <w:ind w:leftChars="118" w:left="283"/>
        <w:rPr>
          <w:rStyle w:val="Ninguno"/>
          <w:rFonts w:ascii="Arial" w:hAnsi="Arial" w:cs="Arial"/>
          <w:bCs/>
        </w:rPr>
      </w:pPr>
      <w:r>
        <w:rPr>
          <w:rStyle w:val="Ninguno"/>
          <w:rFonts w:ascii="Arial" w:hAnsi="Arial" w:cs="Arial" w:hint="eastAsia"/>
          <w:bCs/>
        </w:rPr>
        <w:t xml:space="preserve">A </w:t>
      </w:r>
      <w:r w:rsidR="00155746" w:rsidRPr="00BB1EBB">
        <w:rPr>
          <w:rStyle w:val="Ninguno"/>
          <w:rFonts w:ascii="Arial" w:hAnsi="Arial" w:cs="Arial"/>
          <w:bCs/>
        </w:rPr>
        <w:t xml:space="preserve">Drafting Committee of the </w:t>
      </w:r>
      <w:r w:rsidR="000841E8" w:rsidRPr="00BB1EBB">
        <w:rPr>
          <w:rStyle w:val="Ninguno"/>
          <w:rFonts w:ascii="Arial" w:hAnsi="Arial" w:cs="Arial"/>
          <w:bCs/>
        </w:rPr>
        <w:t>S</w:t>
      </w:r>
      <w:r w:rsidR="00155746" w:rsidRPr="00BB1EBB">
        <w:rPr>
          <w:rStyle w:val="Ninguno"/>
          <w:rFonts w:ascii="Arial" w:hAnsi="Arial" w:cs="Arial"/>
          <w:bCs/>
        </w:rPr>
        <w:t xml:space="preserve">ummary </w:t>
      </w:r>
      <w:r w:rsidR="000841E8" w:rsidRPr="00BB1EBB">
        <w:rPr>
          <w:rStyle w:val="Ninguno"/>
          <w:rFonts w:ascii="Arial" w:hAnsi="Arial" w:cs="Arial"/>
          <w:bCs/>
        </w:rPr>
        <w:t>R</w:t>
      </w:r>
      <w:r w:rsidR="00155746" w:rsidRPr="00BB1EBB">
        <w:rPr>
          <w:rStyle w:val="Ninguno"/>
          <w:rFonts w:ascii="Arial" w:hAnsi="Arial" w:cs="Arial"/>
          <w:bCs/>
        </w:rPr>
        <w:t>eport</w:t>
      </w:r>
      <w:r w:rsidR="0018380E" w:rsidRPr="00BB1EBB">
        <w:rPr>
          <w:rStyle w:val="Ninguno"/>
          <w:rFonts w:ascii="Arial" w:hAnsi="Arial" w:cs="Arial"/>
          <w:bCs/>
        </w:rPr>
        <w:t xml:space="preserve"> was set up with participation of the delegates from Australia; China; the Philippines; Chinese Taipei; Thailand and Viet Nam.</w:t>
      </w:r>
    </w:p>
    <w:p w:rsidR="00155746" w:rsidRPr="00BB1EBB" w:rsidRDefault="00155746" w:rsidP="00155746">
      <w:pPr>
        <w:rPr>
          <w:rStyle w:val="Ninguno"/>
          <w:rFonts w:ascii="Arial" w:hAnsi="Arial" w:cs="Arial"/>
          <w:b/>
          <w:bCs/>
        </w:rPr>
      </w:pPr>
    </w:p>
    <w:p w:rsidR="00155746" w:rsidRPr="00BB1EBB" w:rsidRDefault="00155746" w:rsidP="000647EA">
      <w:pPr>
        <w:ind w:left="1"/>
        <w:rPr>
          <w:rStyle w:val="Ninguno"/>
          <w:rFonts w:ascii="Arial" w:hAnsi="Arial" w:cs="Arial"/>
          <w:b/>
          <w:bCs/>
        </w:rPr>
      </w:pPr>
      <w:r w:rsidRPr="00BB1EBB">
        <w:rPr>
          <w:rStyle w:val="Ninguno"/>
          <w:rFonts w:ascii="Arial" w:hAnsi="Arial" w:cs="Arial"/>
          <w:b/>
          <w:bCs/>
        </w:rPr>
        <w:t>4. Planning for APEC 2017</w:t>
      </w:r>
    </w:p>
    <w:p w:rsidR="00155746" w:rsidRPr="00BB1EBB" w:rsidRDefault="00155746" w:rsidP="00075508">
      <w:pPr>
        <w:ind w:leftChars="203" w:left="972" w:hangingChars="202" w:hanging="485"/>
        <w:rPr>
          <w:rFonts w:ascii="Arial" w:eastAsia="Arial" w:hAnsi="Arial" w:cs="Arial"/>
        </w:rPr>
      </w:pPr>
    </w:p>
    <w:p w:rsidR="00F24B15" w:rsidRPr="00BB1EBB" w:rsidRDefault="00155746" w:rsidP="00F25270">
      <w:pPr>
        <w:ind w:leftChars="118" w:left="708" w:hangingChars="177" w:hanging="425"/>
        <w:rPr>
          <w:rFonts w:ascii="Arial" w:eastAsia="宋体" w:hAnsi="Arial" w:cs="Arial"/>
          <w:color w:val="000000"/>
          <w:u w:color="000000"/>
        </w:rPr>
      </w:pPr>
      <w:r w:rsidRPr="00BB1EBB">
        <w:rPr>
          <w:rFonts w:ascii="Arial" w:eastAsia="宋体" w:hAnsi="Arial" w:cs="Arial"/>
          <w:color w:val="000000"/>
          <w:u w:color="000000"/>
        </w:rPr>
        <w:t>4.1</w:t>
      </w:r>
      <w:r w:rsidR="00E27132">
        <w:rPr>
          <w:rFonts w:ascii="Arial" w:hAnsi="Arial" w:cs="Arial" w:hint="eastAsia"/>
          <w:color w:val="000000"/>
          <w:u w:color="000000"/>
        </w:rPr>
        <w:t xml:space="preserve"> </w:t>
      </w:r>
      <w:r w:rsidRPr="00BB1EBB">
        <w:rPr>
          <w:rFonts w:ascii="Arial" w:eastAsia="宋体" w:hAnsi="Arial" w:cs="Arial"/>
          <w:color w:val="000000"/>
          <w:u w:color="000000"/>
        </w:rPr>
        <w:t xml:space="preserve">Peru presented </w:t>
      </w:r>
      <w:r w:rsidR="00C072EE" w:rsidRPr="00BB1EBB">
        <w:rPr>
          <w:rFonts w:ascii="Arial" w:hAnsi="Arial" w:cs="Arial"/>
          <w:color w:val="000000"/>
          <w:u w:color="000000"/>
        </w:rPr>
        <w:t xml:space="preserve">on </w:t>
      </w:r>
      <w:r w:rsidRPr="00BB1EBB">
        <w:rPr>
          <w:rFonts w:ascii="Arial" w:eastAsia="宋体" w:hAnsi="Arial" w:cs="Arial"/>
          <w:color w:val="000000"/>
          <w:u w:color="000000"/>
        </w:rPr>
        <w:t xml:space="preserve">the results of the 6th </w:t>
      </w:r>
      <w:r w:rsidR="00632D69" w:rsidRPr="00BB1EBB">
        <w:rPr>
          <w:rFonts w:ascii="Arial" w:eastAsia="宋体" w:hAnsi="Arial" w:cs="Arial"/>
          <w:color w:val="000000"/>
          <w:u w:color="000000"/>
        </w:rPr>
        <w:t>APEC Education Ministerial Meeting</w:t>
      </w:r>
      <w:r w:rsidRPr="00BB1EBB">
        <w:rPr>
          <w:rFonts w:ascii="Arial" w:eastAsia="宋体" w:hAnsi="Arial" w:cs="Arial"/>
          <w:color w:val="000000"/>
          <w:u w:color="000000"/>
        </w:rPr>
        <w:t xml:space="preserve">. </w:t>
      </w:r>
      <w:r w:rsidR="00BD7B30" w:rsidRPr="00BB1EBB">
        <w:rPr>
          <w:rFonts w:ascii="Arial" w:eastAsia="宋体" w:hAnsi="Arial" w:cs="Arial"/>
          <w:color w:val="000000"/>
          <w:u w:color="000000"/>
        </w:rPr>
        <w:t>Peru</w:t>
      </w:r>
      <w:r w:rsidRPr="00BB1EBB">
        <w:rPr>
          <w:rFonts w:ascii="Arial" w:eastAsia="宋体" w:hAnsi="Arial" w:cs="Arial"/>
          <w:color w:val="000000"/>
          <w:u w:color="000000"/>
        </w:rPr>
        <w:t xml:space="preserve"> expressed the gratitude to all the economies, and </w:t>
      </w:r>
      <w:r w:rsidR="002A5DBD">
        <w:rPr>
          <w:rFonts w:ascii="Arial" w:eastAsia="宋体" w:hAnsi="Arial" w:cs="Arial" w:hint="eastAsia"/>
          <w:color w:val="000000"/>
          <w:u w:color="000000"/>
        </w:rPr>
        <w:t>e</w:t>
      </w:r>
      <w:r w:rsidRPr="00BB1EBB">
        <w:rPr>
          <w:rFonts w:ascii="Arial" w:eastAsia="宋体" w:hAnsi="Arial" w:cs="Arial"/>
          <w:color w:val="000000"/>
          <w:u w:color="000000"/>
        </w:rPr>
        <w:t xml:space="preserve">specially to Russian Federation and to the EDNET Coordinator for the support during the last year. </w:t>
      </w:r>
      <w:r w:rsidR="005546FA" w:rsidRPr="00BB1EBB">
        <w:rPr>
          <w:rFonts w:ascii="Arial" w:eastAsia="宋体" w:hAnsi="Arial" w:cs="Arial"/>
          <w:color w:val="000000"/>
          <w:u w:color="000000"/>
        </w:rPr>
        <w:t>Peru</w:t>
      </w:r>
      <w:r w:rsidRPr="00BB1EBB">
        <w:rPr>
          <w:rFonts w:ascii="Arial" w:eastAsia="宋体" w:hAnsi="Arial" w:cs="Arial"/>
          <w:color w:val="000000"/>
          <w:u w:color="000000"/>
        </w:rPr>
        <w:t xml:space="preserve"> reflected on the results of the 6 AEMM, incl</w:t>
      </w:r>
      <w:r w:rsidR="00922947" w:rsidRPr="00BB1EBB">
        <w:rPr>
          <w:rFonts w:ascii="Arial" w:eastAsia="宋体" w:hAnsi="Arial" w:cs="Arial"/>
          <w:color w:val="000000"/>
          <w:u w:color="000000"/>
        </w:rPr>
        <w:t>uding the approval of priority</w:t>
      </w:r>
      <w:r w:rsidRPr="00BB1EBB">
        <w:rPr>
          <w:rFonts w:ascii="Arial" w:eastAsia="宋体" w:hAnsi="Arial" w:cs="Arial"/>
          <w:color w:val="000000"/>
          <w:u w:color="000000"/>
        </w:rPr>
        <w:t xml:space="preserve"> areas for cooperation, approval of the </w:t>
      </w:r>
      <w:r w:rsidR="0018380E" w:rsidRPr="00BB1EBB">
        <w:rPr>
          <w:rFonts w:ascii="Arial" w:eastAsia="宋体" w:hAnsi="Arial" w:cs="Arial"/>
          <w:i/>
          <w:color w:val="000000"/>
          <w:u w:color="000000"/>
        </w:rPr>
        <w:t>APEC Education Strategy</w:t>
      </w:r>
      <w:r w:rsidRPr="00BB1EBB">
        <w:rPr>
          <w:rFonts w:ascii="Arial" w:eastAsia="宋体" w:hAnsi="Arial" w:cs="Arial"/>
          <w:color w:val="000000"/>
          <w:u w:color="000000"/>
        </w:rPr>
        <w:t xml:space="preserve">, </w:t>
      </w:r>
      <w:r w:rsidR="00FF6940" w:rsidRPr="00BB1EBB">
        <w:rPr>
          <w:rFonts w:ascii="Arial" w:eastAsia="宋体" w:hAnsi="Arial" w:cs="Arial"/>
          <w:color w:val="000000"/>
          <w:u w:color="000000"/>
        </w:rPr>
        <w:t>e</w:t>
      </w:r>
      <w:r w:rsidRPr="00BB1EBB">
        <w:rPr>
          <w:rFonts w:ascii="Arial" w:eastAsia="宋体" w:hAnsi="Arial" w:cs="Arial"/>
          <w:color w:val="000000"/>
          <w:u w:color="000000"/>
        </w:rPr>
        <w:t xml:space="preserve">ndorsement of the </w:t>
      </w:r>
      <w:r w:rsidR="0018380E" w:rsidRPr="00BB1EBB">
        <w:rPr>
          <w:rFonts w:ascii="Arial" w:eastAsia="宋体" w:hAnsi="Arial" w:cs="Arial"/>
          <w:i/>
          <w:color w:val="000000"/>
          <w:u w:color="000000"/>
        </w:rPr>
        <w:t xml:space="preserve">Baseline Report on the </w:t>
      </w:r>
      <w:r w:rsidR="0018380E" w:rsidRPr="00BB1EBB">
        <w:rPr>
          <w:rFonts w:ascii="Arial" w:eastAsia="宋体" w:hAnsi="Arial" w:cs="Arial"/>
          <w:i/>
          <w:color w:val="000000"/>
          <w:u w:color="000000"/>
        </w:rPr>
        <w:lastRenderedPageBreak/>
        <w:t>Current Education Status in the Asia-Pacific Region</w:t>
      </w:r>
      <w:r w:rsidRPr="00BB1EBB">
        <w:rPr>
          <w:rFonts w:ascii="Arial" w:eastAsia="宋体" w:hAnsi="Arial" w:cs="Arial"/>
          <w:color w:val="000000"/>
          <w:u w:color="000000"/>
        </w:rPr>
        <w:t>, etc.</w:t>
      </w:r>
    </w:p>
    <w:p w:rsidR="00F24B15" w:rsidRPr="00BB1EBB" w:rsidRDefault="00F24B15" w:rsidP="00F25270">
      <w:pPr>
        <w:ind w:leftChars="118" w:left="708" w:hangingChars="177" w:hanging="425"/>
        <w:rPr>
          <w:rFonts w:ascii="Arial" w:eastAsia="宋体" w:hAnsi="Arial" w:cs="Arial"/>
          <w:color w:val="000000"/>
          <w:u w:color="000000"/>
        </w:rPr>
      </w:pPr>
    </w:p>
    <w:p w:rsidR="00632D69" w:rsidRPr="00BB1EBB" w:rsidRDefault="00F24B15" w:rsidP="00F25270">
      <w:pPr>
        <w:ind w:leftChars="118" w:left="708" w:hangingChars="177" w:hanging="425"/>
        <w:rPr>
          <w:rFonts w:ascii="Arial" w:eastAsia="宋体" w:hAnsi="Arial" w:cs="Arial"/>
          <w:color w:val="000000"/>
          <w:u w:color="000000"/>
        </w:rPr>
      </w:pPr>
      <w:r w:rsidRPr="00BB1EBB">
        <w:rPr>
          <w:rFonts w:ascii="Arial" w:eastAsia="宋体" w:hAnsi="Arial" w:cs="Arial"/>
          <w:color w:val="000000"/>
          <w:u w:color="000000"/>
        </w:rPr>
        <w:t>4.2</w:t>
      </w:r>
      <w:r w:rsidR="00F307DE">
        <w:rPr>
          <w:rFonts w:asciiTheme="minorEastAsia" w:hAnsiTheme="minorEastAsia" w:cs="Arial" w:hint="eastAsia"/>
          <w:color w:val="000000"/>
          <w:u w:color="000000"/>
        </w:rPr>
        <w:t xml:space="preserve"> </w:t>
      </w:r>
      <w:r w:rsidRPr="00BB1EBB">
        <w:rPr>
          <w:rFonts w:ascii="Arial" w:eastAsia="宋体" w:hAnsi="Arial" w:cs="Arial"/>
          <w:color w:val="000000"/>
          <w:u w:color="000000"/>
        </w:rPr>
        <w:t xml:space="preserve">Viet Nam presented </w:t>
      </w:r>
      <w:r w:rsidR="00C072EE" w:rsidRPr="00BB1EBB">
        <w:rPr>
          <w:rFonts w:ascii="Arial" w:eastAsia="宋体" w:hAnsi="Arial" w:cs="Arial"/>
          <w:color w:val="000000"/>
          <w:u w:color="000000"/>
        </w:rPr>
        <w:t xml:space="preserve">on </w:t>
      </w:r>
      <w:r w:rsidRPr="00BB1EBB">
        <w:rPr>
          <w:rFonts w:ascii="Arial" w:eastAsia="宋体" w:hAnsi="Arial" w:cs="Arial"/>
          <w:color w:val="000000"/>
          <w:u w:color="000000"/>
        </w:rPr>
        <w:t xml:space="preserve">Viet Nam’s 2017 Priorities and its link to EDNET’s Work Plan 2017 - the agenda for a new </w:t>
      </w:r>
      <w:bookmarkStart w:id="0" w:name="_GoBack"/>
      <w:bookmarkEnd w:id="0"/>
      <w:r w:rsidRPr="00BB1EBB">
        <w:rPr>
          <w:rFonts w:ascii="Arial" w:eastAsia="宋体" w:hAnsi="Arial" w:cs="Arial"/>
          <w:color w:val="000000"/>
          <w:u w:color="000000"/>
        </w:rPr>
        <w:t xml:space="preserve">comprehensive reform, including the first, second and third education reform.  elaborated on the </w:t>
      </w:r>
      <w:r w:rsidR="00DE77AA" w:rsidRPr="00BB1EBB">
        <w:rPr>
          <w:rFonts w:ascii="Arial" w:eastAsia="宋体" w:hAnsi="Arial" w:cs="Arial"/>
          <w:color w:val="000000"/>
          <w:u w:color="000000"/>
        </w:rPr>
        <w:t>d</w:t>
      </w:r>
      <w:r w:rsidRPr="00BB1EBB">
        <w:rPr>
          <w:rFonts w:ascii="Arial" w:eastAsia="宋体" w:hAnsi="Arial" w:cs="Arial"/>
          <w:color w:val="000000"/>
          <w:u w:color="000000"/>
        </w:rPr>
        <w:t>irection for educatio</w:t>
      </w:r>
      <w:r w:rsidR="00F254AA" w:rsidRPr="00BB1EBB">
        <w:rPr>
          <w:rFonts w:ascii="Arial" w:eastAsia="宋体" w:hAnsi="Arial" w:cs="Arial"/>
          <w:color w:val="000000"/>
          <w:u w:color="000000"/>
        </w:rPr>
        <w:t>n</w:t>
      </w:r>
      <w:r w:rsidR="00E27132">
        <w:rPr>
          <w:rFonts w:ascii="Arial" w:hAnsi="Arial" w:cs="Arial" w:hint="eastAsia"/>
          <w:color w:val="000000"/>
          <w:u w:color="000000"/>
        </w:rPr>
        <w:t xml:space="preserve"> </w:t>
      </w:r>
      <w:r w:rsidRPr="00BB1EBB">
        <w:rPr>
          <w:rFonts w:ascii="Arial" w:eastAsia="宋体" w:hAnsi="Arial" w:cs="Arial"/>
          <w:color w:val="000000"/>
          <w:u w:color="000000"/>
        </w:rPr>
        <w:t xml:space="preserve">reform such as continuation of priority for education at </w:t>
      </w:r>
      <w:r w:rsidR="00F75E82" w:rsidRPr="00BB1EBB">
        <w:rPr>
          <w:rFonts w:ascii="Arial" w:eastAsia="宋体" w:hAnsi="Arial" w:cs="Arial"/>
          <w:color w:val="000000"/>
          <w:u w:color="000000"/>
        </w:rPr>
        <w:t xml:space="preserve">economy </w:t>
      </w:r>
      <w:r w:rsidRPr="00BB1EBB">
        <w:rPr>
          <w:rFonts w:ascii="Arial" w:eastAsia="宋体" w:hAnsi="Arial" w:cs="Arial"/>
          <w:color w:val="000000"/>
          <w:u w:color="000000"/>
        </w:rPr>
        <w:t>level; systematic innovatio</w:t>
      </w:r>
      <w:r w:rsidR="00F254AA" w:rsidRPr="00BB1EBB">
        <w:rPr>
          <w:rFonts w:ascii="Arial" w:eastAsia="宋体" w:hAnsi="Arial" w:cs="Arial"/>
          <w:color w:val="000000"/>
          <w:u w:color="000000"/>
        </w:rPr>
        <w:t>n</w:t>
      </w:r>
      <w:r w:rsidRPr="00BB1EBB">
        <w:rPr>
          <w:rFonts w:ascii="Arial" w:eastAsia="宋体" w:hAnsi="Arial" w:cs="Arial"/>
          <w:color w:val="000000"/>
          <w:u w:color="000000"/>
        </w:rPr>
        <w:t xml:space="preserve"> with long-term planning for feasible changes; moving to comprehensive development of competenc</w:t>
      </w:r>
      <w:r w:rsidR="00CD24DC" w:rsidRPr="00BB1EBB">
        <w:rPr>
          <w:rFonts w:ascii="Arial" w:eastAsia="宋体" w:hAnsi="Arial" w:cs="Arial"/>
          <w:color w:val="000000"/>
          <w:u w:color="000000"/>
        </w:rPr>
        <w:t xml:space="preserve">ies and characters by learners </w:t>
      </w:r>
      <w:r w:rsidRPr="00BB1EBB">
        <w:rPr>
          <w:rFonts w:ascii="Arial" w:eastAsia="宋体" w:hAnsi="Arial" w:cs="Arial"/>
          <w:color w:val="000000"/>
          <w:u w:color="000000"/>
        </w:rPr>
        <w:t>linked to practices; creation of an</w:t>
      </w:r>
      <w:r w:rsidR="00F254AA" w:rsidRPr="00BB1EBB">
        <w:rPr>
          <w:rFonts w:ascii="Arial" w:eastAsia="宋体" w:hAnsi="Arial" w:cs="Arial"/>
          <w:color w:val="000000"/>
          <w:u w:color="000000"/>
        </w:rPr>
        <w:t xml:space="preserve"> open, flexible, connect</w:t>
      </w:r>
      <w:r w:rsidRPr="00BB1EBB">
        <w:rPr>
          <w:rFonts w:ascii="Arial" w:eastAsia="宋体" w:hAnsi="Arial" w:cs="Arial"/>
          <w:color w:val="000000"/>
          <w:u w:color="000000"/>
        </w:rPr>
        <w:t>ed system for a</w:t>
      </w:r>
      <w:r w:rsidR="00E24A67" w:rsidRPr="00BB1EBB">
        <w:rPr>
          <w:rFonts w:ascii="Arial" w:eastAsia="宋体" w:hAnsi="Arial" w:cs="Arial"/>
          <w:color w:val="000000"/>
          <w:u w:color="000000"/>
        </w:rPr>
        <w:t xml:space="preserve"> standardized</w:t>
      </w:r>
      <w:r w:rsidR="0018380E" w:rsidRPr="00BB1EBB">
        <w:rPr>
          <w:rFonts w:ascii="Arial" w:eastAsia="宋体" w:hAnsi="Arial" w:cs="Arial"/>
          <w:color w:val="000000"/>
          <w:u w:color="000000"/>
        </w:rPr>
        <w:t xml:space="preserve"> and</w:t>
      </w:r>
      <w:r w:rsidR="00E24A67" w:rsidRPr="00BB1EBB">
        <w:rPr>
          <w:rFonts w:ascii="Arial" w:eastAsia="宋体" w:hAnsi="Arial" w:cs="Arial"/>
          <w:color w:val="000000"/>
          <w:u w:color="000000"/>
        </w:rPr>
        <w:t xml:space="preserve"> modern education</w:t>
      </w:r>
      <w:r w:rsidR="00CD24DC" w:rsidRPr="00BB1EBB">
        <w:rPr>
          <w:rFonts w:ascii="Arial" w:eastAsia="宋体" w:hAnsi="Arial" w:cs="Arial"/>
          <w:color w:val="000000"/>
          <w:u w:color="000000"/>
        </w:rPr>
        <w:t xml:space="preserve">; </w:t>
      </w:r>
      <w:r w:rsidRPr="00BB1EBB">
        <w:rPr>
          <w:rFonts w:ascii="Arial" w:eastAsia="宋体" w:hAnsi="Arial" w:cs="Arial"/>
          <w:color w:val="000000"/>
          <w:u w:color="000000"/>
        </w:rPr>
        <w:t>attention to less developed areas</w:t>
      </w:r>
      <w:r w:rsidR="0018380E" w:rsidRPr="00BB1EBB">
        <w:rPr>
          <w:rFonts w:ascii="Arial" w:eastAsia="宋体" w:hAnsi="Arial" w:cs="Arial"/>
          <w:color w:val="000000"/>
          <w:u w:color="000000"/>
        </w:rPr>
        <w:t xml:space="preserve"> and</w:t>
      </w:r>
      <w:r w:rsidRPr="00BB1EBB">
        <w:rPr>
          <w:rFonts w:ascii="Arial" w:eastAsia="宋体" w:hAnsi="Arial" w:cs="Arial"/>
          <w:color w:val="000000"/>
          <w:u w:color="000000"/>
        </w:rPr>
        <w:t xml:space="preserve"> disadvantaged groups</w:t>
      </w:r>
      <w:r w:rsidR="0018380E" w:rsidRPr="00BB1EBB">
        <w:rPr>
          <w:rFonts w:ascii="Arial" w:eastAsia="宋体" w:hAnsi="Arial" w:cs="Arial"/>
          <w:color w:val="000000"/>
          <w:u w:color="000000"/>
        </w:rPr>
        <w:t>;</w:t>
      </w:r>
      <w:r w:rsidRPr="00BB1EBB">
        <w:rPr>
          <w:rFonts w:ascii="Arial" w:eastAsia="宋体" w:hAnsi="Arial" w:cs="Arial"/>
          <w:color w:val="000000"/>
          <w:u w:color="000000"/>
        </w:rPr>
        <w:t xml:space="preserve"> and internationalization of education. </w:t>
      </w:r>
    </w:p>
    <w:p w:rsidR="00632D69" w:rsidRPr="00BB1EBB" w:rsidRDefault="00632D69">
      <w:pPr>
        <w:jc w:val="left"/>
        <w:rPr>
          <w:rFonts w:ascii="Arial" w:eastAsia="宋体" w:hAnsi="Arial" w:cs="Arial"/>
          <w:color w:val="000000"/>
          <w:u w:color="000000"/>
        </w:rPr>
      </w:pPr>
    </w:p>
    <w:p w:rsidR="00155746" w:rsidRPr="00BB1EBB" w:rsidRDefault="00155746" w:rsidP="00155746">
      <w:pPr>
        <w:rPr>
          <w:rFonts w:ascii="Arial" w:eastAsia="宋体" w:hAnsi="Arial" w:cs="Arial"/>
          <w:b/>
          <w:color w:val="000000"/>
        </w:rPr>
      </w:pPr>
      <w:r w:rsidRPr="00BB1EBB">
        <w:rPr>
          <w:rFonts w:ascii="Arial" w:eastAsia="宋体" w:hAnsi="Arial" w:cs="Arial"/>
          <w:b/>
          <w:color w:val="000000"/>
        </w:rPr>
        <w:t>5.  Special Session:</w:t>
      </w:r>
      <w:r w:rsidR="009532D5">
        <w:rPr>
          <w:rFonts w:ascii="Arial" w:eastAsia="宋体" w:hAnsi="Arial" w:cs="Arial"/>
          <w:b/>
          <w:color w:val="000000"/>
        </w:rPr>
        <w:t xml:space="preserve"> </w:t>
      </w:r>
      <w:r w:rsidRPr="00BB1EBB">
        <w:rPr>
          <w:rFonts w:ascii="Arial" w:eastAsia="宋体" w:hAnsi="Arial" w:cs="Arial"/>
          <w:b/>
          <w:color w:val="000000"/>
        </w:rPr>
        <w:t>Carrying Forward the 6th AEMM</w:t>
      </w:r>
    </w:p>
    <w:p w:rsidR="00155746" w:rsidRPr="00BB1EBB" w:rsidRDefault="00155746" w:rsidP="00155746">
      <w:pPr>
        <w:rPr>
          <w:rFonts w:ascii="Arial" w:eastAsia="宋体" w:hAnsi="Arial" w:cs="Arial"/>
          <w:b/>
          <w:color w:val="000000"/>
        </w:rPr>
      </w:pPr>
    </w:p>
    <w:p w:rsidR="00155746" w:rsidRPr="00BB1EBB" w:rsidRDefault="00155746" w:rsidP="00155746">
      <w:pPr>
        <w:rPr>
          <w:rFonts w:ascii="Arial" w:eastAsia="宋体" w:hAnsi="Arial" w:cs="Arial"/>
          <w:b/>
          <w:color w:val="000000"/>
        </w:rPr>
      </w:pPr>
      <w:r w:rsidRPr="00BB1EBB">
        <w:rPr>
          <w:rFonts w:ascii="Arial" w:eastAsia="宋体" w:hAnsi="Arial" w:cs="Arial"/>
          <w:b/>
          <w:color w:val="000000"/>
        </w:rPr>
        <w:t xml:space="preserve">    5.1 APEC Education Strategy </w:t>
      </w:r>
    </w:p>
    <w:p w:rsidR="00362B22" w:rsidRPr="00BB1EBB" w:rsidRDefault="004C3B9F" w:rsidP="004C3B9F">
      <w:pPr>
        <w:pStyle w:val="Prrafodelista1"/>
        <w:framePr w:wrap="auto" w:yAlign="inline"/>
        <w:ind w:leftChars="355" w:left="1560" w:hangingChars="295" w:hanging="708"/>
        <w:rPr>
          <w:rFonts w:ascii="Arial" w:hAnsi="Arial" w:cs="Arial"/>
          <w:sz w:val="24"/>
          <w:szCs w:val="24"/>
          <w:lang w:eastAsia="zh-CN"/>
        </w:rPr>
      </w:pPr>
      <w:r w:rsidRPr="00BB1EBB">
        <w:rPr>
          <w:rFonts w:ascii="Arial" w:eastAsiaTheme="minorEastAsia" w:hAnsi="Arial" w:cs="Arial"/>
          <w:sz w:val="24"/>
          <w:szCs w:val="24"/>
          <w:lang w:eastAsia="zh-CN"/>
        </w:rPr>
        <w:t xml:space="preserve">5.1.1 </w:t>
      </w:r>
      <w:r w:rsidR="00155746" w:rsidRPr="00BB1EBB">
        <w:rPr>
          <w:rFonts w:ascii="Arial" w:hAnsi="Arial" w:cs="Arial"/>
          <w:sz w:val="24"/>
          <w:szCs w:val="24"/>
          <w:lang w:eastAsia="zh-CN"/>
        </w:rPr>
        <w:t xml:space="preserve">EDNET </w:t>
      </w:r>
      <w:r w:rsidR="000841E8" w:rsidRPr="00BB1EBB">
        <w:rPr>
          <w:rFonts w:ascii="Arial" w:eastAsiaTheme="minorEastAsia" w:hAnsi="Arial" w:cs="Arial"/>
          <w:sz w:val="24"/>
          <w:szCs w:val="24"/>
          <w:lang w:eastAsia="zh-CN"/>
        </w:rPr>
        <w:t>C</w:t>
      </w:r>
      <w:r w:rsidR="00155746" w:rsidRPr="00BB1EBB">
        <w:rPr>
          <w:rFonts w:ascii="Arial" w:hAnsi="Arial" w:cs="Arial"/>
          <w:sz w:val="24"/>
          <w:szCs w:val="24"/>
          <w:lang w:eastAsia="zh-CN"/>
        </w:rPr>
        <w:t xml:space="preserve">oordinator presented the </w:t>
      </w:r>
      <w:r w:rsidR="00904533" w:rsidRPr="00BB1EBB">
        <w:rPr>
          <w:rFonts w:ascii="Arial" w:eastAsiaTheme="minorEastAsia" w:hAnsi="Arial" w:cs="Arial"/>
          <w:sz w:val="24"/>
          <w:szCs w:val="24"/>
          <w:lang w:eastAsia="zh-CN"/>
        </w:rPr>
        <w:t xml:space="preserve">highlights of </w:t>
      </w:r>
      <w:r w:rsidR="00155746" w:rsidRPr="00BB1EBB">
        <w:rPr>
          <w:rFonts w:ascii="Arial" w:hAnsi="Arial" w:cs="Arial"/>
          <w:sz w:val="24"/>
          <w:szCs w:val="24"/>
          <w:lang w:eastAsia="zh-CN"/>
        </w:rPr>
        <w:t xml:space="preserve">final version of the </w:t>
      </w:r>
      <w:r w:rsidR="00155746" w:rsidRPr="00BB1EBB">
        <w:rPr>
          <w:rFonts w:ascii="Arial" w:hAnsi="Arial" w:cs="Arial"/>
          <w:i/>
          <w:sz w:val="24"/>
          <w:szCs w:val="24"/>
          <w:lang w:eastAsia="zh-CN"/>
        </w:rPr>
        <w:t>APEC Education Strategy</w:t>
      </w:r>
      <w:r w:rsidR="00904533" w:rsidRPr="00BB1EBB">
        <w:rPr>
          <w:rFonts w:ascii="Arial" w:hAnsi="Arial" w:cs="Arial"/>
          <w:sz w:val="24"/>
          <w:szCs w:val="24"/>
          <w:lang w:eastAsia="zh-CN"/>
        </w:rPr>
        <w:t>.</w:t>
      </w:r>
    </w:p>
    <w:p w:rsidR="00155746" w:rsidRPr="000B30B8" w:rsidRDefault="004C3B9F" w:rsidP="004C3B9F">
      <w:pPr>
        <w:pStyle w:val="Prrafodelista1"/>
        <w:framePr w:wrap="auto" w:yAlign="inline"/>
        <w:ind w:leftChars="355" w:left="1560" w:hangingChars="295" w:hanging="708"/>
        <w:rPr>
          <w:rFonts w:ascii="Arial" w:hAnsi="Arial" w:cs="Arial"/>
          <w:sz w:val="24"/>
          <w:szCs w:val="24"/>
          <w:lang w:eastAsia="zh-CN"/>
        </w:rPr>
      </w:pPr>
      <w:r w:rsidRPr="000B30B8">
        <w:rPr>
          <w:rFonts w:ascii="Arial" w:hAnsi="Arial" w:cs="Arial"/>
          <w:sz w:val="24"/>
          <w:szCs w:val="24"/>
          <w:lang w:eastAsia="zh-CN"/>
        </w:rPr>
        <w:t xml:space="preserve">5.1.2 The </w:t>
      </w:r>
      <w:r w:rsidR="00155746" w:rsidRPr="000B30B8">
        <w:rPr>
          <w:rFonts w:ascii="Arial" w:hAnsi="Arial" w:cs="Arial"/>
          <w:sz w:val="24"/>
          <w:szCs w:val="24"/>
          <w:lang w:eastAsia="zh-CN"/>
        </w:rPr>
        <w:t xml:space="preserve">Co-chair read the </w:t>
      </w:r>
      <w:r w:rsidR="000841E8" w:rsidRPr="000B30B8">
        <w:rPr>
          <w:rFonts w:ascii="Arial" w:hAnsi="Arial" w:cs="Arial"/>
          <w:sz w:val="24"/>
          <w:szCs w:val="24"/>
          <w:lang w:eastAsia="zh-CN"/>
        </w:rPr>
        <w:t>S</w:t>
      </w:r>
      <w:r w:rsidR="00155746" w:rsidRPr="000B30B8">
        <w:rPr>
          <w:rFonts w:ascii="Arial" w:hAnsi="Arial" w:cs="Arial"/>
          <w:sz w:val="24"/>
          <w:szCs w:val="24"/>
          <w:lang w:eastAsia="zh-CN"/>
        </w:rPr>
        <w:t xml:space="preserve">ummary </w:t>
      </w:r>
      <w:r w:rsidR="000841E8" w:rsidRPr="000B30B8">
        <w:rPr>
          <w:rFonts w:ascii="Arial" w:hAnsi="Arial" w:cs="Arial"/>
          <w:sz w:val="24"/>
          <w:szCs w:val="24"/>
          <w:lang w:eastAsia="zh-CN"/>
        </w:rPr>
        <w:t xml:space="preserve">Note </w:t>
      </w:r>
      <w:r w:rsidR="00155746" w:rsidRPr="000B30B8">
        <w:rPr>
          <w:rFonts w:ascii="Arial" w:hAnsi="Arial" w:cs="Arial"/>
          <w:sz w:val="24"/>
          <w:szCs w:val="24"/>
          <w:lang w:eastAsia="zh-CN"/>
        </w:rPr>
        <w:t xml:space="preserve">of the </w:t>
      </w:r>
      <w:r w:rsidR="00F7296E" w:rsidRPr="000B30B8">
        <w:rPr>
          <w:rFonts w:ascii="Arial" w:hAnsi="Arial" w:cs="Arial"/>
          <w:sz w:val="24"/>
          <w:szCs w:val="24"/>
          <w:lang w:eastAsia="zh-CN"/>
        </w:rPr>
        <w:t>Meeting of</w:t>
      </w:r>
      <w:r w:rsidR="007C51E1" w:rsidRPr="000B30B8">
        <w:rPr>
          <w:rFonts w:ascii="Arial" w:hAnsi="Arial" w:cs="Arial"/>
          <w:sz w:val="24"/>
          <w:szCs w:val="24"/>
          <w:lang w:eastAsia="zh-CN"/>
        </w:rPr>
        <w:t xml:space="preserve"> the </w:t>
      </w:r>
      <w:r w:rsidR="0018380E" w:rsidRPr="000B30B8">
        <w:rPr>
          <w:rFonts w:ascii="Arial" w:hAnsi="Arial" w:cs="Arial"/>
          <w:sz w:val="24"/>
          <w:szCs w:val="24"/>
          <w:lang w:eastAsia="zh-CN"/>
        </w:rPr>
        <w:t>APEC Education Strategy</w:t>
      </w:r>
      <w:r w:rsidR="00FF6940" w:rsidRPr="000B30B8">
        <w:rPr>
          <w:rFonts w:ascii="Arial" w:hAnsi="Arial" w:cs="Arial"/>
          <w:sz w:val="24"/>
          <w:szCs w:val="24"/>
          <w:lang w:eastAsia="zh-CN"/>
        </w:rPr>
        <w:t>T</w:t>
      </w:r>
      <w:r w:rsidR="00155746" w:rsidRPr="000B30B8">
        <w:rPr>
          <w:rFonts w:ascii="Arial" w:hAnsi="Arial" w:cs="Arial"/>
          <w:sz w:val="24"/>
          <w:szCs w:val="24"/>
          <w:lang w:eastAsia="zh-CN"/>
        </w:rPr>
        <w:t xml:space="preserve">ask </w:t>
      </w:r>
      <w:r w:rsidR="00904533" w:rsidRPr="000B30B8">
        <w:rPr>
          <w:rFonts w:ascii="Arial" w:hAnsi="Arial" w:cs="Arial"/>
          <w:sz w:val="24"/>
          <w:szCs w:val="24"/>
          <w:lang w:eastAsia="zh-CN"/>
        </w:rPr>
        <w:t>F</w:t>
      </w:r>
      <w:r w:rsidR="00155746" w:rsidRPr="000B30B8">
        <w:rPr>
          <w:rFonts w:ascii="Arial" w:hAnsi="Arial" w:cs="Arial"/>
          <w:sz w:val="24"/>
          <w:szCs w:val="24"/>
          <w:lang w:eastAsia="zh-CN"/>
        </w:rPr>
        <w:t>orce</w:t>
      </w:r>
      <w:r w:rsidR="000841E8" w:rsidRPr="000B30B8">
        <w:rPr>
          <w:rFonts w:ascii="Arial" w:hAnsi="Arial" w:cs="Arial"/>
          <w:sz w:val="24"/>
          <w:szCs w:val="24"/>
          <w:lang w:eastAsia="zh-CN"/>
        </w:rPr>
        <w:t xml:space="preserve"> (Annex 1)</w:t>
      </w:r>
      <w:r w:rsidR="0069694F" w:rsidRPr="000B30B8">
        <w:rPr>
          <w:rFonts w:ascii="Arial" w:hAnsi="Arial" w:cs="Arial"/>
          <w:sz w:val="24"/>
          <w:szCs w:val="24"/>
          <w:lang w:eastAsia="zh-CN"/>
        </w:rPr>
        <w:t xml:space="preserve">held on 19 February 2017 </w:t>
      </w:r>
      <w:r w:rsidR="00571699">
        <w:rPr>
          <w:rFonts w:ascii="Arial" w:eastAsiaTheme="minorEastAsia" w:hAnsi="Arial" w:cs="Arial" w:hint="eastAsia"/>
          <w:sz w:val="24"/>
          <w:szCs w:val="24"/>
          <w:lang w:eastAsia="zh-CN"/>
        </w:rPr>
        <w:t>with participa</w:t>
      </w:r>
      <w:r w:rsidR="003774D9">
        <w:rPr>
          <w:rFonts w:ascii="Arial" w:eastAsiaTheme="minorEastAsia" w:hAnsi="Arial" w:cs="Arial" w:hint="eastAsia"/>
          <w:sz w:val="24"/>
          <w:szCs w:val="24"/>
          <w:lang w:eastAsia="zh-CN"/>
        </w:rPr>
        <w:t xml:space="preserve">tion of delegates </w:t>
      </w:r>
      <w:r w:rsidR="00571699">
        <w:rPr>
          <w:rFonts w:ascii="Arial" w:eastAsiaTheme="minorEastAsia" w:hAnsi="Arial" w:cs="Arial" w:hint="eastAsia"/>
          <w:sz w:val="24"/>
          <w:szCs w:val="24"/>
          <w:lang w:eastAsia="zh-CN"/>
        </w:rPr>
        <w:t xml:space="preserve">from </w:t>
      </w:r>
      <w:r w:rsidR="0069694F" w:rsidRPr="000B30B8">
        <w:rPr>
          <w:rFonts w:ascii="Arial" w:hAnsi="Arial" w:cs="Arial"/>
          <w:sz w:val="24"/>
          <w:szCs w:val="24"/>
          <w:lang w:eastAsia="zh-CN"/>
        </w:rPr>
        <w:t>Australia; China; Indonesia; Peru; the Philippines; Thailand and Viet Nam</w:t>
      </w:r>
      <w:r w:rsidR="00571699">
        <w:rPr>
          <w:rFonts w:ascii="Arial" w:eastAsiaTheme="minorEastAsia" w:hAnsi="Arial" w:cs="Arial" w:hint="eastAsia"/>
          <w:sz w:val="24"/>
          <w:szCs w:val="24"/>
          <w:lang w:eastAsia="zh-CN"/>
        </w:rPr>
        <w:t>. The participants agreed on</w:t>
      </w:r>
      <w:r w:rsidR="0069694F" w:rsidRPr="000B30B8">
        <w:rPr>
          <w:rFonts w:ascii="Arial" w:hAnsi="Arial" w:cs="Arial"/>
          <w:sz w:val="24"/>
          <w:szCs w:val="24"/>
          <w:lang w:eastAsia="zh-CN"/>
        </w:rPr>
        <w:t xml:space="preserve"> the setting-up of an Advisory Group, conduct of a workshop for the drafting of the </w:t>
      </w:r>
      <w:r w:rsidR="00F307DE" w:rsidRPr="000B30B8">
        <w:rPr>
          <w:rFonts w:ascii="Arial" w:hAnsi="Arial" w:cs="Arial"/>
          <w:sz w:val="24"/>
          <w:szCs w:val="24"/>
          <w:lang w:eastAsia="zh-CN"/>
        </w:rPr>
        <w:t>Action Plan</w:t>
      </w:r>
      <w:r w:rsidR="00F307DE">
        <w:rPr>
          <w:rFonts w:ascii="Arial" w:eastAsiaTheme="minorEastAsia" w:hAnsi="Arial" w:cs="Arial" w:hint="eastAsia"/>
          <w:sz w:val="24"/>
          <w:szCs w:val="24"/>
          <w:lang w:eastAsia="zh-CN"/>
        </w:rPr>
        <w:t xml:space="preserve"> of the</w:t>
      </w:r>
      <w:r w:rsidR="00F307DE" w:rsidRPr="00E27132">
        <w:rPr>
          <w:rFonts w:ascii="Arial" w:eastAsiaTheme="minorEastAsia" w:hAnsi="Arial" w:cs="Arial" w:hint="eastAsia"/>
          <w:i/>
          <w:sz w:val="24"/>
          <w:szCs w:val="24"/>
          <w:lang w:eastAsia="zh-CN"/>
        </w:rPr>
        <w:t xml:space="preserve"> APEC </w:t>
      </w:r>
      <w:r w:rsidR="0069694F" w:rsidRPr="00E27132">
        <w:rPr>
          <w:rFonts w:ascii="Arial" w:hAnsi="Arial" w:cs="Arial"/>
          <w:i/>
          <w:sz w:val="24"/>
          <w:szCs w:val="24"/>
          <w:lang w:eastAsia="zh-CN"/>
        </w:rPr>
        <w:t>Education Strategy</w:t>
      </w:r>
      <w:r w:rsidR="0069694F" w:rsidRPr="000B30B8">
        <w:rPr>
          <w:rFonts w:ascii="Arial" w:hAnsi="Arial" w:cs="Arial"/>
          <w:sz w:val="24"/>
          <w:szCs w:val="24"/>
          <w:lang w:eastAsia="zh-CN"/>
        </w:rPr>
        <w:t xml:space="preserve"> and the development of an action plan </w:t>
      </w:r>
      <w:r w:rsidR="000B30B8">
        <w:rPr>
          <w:rFonts w:ascii="Arial" w:eastAsiaTheme="minorEastAsia" w:hAnsi="Arial" w:cs="Arial" w:hint="eastAsia"/>
          <w:sz w:val="24"/>
          <w:szCs w:val="24"/>
          <w:lang w:eastAsia="zh-CN"/>
        </w:rPr>
        <w:t xml:space="preserve">drawing upon </w:t>
      </w:r>
      <w:r w:rsidR="0069694F" w:rsidRPr="000B30B8">
        <w:rPr>
          <w:rFonts w:ascii="Arial" w:hAnsi="Arial" w:cs="Arial"/>
          <w:sz w:val="24"/>
          <w:szCs w:val="24"/>
          <w:lang w:eastAsia="zh-CN"/>
        </w:rPr>
        <w:t xml:space="preserve">the Renewed APEC Agenda for Structural Reform (RAASR). </w:t>
      </w:r>
      <w:r w:rsidR="00177C62" w:rsidRPr="000B30B8">
        <w:rPr>
          <w:rFonts w:ascii="Arial" w:hAnsi="Arial" w:cs="Arial"/>
          <w:sz w:val="24"/>
          <w:szCs w:val="24"/>
          <w:lang w:eastAsia="zh-CN"/>
        </w:rPr>
        <w:t xml:space="preserve"> Delegates discussed the S</w:t>
      </w:r>
      <w:r w:rsidR="00155746" w:rsidRPr="000B30B8">
        <w:rPr>
          <w:rFonts w:ascii="Arial" w:hAnsi="Arial" w:cs="Arial"/>
          <w:sz w:val="24"/>
          <w:szCs w:val="24"/>
          <w:lang w:eastAsia="zh-CN"/>
        </w:rPr>
        <w:t xml:space="preserve">ummary </w:t>
      </w:r>
      <w:r w:rsidR="00177C62" w:rsidRPr="000B30B8">
        <w:rPr>
          <w:rFonts w:ascii="Arial" w:hAnsi="Arial" w:cs="Arial"/>
          <w:sz w:val="24"/>
          <w:szCs w:val="24"/>
          <w:lang w:eastAsia="zh-CN"/>
        </w:rPr>
        <w:t xml:space="preserve">Note </w:t>
      </w:r>
      <w:r w:rsidR="00155746" w:rsidRPr="000B30B8">
        <w:rPr>
          <w:rFonts w:ascii="Arial" w:hAnsi="Arial" w:cs="Arial"/>
          <w:sz w:val="24"/>
          <w:szCs w:val="24"/>
          <w:lang w:eastAsia="zh-CN"/>
        </w:rPr>
        <w:t>and ho</w:t>
      </w:r>
      <w:r w:rsidR="00F612AF" w:rsidRPr="000B30B8">
        <w:rPr>
          <w:rFonts w:ascii="Arial" w:hAnsi="Arial" w:cs="Arial"/>
          <w:sz w:val="24"/>
          <w:szCs w:val="24"/>
          <w:lang w:eastAsia="zh-CN"/>
        </w:rPr>
        <w:t>w to develop the Action Plan of</w:t>
      </w:r>
      <w:r w:rsidR="00155746" w:rsidRPr="000B30B8">
        <w:rPr>
          <w:rFonts w:ascii="Arial" w:hAnsi="Arial" w:cs="Arial"/>
          <w:sz w:val="24"/>
          <w:szCs w:val="24"/>
          <w:lang w:eastAsia="zh-CN"/>
        </w:rPr>
        <w:t xml:space="preserve"> the </w:t>
      </w:r>
      <w:r w:rsidR="0018380E" w:rsidRPr="000B30B8">
        <w:rPr>
          <w:rFonts w:ascii="Arial" w:hAnsi="Arial" w:cs="Arial"/>
          <w:sz w:val="24"/>
          <w:szCs w:val="24"/>
          <w:lang w:eastAsia="zh-CN"/>
        </w:rPr>
        <w:t>A</w:t>
      </w:r>
      <w:r w:rsidR="00155746" w:rsidRPr="000B30B8">
        <w:rPr>
          <w:rFonts w:ascii="Arial" w:hAnsi="Arial" w:cs="Arial"/>
          <w:sz w:val="24"/>
          <w:szCs w:val="24"/>
          <w:lang w:eastAsia="zh-CN"/>
        </w:rPr>
        <w:t xml:space="preserve">PEC Education Strategy. </w:t>
      </w:r>
    </w:p>
    <w:p w:rsidR="00DB05E0" w:rsidRPr="00BB1EBB" w:rsidRDefault="00DB05E0" w:rsidP="00DB05E0">
      <w:pPr>
        <w:pStyle w:val="Prrafodelista1"/>
        <w:framePr w:wrap="auto" w:yAlign="inline"/>
        <w:ind w:leftChars="355" w:left="1560" w:hangingChars="295" w:hanging="708"/>
        <w:rPr>
          <w:rFonts w:ascii="Arial" w:hAnsi="Arial" w:cs="Arial"/>
          <w:sz w:val="24"/>
          <w:szCs w:val="24"/>
          <w:lang w:eastAsia="zh-CN"/>
        </w:rPr>
      </w:pPr>
      <w:r w:rsidRPr="00BB1EBB">
        <w:rPr>
          <w:rFonts w:ascii="Arial" w:eastAsiaTheme="minorEastAsia" w:hAnsi="Arial" w:cs="Arial"/>
          <w:sz w:val="24"/>
          <w:szCs w:val="24"/>
          <w:lang w:eastAsia="zh-CN"/>
        </w:rPr>
        <w:t>5.1.</w:t>
      </w:r>
      <w:r>
        <w:rPr>
          <w:rFonts w:ascii="Arial" w:eastAsiaTheme="minorEastAsia" w:hAnsi="Arial" w:cs="Arial" w:hint="eastAsia"/>
          <w:sz w:val="24"/>
          <w:szCs w:val="24"/>
          <w:lang w:eastAsia="zh-CN"/>
        </w:rPr>
        <w:t>3</w:t>
      </w:r>
      <w:r w:rsidRPr="00BB1EBB">
        <w:rPr>
          <w:rFonts w:ascii="Arial" w:hAnsi="Arial" w:cs="Arial"/>
          <w:sz w:val="24"/>
          <w:szCs w:val="24"/>
          <w:lang w:eastAsia="zh-CN"/>
        </w:rPr>
        <w:t xml:space="preserve">The delegates agreed </w:t>
      </w:r>
      <w:r w:rsidR="00571699">
        <w:rPr>
          <w:rFonts w:ascii="Arial" w:eastAsiaTheme="minorEastAsia" w:hAnsi="Arial" w:cs="Arial" w:hint="eastAsia"/>
          <w:sz w:val="24"/>
          <w:szCs w:val="24"/>
          <w:lang w:eastAsia="zh-CN"/>
        </w:rPr>
        <w:t xml:space="preserve">on </w:t>
      </w:r>
      <w:r w:rsidRPr="00BB1EBB">
        <w:rPr>
          <w:rFonts w:ascii="Arial" w:hAnsi="Arial" w:cs="Arial"/>
          <w:sz w:val="24"/>
          <w:szCs w:val="24"/>
          <w:lang w:eastAsia="zh-CN"/>
        </w:rPr>
        <w:t xml:space="preserve">the points from the </w:t>
      </w:r>
      <w:r w:rsidRPr="00BB1EBB">
        <w:rPr>
          <w:rFonts w:ascii="Arial" w:eastAsiaTheme="minorEastAsia" w:hAnsi="Arial" w:cs="Arial"/>
          <w:sz w:val="24"/>
          <w:szCs w:val="24"/>
          <w:lang w:eastAsia="zh-CN"/>
        </w:rPr>
        <w:t xml:space="preserve">Summary Note </w:t>
      </w:r>
      <w:r w:rsidRPr="00BB1EBB">
        <w:rPr>
          <w:rFonts w:ascii="Arial" w:hAnsi="Arial" w:cs="Arial"/>
          <w:sz w:val="24"/>
          <w:szCs w:val="24"/>
          <w:lang w:eastAsia="zh-CN"/>
        </w:rPr>
        <w:t>will be a starting point to develop the Action Plan.</w:t>
      </w:r>
    </w:p>
    <w:p w:rsidR="00054806"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lastRenderedPageBreak/>
        <w:t>5.1.</w:t>
      </w:r>
      <w:r>
        <w:rPr>
          <w:rFonts w:ascii="Arial" w:eastAsiaTheme="minorEastAsia" w:hAnsi="Arial" w:cs="Arial" w:hint="eastAsia"/>
          <w:sz w:val="24"/>
          <w:szCs w:val="24"/>
          <w:lang w:eastAsia="zh-CN"/>
        </w:rPr>
        <w:t>4</w:t>
      </w:r>
      <w:r w:rsidR="00571699">
        <w:rPr>
          <w:rFonts w:ascii="Arial" w:eastAsiaTheme="minorEastAsia" w:hAnsi="Arial" w:cs="Arial" w:hint="eastAsia"/>
          <w:sz w:val="24"/>
          <w:szCs w:val="24"/>
          <w:lang w:eastAsia="zh-CN"/>
        </w:rPr>
        <w:t xml:space="preserve"> </w:t>
      </w:r>
      <w:r w:rsidR="00054806" w:rsidRPr="00BB1EBB">
        <w:rPr>
          <w:rFonts w:ascii="Arial" w:eastAsiaTheme="minorEastAsia" w:hAnsi="Arial" w:cs="Arial"/>
          <w:sz w:val="24"/>
          <w:szCs w:val="24"/>
          <w:lang w:eastAsia="zh-CN"/>
        </w:rPr>
        <w:t xml:space="preserve">Australia suggested </w:t>
      </w:r>
      <w:r w:rsidR="008F41D9">
        <w:rPr>
          <w:rFonts w:ascii="Arial" w:eastAsiaTheme="minorEastAsia" w:hAnsi="Arial" w:cs="Arial" w:hint="eastAsia"/>
          <w:sz w:val="24"/>
          <w:szCs w:val="24"/>
          <w:lang w:eastAsia="zh-CN"/>
        </w:rPr>
        <w:t>using</w:t>
      </w:r>
      <w:r w:rsidR="00FF6940" w:rsidRPr="00BB1EBB">
        <w:rPr>
          <w:rFonts w:ascii="Arial" w:eastAsiaTheme="minorEastAsia" w:hAnsi="Arial" w:cs="Arial"/>
          <w:sz w:val="24"/>
          <w:szCs w:val="24"/>
          <w:lang w:eastAsia="zh-CN"/>
        </w:rPr>
        <w:t xml:space="preserve"> the three pillars and nine actions of the </w:t>
      </w:r>
      <w:r w:rsidR="00632D69" w:rsidRPr="00BB1EBB">
        <w:rPr>
          <w:rFonts w:ascii="Arial" w:eastAsiaTheme="minorEastAsia" w:hAnsi="Arial" w:cs="Arial"/>
          <w:sz w:val="24"/>
          <w:szCs w:val="24"/>
          <w:lang w:eastAsia="zh-CN"/>
        </w:rPr>
        <w:t xml:space="preserve">APEC </w:t>
      </w:r>
      <w:r w:rsidR="00FF6940" w:rsidRPr="00BB1EBB">
        <w:rPr>
          <w:rFonts w:ascii="Arial" w:eastAsiaTheme="minorEastAsia" w:hAnsi="Arial" w:cs="Arial"/>
          <w:sz w:val="24"/>
          <w:szCs w:val="24"/>
          <w:lang w:eastAsia="zh-CN"/>
        </w:rPr>
        <w:t>Education Strategy as the basis for the framewor</w:t>
      </w:r>
      <w:r w:rsidR="00054806" w:rsidRPr="00BB1EBB">
        <w:rPr>
          <w:rFonts w:ascii="Arial" w:eastAsiaTheme="minorEastAsia" w:hAnsi="Arial" w:cs="Arial"/>
          <w:sz w:val="24"/>
          <w:szCs w:val="24"/>
          <w:lang w:eastAsia="zh-CN"/>
        </w:rPr>
        <w:t xml:space="preserve">k for the </w:t>
      </w:r>
      <w:r w:rsidR="0068633F" w:rsidRPr="00BB1EBB">
        <w:rPr>
          <w:rFonts w:ascii="Arial" w:eastAsiaTheme="minorEastAsia" w:hAnsi="Arial" w:cs="Arial"/>
          <w:sz w:val="24"/>
          <w:szCs w:val="24"/>
          <w:lang w:eastAsia="zh-CN"/>
        </w:rPr>
        <w:t>A</w:t>
      </w:r>
      <w:r w:rsidR="00B54D0D" w:rsidRPr="00BB1EBB">
        <w:rPr>
          <w:rFonts w:ascii="Arial" w:eastAsiaTheme="minorEastAsia" w:hAnsi="Arial" w:cs="Arial"/>
          <w:sz w:val="24"/>
          <w:szCs w:val="24"/>
          <w:lang w:eastAsia="zh-CN"/>
        </w:rPr>
        <w:t xml:space="preserve">ction </w:t>
      </w:r>
      <w:r w:rsidR="0068633F" w:rsidRPr="00BB1EBB">
        <w:rPr>
          <w:rFonts w:ascii="Arial" w:eastAsiaTheme="minorEastAsia" w:hAnsi="Arial" w:cs="Arial"/>
          <w:sz w:val="24"/>
          <w:szCs w:val="24"/>
          <w:lang w:eastAsia="zh-CN"/>
        </w:rPr>
        <w:t>P</w:t>
      </w:r>
      <w:r w:rsidR="00054806" w:rsidRPr="00BB1EBB">
        <w:rPr>
          <w:rFonts w:ascii="Arial" w:eastAsiaTheme="minorEastAsia" w:hAnsi="Arial" w:cs="Arial"/>
          <w:sz w:val="24"/>
          <w:szCs w:val="24"/>
          <w:lang w:eastAsia="zh-CN"/>
        </w:rPr>
        <w:t>lan, u</w:t>
      </w:r>
      <w:r w:rsidR="00FF6940" w:rsidRPr="00BB1EBB">
        <w:rPr>
          <w:rFonts w:ascii="Arial" w:eastAsiaTheme="minorEastAsia" w:hAnsi="Arial" w:cs="Arial"/>
          <w:sz w:val="24"/>
          <w:szCs w:val="24"/>
          <w:lang w:eastAsia="zh-CN"/>
        </w:rPr>
        <w:t>s</w:t>
      </w:r>
      <w:r w:rsidR="00571699">
        <w:rPr>
          <w:rFonts w:ascii="Arial" w:eastAsiaTheme="minorEastAsia" w:hAnsi="Arial" w:cs="Arial" w:hint="eastAsia"/>
          <w:sz w:val="24"/>
          <w:szCs w:val="24"/>
          <w:lang w:eastAsia="zh-CN"/>
        </w:rPr>
        <w:t>ing</w:t>
      </w:r>
      <w:r w:rsidR="00FF6940" w:rsidRPr="00BB1EBB">
        <w:rPr>
          <w:rFonts w:ascii="Arial" w:eastAsiaTheme="minorEastAsia" w:hAnsi="Arial" w:cs="Arial"/>
          <w:sz w:val="24"/>
          <w:szCs w:val="24"/>
          <w:lang w:eastAsia="zh-CN"/>
        </w:rPr>
        <w:t xml:space="preserve"> indicators </w:t>
      </w:r>
      <w:r w:rsidR="00054806" w:rsidRPr="00BB1EBB">
        <w:rPr>
          <w:rFonts w:ascii="Arial" w:eastAsiaTheme="minorEastAsia" w:hAnsi="Arial" w:cs="Arial"/>
          <w:sz w:val="24"/>
          <w:szCs w:val="24"/>
          <w:lang w:eastAsia="zh-CN"/>
        </w:rPr>
        <w:t xml:space="preserve">to </w:t>
      </w:r>
      <w:r w:rsidR="00FF6940" w:rsidRPr="00BB1EBB">
        <w:rPr>
          <w:rFonts w:ascii="Arial" w:eastAsiaTheme="minorEastAsia" w:hAnsi="Arial" w:cs="Arial"/>
          <w:sz w:val="24"/>
          <w:szCs w:val="24"/>
          <w:lang w:eastAsia="zh-CN"/>
        </w:rPr>
        <w:t>allow progress of the strategy to be monitored and reported on</w:t>
      </w:r>
      <w:r w:rsidR="004C3B9F" w:rsidRPr="00BB1EBB">
        <w:rPr>
          <w:rFonts w:ascii="Arial" w:eastAsiaTheme="minorEastAsia" w:hAnsi="Arial" w:cs="Arial"/>
          <w:sz w:val="24"/>
          <w:szCs w:val="24"/>
          <w:lang w:eastAsia="zh-CN"/>
        </w:rPr>
        <w:t>, and involv</w:t>
      </w:r>
      <w:r w:rsidR="00571699">
        <w:rPr>
          <w:rFonts w:ascii="Arial" w:eastAsiaTheme="minorEastAsia" w:hAnsi="Arial" w:cs="Arial" w:hint="eastAsia"/>
          <w:sz w:val="24"/>
          <w:szCs w:val="24"/>
          <w:lang w:eastAsia="zh-CN"/>
        </w:rPr>
        <w:t>ing</w:t>
      </w:r>
      <w:r w:rsidR="00F307DE">
        <w:rPr>
          <w:rFonts w:ascii="Arial" w:eastAsiaTheme="minorEastAsia" w:hAnsi="Arial" w:cs="Arial" w:hint="eastAsia"/>
          <w:sz w:val="24"/>
          <w:szCs w:val="24"/>
          <w:lang w:eastAsia="zh-CN"/>
        </w:rPr>
        <w:t xml:space="preserve"> </w:t>
      </w:r>
      <w:r w:rsidR="004C3B9F" w:rsidRPr="00BB1EBB">
        <w:rPr>
          <w:rFonts w:ascii="Arial" w:eastAsiaTheme="minorEastAsia" w:hAnsi="Arial" w:cs="Arial"/>
          <w:sz w:val="24"/>
          <w:szCs w:val="24"/>
          <w:lang w:eastAsia="zh-CN"/>
        </w:rPr>
        <w:t>international o</w:t>
      </w:r>
      <w:r w:rsidR="00C838B2" w:rsidRPr="00BB1EBB">
        <w:rPr>
          <w:rFonts w:ascii="Arial" w:eastAsiaTheme="minorEastAsia" w:hAnsi="Arial" w:cs="Arial"/>
          <w:sz w:val="24"/>
          <w:szCs w:val="24"/>
          <w:lang w:eastAsia="zh-CN"/>
        </w:rPr>
        <w:t>rganiz</w:t>
      </w:r>
      <w:r w:rsidR="0075324E" w:rsidRPr="00BB1EBB">
        <w:rPr>
          <w:rFonts w:ascii="Arial" w:eastAsiaTheme="minorEastAsia" w:hAnsi="Arial" w:cs="Arial"/>
          <w:sz w:val="24"/>
          <w:szCs w:val="24"/>
          <w:lang w:eastAsia="zh-CN"/>
        </w:rPr>
        <w:t xml:space="preserve">ations such as UNESCO </w:t>
      </w:r>
      <w:r w:rsidR="004C3B9F" w:rsidRPr="00BB1EBB">
        <w:rPr>
          <w:rFonts w:ascii="Arial" w:eastAsiaTheme="minorEastAsia" w:hAnsi="Arial" w:cs="Arial"/>
          <w:sz w:val="24"/>
          <w:szCs w:val="24"/>
          <w:lang w:eastAsia="zh-CN"/>
        </w:rPr>
        <w:t xml:space="preserve">for </w:t>
      </w:r>
      <w:r w:rsidR="0075324E" w:rsidRPr="00BB1EBB">
        <w:rPr>
          <w:rFonts w:ascii="Arial" w:eastAsiaTheme="minorEastAsia" w:hAnsi="Arial" w:cs="Arial"/>
          <w:sz w:val="24"/>
          <w:szCs w:val="24"/>
          <w:lang w:eastAsia="zh-CN"/>
        </w:rPr>
        <w:t>advice on the use of indicators in the Action Plan.</w:t>
      </w:r>
      <w:r w:rsidR="00F307DE">
        <w:rPr>
          <w:rFonts w:ascii="Arial" w:eastAsiaTheme="minorEastAsia" w:hAnsi="Arial" w:cs="Arial" w:hint="eastAsia"/>
          <w:sz w:val="24"/>
          <w:szCs w:val="24"/>
          <w:lang w:eastAsia="zh-CN"/>
        </w:rPr>
        <w:t xml:space="preserve"> </w:t>
      </w:r>
      <w:r w:rsidR="00054806" w:rsidRPr="00BB1EBB">
        <w:rPr>
          <w:rFonts w:ascii="Arial" w:eastAsiaTheme="minorEastAsia" w:hAnsi="Arial" w:cs="Arial"/>
          <w:sz w:val="24"/>
          <w:szCs w:val="24"/>
          <w:lang w:eastAsia="zh-CN"/>
        </w:rPr>
        <w:t xml:space="preserve">Australia </w:t>
      </w:r>
      <w:r w:rsidR="0068633F" w:rsidRPr="00BB1EBB">
        <w:rPr>
          <w:rFonts w:ascii="Arial" w:eastAsiaTheme="minorEastAsia" w:hAnsi="Arial" w:cs="Arial"/>
          <w:sz w:val="24"/>
          <w:szCs w:val="24"/>
          <w:lang w:eastAsia="zh-CN"/>
        </w:rPr>
        <w:t xml:space="preserve">also </w:t>
      </w:r>
      <w:r w:rsidR="00054806" w:rsidRPr="00BB1EBB">
        <w:rPr>
          <w:rFonts w:ascii="Arial" w:eastAsiaTheme="minorEastAsia" w:hAnsi="Arial" w:cs="Arial"/>
          <w:sz w:val="24"/>
          <w:szCs w:val="24"/>
          <w:lang w:eastAsia="zh-CN"/>
        </w:rPr>
        <w:t xml:space="preserve">suggested that the </w:t>
      </w:r>
      <w:r w:rsidR="0068633F" w:rsidRPr="00BB1EBB">
        <w:rPr>
          <w:rFonts w:ascii="Arial" w:eastAsiaTheme="minorEastAsia" w:hAnsi="Arial" w:cs="Arial"/>
          <w:sz w:val="24"/>
          <w:szCs w:val="24"/>
          <w:lang w:eastAsia="zh-CN"/>
        </w:rPr>
        <w:t>A</w:t>
      </w:r>
      <w:r w:rsidR="0075324E" w:rsidRPr="00BB1EBB">
        <w:rPr>
          <w:rFonts w:ascii="Arial" w:eastAsiaTheme="minorEastAsia" w:hAnsi="Arial" w:cs="Arial"/>
          <w:sz w:val="24"/>
          <w:szCs w:val="24"/>
          <w:lang w:eastAsia="zh-CN"/>
        </w:rPr>
        <w:t xml:space="preserve">ction </w:t>
      </w:r>
      <w:r w:rsidR="0068633F" w:rsidRPr="00BB1EBB">
        <w:rPr>
          <w:rFonts w:ascii="Arial" w:eastAsiaTheme="minorEastAsia" w:hAnsi="Arial" w:cs="Arial"/>
          <w:sz w:val="24"/>
          <w:szCs w:val="24"/>
          <w:lang w:eastAsia="zh-CN"/>
        </w:rPr>
        <w:t>P</w:t>
      </w:r>
      <w:r w:rsidR="00054806" w:rsidRPr="00BB1EBB">
        <w:rPr>
          <w:rFonts w:ascii="Arial" w:eastAsiaTheme="minorEastAsia" w:hAnsi="Arial" w:cs="Arial"/>
          <w:sz w:val="24"/>
          <w:szCs w:val="24"/>
          <w:lang w:eastAsia="zh-CN"/>
        </w:rPr>
        <w:t xml:space="preserve">lan should include </w:t>
      </w:r>
      <w:r w:rsidR="00FF6940" w:rsidRPr="00BB1EBB">
        <w:rPr>
          <w:rFonts w:ascii="Arial" w:eastAsiaTheme="minorEastAsia" w:hAnsi="Arial" w:cs="Arial"/>
          <w:sz w:val="24"/>
          <w:szCs w:val="24"/>
          <w:lang w:eastAsia="zh-CN"/>
        </w:rPr>
        <w:t xml:space="preserve">strategic high level policy dialogues </w:t>
      </w:r>
      <w:r w:rsidR="00054806" w:rsidRPr="00BB1EBB">
        <w:rPr>
          <w:rFonts w:ascii="Arial" w:eastAsiaTheme="minorEastAsia" w:hAnsi="Arial" w:cs="Arial"/>
          <w:sz w:val="24"/>
          <w:szCs w:val="24"/>
          <w:lang w:eastAsia="zh-CN"/>
        </w:rPr>
        <w:t>featuring themes and issues in the</w:t>
      </w:r>
      <w:r w:rsidR="00F307DE">
        <w:rPr>
          <w:rFonts w:ascii="Arial" w:eastAsiaTheme="minorEastAsia" w:hAnsi="Arial" w:cs="Arial" w:hint="eastAsia"/>
          <w:sz w:val="24"/>
          <w:szCs w:val="24"/>
          <w:lang w:eastAsia="zh-CN"/>
        </w:rPr>
        <w:t xml:space="preserve"> </w:t>
      </w:r>
      <w:r w:rsidR="0018380E" w:rsidRPr="00DB05E0">
        <w:rPr>
          <w:rFonts w:ascii="Arial" w:eastAsiaTheme="minorEastAsia" w:hAnsi="Arial" w:cs="Arial"/>
          <w:i/>
          <w:sz w:val="24"/>
          <w:szCs w:val="24"/>
          <w:lang w:eastAsia="zh-CN"/>
        </w:rPr>
        <w:t>APEC Education Strategy</w:t>
      </w:r>
      <w:r w:rsidR="00054806" w:rsidRPr="00BB1EBB">
        <w:rPr>
          <w:rFonts w:ascii="Arial" w:eastAsiaTheme="minorEastAsia" w:hAnsi="Arial" w:cs="Arial"/>
          <w:sz w:val="24"/>
          <w:szCs w:val="24"/>
          <w:lang w:eastAsia="zh-CN"/>
        </w:rPr>
        <w:t xml:space="preserve"> and held back to back with EDNET meetings,</w:t>
      </w:r>
      <w:r w:rsidR="00F307DE">
        <w:rPr>
          <w:rFonts w:ascii="Arial" w:eastAsiaTheme="minorEastAsia" w:hAnsi="Arial" w:cs="Arial" w:hint="eastAsia"/>
          <w:sz w:val="24"/>
          <w:szCs w:val="24"/>
          <w:lang w:eastAsia="zh-CN"/>
        </w:rPr>
        <w:t xml:space="preserve"> </w:t>
      </w:r>
      <w:r w:rsidR="00FF6940" w:rsidRPr="00BB1EBB">
        <w:rPr>
          <w:rFonts w:ascii="Arial" w:eastAsiaTheme="minorEastAsia" w:hAnsi="Arial" w:cs="Arial"/>
          <w:sz w:val="24"/>
          <w:szCs w:val="24"/>
          <w:lang w:eastAsia="zh-CN"/>
        </w:rPr>
        <w:t>to share education policies and experiences and lift the performance and outcomes of education systems</w:t>
      </w:r>
      <w:r w:rsidR="00054806" w:rsidRPr="00BB1EBB">
        <w:rPr>
          <w:rFonts w:ascii="Arial" w:eastAsiaTheme="minorEastAsia" w:hAnsi="Arial" w:cs="Arial"/>
          <w:sz w:val="24"/>
          <w:szCs w:val="24"/>
          <w:lang w:eastAsia="zh-CN"/>
        </w:rPr>
        <w:t xml:space="preserve"> of member economies</w:t>
      </w:r>
      <w:r w:rsidR="00FF6940" w:rsidRPr="00BB1EBB">
        <w:rPr>
          <w:rFonts w:ascii="Arial" w:eastAsiaTheme="minorEastAsia" w:hAnsi="Arial" w:cs="Arial"/>
          <w:sz w:val="24"/>
          <w:szCs w:val="24"/>
          <w:lang w:eastAsia="zh-CN"/>
        </w:rPr>
        <w:t xml:space="preserve">. </w:t>
      </w:r>
      <w:r w:rsidR="00054806" w:rsidRPr="00BB1EBB">
        <w:rPr>
          <w:rFonts w:ascii="Arial" w:eastAsiaTheme="minorEastAsia" w:hAnsi="Arial" w:cs="Arial"/>
          <w:sz w:val="24"/>
          <w:szCs w:val="24"/>
          <w:lang w:eastAsia="zh-CN"/>
        </w:rPr>
        <w:t xml:space="preserve">Australia noted that </w:t>
      </w:r>
      <w:r w:rsidR="00F612AF" w:rsidRPr="00BB1EBB">
        <w:rPr>
          <w:rFonts w:ascii="Arial" w:eastAsiaTheme="minorEastAsia" w:hAnsi="Arial" w:cs="Arial"/>
          <w:sz w:val="24"/>
          <w:szCs w:val="24"/>
          <w:lang w:eastAsia="zh-CN"/>
        </w:rPr>
        <w:t xml:space="preserve">the </w:t>
      </w:r>
      <w:r w:rsidR="00054806" w:rsidRPr="00BB1EBB">
        <w:rPr>
          <w:rFonts w:ascii="Arial" w:eastAsiaTheme="minorEastAsia" w:hAnsi="Arial" w:cs="Arial"/>
          <w:sz w:val="24"/>
          <w:szCs w:val="24"/>
          <w:lang w:eastAsia="zh-CN"/>
        </w:rPr>
        <w:t xml:space="preserve">EDNET could also continue to have regular meetings with other APEC working groups like the joint HRDWG-PPSTI meeting that was held last year and include these in the </w:t>
      </w:r>
      <w:r w:rsidR="0068633F" w:rsidRPr="00BB1EBB">
        <w:rPr>
          <w:rFonts w:ascii="Arial" w:eastAsiaTheme="minorEastAsia" w:hAnsi="Arial" w:cs="Arial"/>
          <w:sz w:val="24"/>
          <w:szCs w:val="24"/>
          <w:lang w:eastAsia="zh-CN"/>
        </w:rPr>
        <w:t>A</w:t>
      </w:r>
      <w:r w:rsidR="001C723E" w:rsidRPr="00BB1EBB">
        <w:rPr>
          <w:rFonts w:ascii="Arial" w:eastAsiaTheme="minorEastAsia" w:hAnsi="Arial" w:cs="Arial"/>
          <w:sz w:val="24"/>
          <w:szCs w:val="24"/>
          <w:lang w:eastAsia="zh-CN"/>
        </w:rPr>
        <w:t>ction</w:t>
      </w:r>
      <w:r w:rsidR="00F307DE">
        <w:rPr>
          <w:rFonts w:ascii="Arial" w:eastAsiaTheme="minorEastAsia" w:hAnsi="Arial" w:cs="Arial" w:hint="eastAsia"/>
          <w:sz w:val="24"/>
          <w:szCs w:val="24"/>
          <w:lang w:eastAsia="zh-CN"/>
        </w:rPr>
        <w:t xml:space="preserve"> </w:t>
      </w:r>
      <w:r w:rsidR="0068633F" w:rsidRPr="00BB1EBB">
        <w:rPr>
          <w:rFonts w:ascii="Arial" w:eastAsiaTheme="minorEastAsia" w:hAnsi="Arial" w:cs="Arial"/>
          <w:sz w:val="24"/>
          <w:szCs w:val="24"/>
          <w:lang w:eastAsia="zh-CN"/>
        </w:rPr>
        <w:t>P</w:t>
      </w:r>
      <w:r w:rsidR="00054806" w:rsidRPr="00BB1EBB">
        <w:rPr>
          <w:rFonts w:ascii="Arial" w:eastAsiaTheme="minorEastAsia" w:hAnsi="Arial" w:cs="Arial"/>
          <w:sz w:val="24"/>
          <w:szCs w:val="24"/>
          <w:lang w:eastAsia="zh-CN"/>
        </w:rPr>
        <w:t>lan.</w:t>
      </w:r>
    </w:p>
    <w:p w:rsidR="009C5A37"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5</w:t>
      </w:r>
      <w:r w:rsidR="00F307DE">
        <w:rPr>
          <w:rFonts w:ascii="Arial" w:eastAsiaTheme="minorEastAsia" w:hAnsi="Arial" w:cs="Arial" w:hint="eastAsia"/>
          <w:sz w:val="24"/>
          <w:szCs w:val="24"/>
          <w:lang w:eastAsia="zh-CN"/>
        </w:rPr>
        <w:t xml:space="preserve"> </w:t>
      </w:r>
      <w:r w:rsidR="00904533" w:rsidRPr="00BB1EBB">
        <w:rPr>
          <w:rFonts w:ascii="Arial" w:eastAsiaTheme="minorEastAsia" w:hAnsi="Arial" w:cs="Arial"/>
          <w:sz w:val="24"/>
          <w:szCs w:val="24"/>
          <w:lang w:eastAsia="zh-CN"/>
        </w:rPr>
        <w:t xml:space="preserve">Australia also provided a suggested template of the </w:t>
      </w:r>
      <w:r w:rsidR="001235CD">
        <w:rPr>
          <w:rFonts w:ascii="Arial" w:eastAsiaTheme="minorEastAsia" w:hAnsi="Arial" w:cs="Arial" w:hint="eastAsia"/>
          <w:sz w:val="24"/>
          <w:szCs w:val="24"/>
          <w:lang w:eastAsia="zh-CN"/>
        </w:rPr>
        <w:t>a</w:t>
      </w:r>
      <w:r w:rsidR="00904533" w:rsidRPr="00BB1EBB">
        <w:rPr>
          <w:rFonts w:ascii="Arial" w:eastAsiaTheme="minorEastAsia" w:hAnsi="Arial" w:cs="Arial"/>
          <w:sz w:val="24"/>
          <w:szCs w:val="24"/>
          <w:lang w:eastAsia="zh-CN"/>
        </w:rPr>
        <w:t xml:space="preserve">ction </w:t>
      </w:r>
      <w:r w:rsidR="001235CD">
        <w:rPr>
          <w:rFonts w:ascii="Arial" w:eastAsiaTheme="minorEastAsia" w:hAnsi="Arial" w:cs="Arial" w:hint="eastAsia"/>
          <w:sz w:val="24"/>
          <w:szCs w:val="24"/>
          <w:lang w:eastAsia="zh-CN"/>
        </w:rPr>
        <w:t>p</w:t>
      </w:r>
      <w:r w:rsidR="00904533" w:rsidRPr="00BB1EBB">
        <w:rPr>
          <w:rFonts w:ascii="Arial" w:eastAsiaTheme="minorEastAsia" w:hAnsi="Arial" w:cs="Arial"/>
          <w:sz w:val="24"/>
          <w:szCs w:val="24"/>
          <w:lang w:eastAsia="zh-CN"/>
        </w:rPr>
        <w:t xml:space="preserve">lan that includes </w:t>
      </w:r>
      <w:r w:rsidR="007809B9" w:rsidRPr="00BB1EBB">
        <w:rPr>
          <w:rFonts w:ascii="Arial" w:eastAsiaTheme="minorEastAsia" w:hAnsi="Arial" w:cs="Arial"/>
          <w:sz w:val="24"/>
          <w:szCs w:val="24"/>
          <w:lang w:eastAsia="zh-CN"/>
        </w:rPr>
        <w:t>action</w:t>
      </w:r>
      <w:r w:rsidR="001C7508" w:rsidRPr="00BB1EBB">
        <w:rPr>
          <w:rFonts w:ascii="Arial" w:eastAsiaTheme="minorEastAsia" w:hAnsi="Arial" w:cs="Arial"/>
          <w:sz w:val="24"/>
          <w:szCs w:val="24"/>
          <w:lang w:eastAsia="zh-CN"/>
        </w:rPr>
        <w:t>s</w:t>
      </w:r>
      <w:r w:rsidR="007809B9" w:rsidRPr="00BB1EBB">
        <w:rPr>
          <w:rFonts w:ascii="Arial" w:eastAsiaTheme="minorEastAsia" w:hAnsi="Arial" w:cs="Arial"/>
          <w:sz w:val="24"/>
          <w:szCs w:val="24"/>
          <w:lang w:eastAsia="zh-CN"/>
        </w:rPr>
        <w:t xml:space="preserve">, timeframe, outcomes and contribution </w:t>
      </w:r>
      <w:r w:rsidR="009417CD" w:rsidRPr="00BB1EBB">
        <w:rPr>
          <w:rFonts w:ascii="Arial" w:eastAsiaTheme="minorEastAsia" w:hAnsi="Arial" w:cs="Arial"/>
          <w:sz w:val="24"/>
          <w:szCs w:val="24"/>
          <w:lang w:eastAsia="zh-CN"/>
        </w:rPr>
        <w:t xml:space="preserve">to the </w:t>
      </w:r>
      <w:r w:rsidR="009417CD" w:rsidRPr="00DB05E0">
        <w:rPr>
          <w:rFonts w:ascii="Arial" w:eastAsiaTheme="minorEastAsia" w:hAnsi="Arial" w:cs="Arial"/>
          <w:i/>
          <w:sz w:val="24"/>
          <w:szCs w:val="24"/>
          <w:lang w:eastAsia="zh-CN"/>
        </w:rPr>
        <w:t>APEC Education Strategy</w:t>
      </w:r>
      <w:r w:rsidR="00F307DE">
        <w:rPr>
          <w:rFonts w:ascii="Arial" w:eastAsiaTheme="minorEastAsia" w:hAnsi="Arial" w:cs="Arial" w:hint="eastAsia"/>
          <w:i/>
          <w:sz w:val="24"/>
          <w:szCs w:val="24"/>
          <w:lang w:eastAsia="zh-CN"/>
        </w:rPr>
        <w:t xml:space="preserve"> </w:t>
      </w:r>
      <w:r w:rsidR="004C65B4" w:rsidRPr="00BB1EBB">
        <w:rPr>
          <w:rFonts w:ascii="Arial" w:eastAsiaTheme="minorEastAsia" w:hAnsi="Arial" w:cs="Arial"/>
          <w:sz w:val="24"/>
          <w:szCs w:val="24"/>
          <w:lang w:eastAsia="zh-CN"/>
        </w:rPr>
        <w:t>(Annex 5)</w:t>
      </w:r>
      <w:r w:rsidR="009417CD" w:rsidRPr="00BB1EBB">
        <w:rPr>
          <w:rFonts w:ascii="Arial" w:eastAsiaTheme="minorEastAsia" w:hAnsi="Arial" w:cs="Arial"/>
          <w:sz w:val="24"/>
          <w:szCs w:val="24"/>
          <w:lang w:eastAsia="zh-CN"/>
        </w:rPr>
        <w:t>.</w:t>
      </w:r>
    </w:p>
    <w:p w:rsidR="00155746"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6</w:t>
      </w:r>
      <w:r w:rsidR="00155746" w:rsidRPr="00BB1EBB">
        <w:rPr>
          <w:rFonts w:ascii="Arial" w:eastAsiaTheme="minorEastAsia" w:hAnsi="Arial" w:cs="Arial"/>
          <w:sz w:val="24"/>
          <w:szCs w:val="24"/>
          <w:lang w:eastAsia="zh-CN"/>
        </w:rPr>
        <w:t xml:space="preserve">The Philippines presented a </w:t>
      </w:r>
      <w:r w:rsidR="0093159A" w:rsidRPr="00BB1EBB">
        <w:rPr>
          <w:rFonts w:ascii="Arial" w:eastAsiaTheme="minorEastAsia" w:hAnsi="Arial" w:cs="Arial"/>
          <w:sz w:val="24"/>
          <w:szCs w:val="24"/>
          <w:lang w:eastAsia="zh-CN"/>
        </w:rPr>
        <w:t xml:space="preserve">suggested </w:t>
      </w:r>
      <w:r w:rsidR="00155746" w:rsidRPr="00BB1EBB">
        <w:rPr>
          <w:rFonts w:ascii="Arial" w:eastAsiaTheme="minorEastAsia" w:hAnsi="Arial" w:cs="Arial"/>
          <w:sz w:val="24"/>
          <w:szCs w:val="24"/>
          <w:lang w:eastAsia="zh-CN"/>
        </w:rPr>
        <w:t xml:space="preserve">template for </w:t>
      </w:r>
      <w:r w:rsidR="006B411C">
        <w:rPr>
          <w:rFonts w:ascii="Arial" w:eastAsiaTheme="minorEastAsia" w:hAnsi="Arial" w:cs="Arial" w:hint="eastAsia"/>
          <w:sz w:val="24"/>
          <w:szCs w:val="24"/>
          <w:lang w:eastAsia="zh-CN"/>
        </w:rPr>
        <w:t>I</w:t>
      </w:r>
      <w:r w:rsidR="006B411C" w:rsidRPr="00BB1EBB">
        <w:rPr>
          <w:rFonts w:ascii="Arial" w:eastAsiaTheme="minorEastAsia" w:hAnsi="Arial" w:cs="Arial"/>
          <w:sz w:val="24"/>
          <w:szCs w:val="24"/>
          <w:lang w:eastAsia="zh-CN"/>
        </w:rPr>
        <w:t xml:space="preserve">ndividual </w:t>
      </w:r>
      <w:r w:rsidR="006B411C">
        <w:rPr>
          <w:rFonts w:ascii="Arial" w:eastAsiaTheme="minorEastAsia" w:hAnsi="Arial" w:cs="Arial" w:hint="eastAsia"/>
          <w:sz w:val="24"/>
          <w:szCs w:val="24"/>
          <w:lang w:eastAsia="zh-CN"/>
        </w:rPr>
        <w:t>A</w:t>
      </w:r>
      <w:r w:rsidR="006B411C" w:rsidRPr="00BB1EBB">
        <w:rPr>
          <w:rFonts w:ascii="Arial" w:eastAsiaTheme="minorEastAsia" w:hAnsi="Arial" w:cs="Arial"/>
          <w:sz w:val="24"/>
          <w:szCs w:val="24"/>
          <w:lang w:eastAsia="zh-CN"/>
        </w:rPr>
        <w:t xml:space="preserve">ction </w:t>
      </w:r>
      <w:r w:rsidR="006B411C">
        <w:rPr>
          <w:rFonts w:ascii="Arial" w:eastAsiaTheme="minorEastAsia" w:hAnsi="Arial" w:cs="Arial" w:hint="eastAsia"/>
          <w:sz w:val="24"/>
          <w:szCs w:val="24"/>
          <w:lang w:eastAsia="zh-CN"/>
        </w:rPr>
        <w:t>P</w:t>
      </w:r>
      <w:r w:rsidR="00155746" w:rsidRPr="00BB1EBB">
        <w:rPr>
          <w:rFonts w:ascii="Arial" w:eastAsiaTheme="minorEastAsia" w:hAnsi="Arial" w:cs="Arial"/>
          <w:sz w:val="24"/>
          <w:szCs w:val="24"/>
          <w:lang w:eastAsia="zh-CN"/>
        </w:rPr>
        <w:t>lan of the</w:t>
      </w:r>
      <w:r w:rsidR="00E27132">
        <w:rPr>
          <w:rFonts w:ascii="Arial" w:eastAsiaTheme="minorEastAsia" w:hAnsi="Arial" w:cs="Arial" w:hint="eastAsia"/>
          <w:sz w:val="24"/>
          <w:szCs w:val="24"/>
          <w:lang w:eastAsia="zh-CN"/>
        </w:rPr>
        <w:t xml:space="preserve"> </w:t>
      </w:r>
      <w:r w:rsidR="0018380E" w:rsidRPr="00DB05E0">
        <w:rPr>
          <w:rFonts w:ascii="Arial" w:eastAsiaTheme="minorEastAsia" w:hAnsi="Arial" w:cs="Arial"/>
          <w:i/>
          <w:sz w:val="24"/>
          <w:szCs w:val="24"/>
          <w:lang w:eastAsia="zh-CN"/>
        </w:rPr>
        <w:t>APEC Education Strategy</w:t>
      </w:r>
      <w:r w:rsidR="00E2418D" w:rsidRPr="00BB1EBB">
        <w:rPr>
          <w:rFonts w:ascii="Arial" w:eastAsiaTheme="minorEastAsia" w:hAnsi="Arial" w:cs="Arial"/>
          <w:sz w:val="24"/>
          <w:szCs w:val="24"/>
          <w:lang w:eastAsia="zh-CN"/>
        </w:rPr>
        <w:t xml:space="preserve"> based on the RAASR</w:t>
      </w:r>
      <w:r w:rsidR="000B30B8">
        <w:rPr>
          <w:rFonts w:ascii="Arial" w:eastAsiaTheme="minorEastAsia" w:hAnsi="Arial" w:cs="Arial" w:hint="eastAsia"/>
          <w:sz w:val="24"/>
          <w:szCs w:val="24"/>
          <w:lang w:eastAsia="zh-CN"/>
        </w:rPr>
        <w:t xml:space="preserve"> </w:t>
      </w:r>
      <w:r w:rsidR="00083056" w:rsidRPr="00BB1EBB">
        <w:rPr>
          <w:rFonts w:ascii="Arial" w:eastAsiaTheme="minorEastAsia" w:hAnsi="Arial" w:cs="Arial"/>
          <w:sz w:val="24"/>
          <w:szCs w:val="24"/>
          <w:lang w:eastAsia="zh-CN"/>
        </w:rPr>
        <w:t>template</w:t>
      </w:r>
      <w:r w:rsidR="006B411C">
        <w:rPr>
          <w:rFonts w:ascii="Arial" w:eastAsiaTheme="minorEastAsia" w:hAnsi="Arial" w:cs="Arial" w:hint="eastAsia"/>
          <w:sz w:val="24"/>
          <w:szCs w:val="24"/>
          <w:lang w:eastAsia="zh-CN"/>
        </w:rPr>
        <w:t>. It</w:t>
      </w:r>
      <w:r w:rsidR="00083056" w:rsidRPr="00BB1EBB">
        <w:rPr>
          <w:rFonts w:ascii="Arial" w:eastAsiaTheme="minorEastAsia" w:hAnsi="Arial" w:cs="Arial"/>
          <w:sz w:val="24"/>
          <w:szCs w:val="24"/>
          <w:lang w:eastAsia="zh-CN"/>
        </w:rPr>
        <w:t xml:space="preserve"> includ</w:t>
      </w:r>
      <w:r w:rsidR="006B411C">
        <w:rPr>
          <w:rFonts w:ascii="Arial" w:eastAsiaTheme="minorEastAsia" w:hAnsi="Arial" w:cs="Arial" w:hint="eastAsia"/>
          <w:sz w:val="24"/>
          <w:szCs w:val="24"/>
          <w:lang w:eastAsia="zh-CN"/>
        </w:rPr>
        <w:t>es</w:t>
      </w:r>
      <w:r w:rsidR="00957DD6">
        <w:rPr>
          <w:rFonts w:ascii="Arial" w:eastAsiaTheme="minorEastAsia" w:hAnsi="Arial" w:cs="Arial" w:hint="eastAsia"/>
          <w:sz w:val="24"/>
          <w:szCs w:val="24"/>
          <w:lang w:eastAsia="zh-CN"/>
        </w:rPr>
        <w:t xml:space="preserve"> </w:t>
      </w:r>
      <w:r w:rsidR="0093159A" w:rsidRPr="00BB1EBB">
        <w:rPr>
          <w:rFonts w:ascii="Arial" w:eastAsiaTheme="minorEastAsia" w:hAnsi="Arial" w:cs="Arial"/>
          <w:sz w:val="24"/>
          <w:szCs w:val="24"/>
          <w:lang w:eastAsia="zh-CN"/>
        </w:rPr>
        <w:t>measures of progress in form</w:t>
      </w:r>
      <w:r w:rsidR="005C417C" w:rsidRPr="00BB1EBB">
        <w:rPr>
          <w:rFonts w:ascii="Arial" w:eastAsiaTheme="minorEastAsia" w:hAnsi="Arial" w:cs="Arial"/>
          <w:sz w:val="24"/>
          <w:szCs w:val="24"/>
          <w:lang w:eastAsia="zh-CN"/>
        </w:rPr>
        <w:t>s</w:t>
      </w:r>
      <w:r w:rsidR="0093159A" w:rsidRPr="00BB1EBB">
        <w:rPr>
          <w:rFonts w:ascii="Arial" w:eastAsiaTheme="minorEastAsia" w:hAnsi="Arial" w:cs="Arial"/>
          <w:sz w:val="24"/>
          <w:szCs w:val="24"/>
          <w:lang w:eastAsia="zh-CN"/>
        </w:rPr>
        <w:t xml:space="preserve"> of qualitative and quantitative indicators aligned with </w:t>
      </w:r>
      <w:r w:rsidR="006B411C">
        <w:rPr>
          <w:rFonts w:ascii="Arial" w:eastAsiaTheme="minorEastAsia" w:hAnsi="Arial" w:cs="Arial" w:hint="eastAsia"/>
          <w:sz w:val="24"/>
          <w:szCs w:val="24"/>
          <w:lang w:eastAsia="zh-CN"/>
        </w:rPr>
        <w:t xml:space="preserve">the </w:t>
      </w:r>
      <w:r w:rsidR="0093159A" w:rsidRPr="00BB1EBB">
        <w:rPr>
          <w:rFonts w:ascii="Arial" w:eastAsiaTheme="minorEastAsia" w:hAnsi="Arial" w:cs="Arial"/>
          <w:sz w:val="24"/>
          <w:szCs w:val="24"/>
          <w:lang w:eastAsia="zh-CN"/>
        </w:rPr>
        <w:t xml:space="preserve">vision, objectives and actions specified in the </w:t>
      </w:r>
      <w:r w:rsidR="0093159A" w:rsidRPr="00DB05E0">
        <w:rPr>
          <w:rFonts w:ascii="Arial" w:eastAsiaTheme="minorEastAsia" w:hAnsi="Arial" w:cs="Arial"/>
          <w:i/>
          <w:sz w:val="24"/>
          <w:szCs w:val="24"/>
          <w:lang w:eastAsia="zh-CN"/>
        </w:rPr>
        <w:t>APEC Education Strategy</w:t>
      </w:r>
      <w:r w:rsidR="0093159A" w:rsidRPr="00BB1EBB">
        <w:rPr>
          <w:rFonts w:ascii="Arial" w:eastAsiaTheme="minorEastAsia" w:hAnsi="Arial" w:cs="Arial"/>
          <w:sz w:val="24"/>
          <w:szCs w:val="24"/>
          <w:lang w:eastAsia="zh-CN"/>
        </w:rPr>
        <w:t xml:space="preserve"> for each </w:t>
      </w:r>
      <w:r w:rsidR="00C22A62" w:rsidRPr="00BB1EBB">
        <w:rPr>
          <w:rFonts w:ascii="Arial" w:eastAsiaTheme="minorEastAsia" w:hAnsi="Arial" w:cs="Arial"/>
          <w:sz w:val="24"/>
          <w:szCs w:val="24"/>
          <w:lang w:eastAsia="zh-CN"/>
        </w:rPr>
        <w:t xml:space="preserve">member </w:t>
      </w:r>
      <w:r w:rsidR="0093159A" w:rsidRPr="00BB1EBB">
        <w:rPr>
          <w:rFonts w:ascii="Arial" w:eastAsiaTheme="minorEastAsia" w:hAnsi="Arial" w:cs="Arial"/>
          <w:sz w:val="24"/>
          <w:szCs w:val="24"/>
          <w:lang w:eastAsia="zh-CN"/>
        </w:rPr>
        <w:t xml:space="preserve">economy to assess the progress </w:t>
      </w:r>
      <w:r w:rsidR="00A564D6">
        <w:rPr>
          <w:rFonts w:ascii="Arial" w:eastAsiaTheme="minorEastAsia" w:hAnsi="Arial" w:cs="Arial" w:hint="eastAsia"/>
          <w:sz w:val="24"/>
          <w:szCs w:val="24"/>
          <w:lang w:eastAsia="zh-CN"/>
        </w:rPr>
        <w:t xml:space="preserve">and how they contribute to </w:t>
      </w:r>
      <w:r w:rsidR="00632E21">
        <w:rPr>
          <w:rFonts w:ascii="Arial" w:eastAsiaTheme="minorEastAsia" w:hAnsi="Arial" w:cs="Arial" w:hint="eastAsia"/>
          <w:sz w:val="24"/>
          <w:szCs w:val="24"/>
          <w:lang w:eastAsia="zh-CN"/>
        </w:rPr>
        <w:t>the</w:t>
      </w:r>
      <w:r w:rsidR="005D4B59">
        <w:rPr>
          <w:rFonts w:ascii="Arial" w:eastAsiaTheme="minorEastAsia" w:hAnsi="Arial" w:cs="Arial" w:hint="eastAsia"/>
          <w:sz w:val="24"/>
          <w:szCs w:val="24"/>
          <w:lang w:eastAsia="zh-CN"/>
        </w:rPr>
        <w:t xml:space="preserve"> </w:t>
      </w:r>
      <w:r w:rsidR="0018380E" w:rsidRPr="00E27132">
        <w:rPr>
          <w:rFonts w:ascii="Arial" w:eastAsiaTheme="minorEastAsia" w:hAnsi="Arial" w:cs="Arial"/>
          <w:i/>
          <w:sz w:val="24"/>
          <w:szCs w:val="24"/>
          <w:lang w:eastAsia="zh-CN"/>
        </w:rPr>
        <w:t>APEC Education Strategy</w:t>
      </w:r>
      <w:r w:rsidR="0018380E" w:rsidRPr="00BB1EBB">
        <w:rPr>
          <w:rFonts w:ascii="Arial" w:eastAsiaTheme="minorEastAsia" w:hAnsi="Arial" w:cs="Arial"/>
          <w:sz w:val="24"/>
          <w:szCs w:val="24"/>
          <w:lang w:eastAsia="zh-CN"/>
        </w:rPr>
        <w:t xml:space="preserve"> </w:t>
      </w:r>
      <w:r w:rsidR="009D167F" w:rsidRPr="00BB1EBB">
        <w:rPr>
          <w:rFonts w:ascii="Arial" w:eastAsiaTheme="minorEastAsia" w:hAnsi="Arial" w:cs="Arial"/>
          <w:sz w:val="24"/>
          <w:szCs w:val="24"/>
          <w:lang w:eastAsia="zh-CN"/>
        </w:rPr>
        <w:t>(Annex 2).</w:t>
      </w:r>
    </w:p>
    <w:p w:rsidR="00C909C3"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7</w:t>
      </w:r>
      <w:r w:rsidR="00155746" w:rsidRPr="00BB1EBB">
        <w:rPr>
          <w:rFonts w:ascii="Arial" w:hAnsi="Arial" w:cs="Arial"/>
          <w:sz w:val="24"/>
          <w:szCs w:val="24"/>
          <w:lang w:eastAsia="zh-CN"/>
        </w:rPr>
        <w:t xml:space="preserve">The United States noted its recommendation to work with interested </w:t>
      </w:r>
      <w:r w:rsidR="00DB612D" w:rsidRPr="00BB1EBB">
        <w:rPr>
          <w:rFonts w:ascii="Arial" w:hAnsi="Arial" w:cs="Arial"/>
          <w:sz w:val="24"/>
          <w:szCs w:val="24"/>
          <w:lang w:eastAsia="zh-CN"/>
        </w:rPr>
        <w:t xml:space="preserve">member </w:t>
      </w:r>
      <w:r w:rsidR="00155746" w:rsidRPr="00BB1EBB">
        <w:rPr>
          <w:rFonts w:ascii="Arial" w:hAnsi="Arial" w:cs="Arial"/>
          <w:sz w:val="24"/>
          <w:szCs w:val="24"/>
          <w:lang w:eastAsia="zh-CN"/>
        </w:rPr>
        <w:t xml:space="preserve">economies to </w:t>
      </w:r>
      <w:r w:rsidR="009F0D93" w:rsidRPr="00BB1EBB">
        <w:rPr>
          <w:rFonts w:ascii="Arial" w:eastAsiaTheme="minorEastAsia" w:hAnsi="Arial" w:cs="Arial"/>
          <w:sz w:val="24"/>
          <w:szCs w:val="24"/>
          <w:lang w:eastAsia="zh-CN"/>
        </w:rPr>
        <w:t>implement</w:t>
      </w:r>
      <w:r w:rsidR="00155746" w:rsidRPr="00BB1EBB">
        <w:rPr>
          <w:rFonts w:ascii="Arial" w:hAnsi="Arial" w:cs="Arial"/>
          <w:sz w:val="24"/>
          <w:szCs w:val="24"/>
          <w:lang w:eastAsia="zh-CN"/>
        </w:rPr>
        <w:t xml:space="preserve"> one official APEC </w:t>
      </w:r>
      <w:r w:rsidR="00155746" w:rsidRPr="00BB1EBB">
        <w:rPr>
          <w:rFonts w:ascii="Arial" w:hAnsi="Arial" w:cs="Arial"/>
          <w:sz w:val="24"/>
          <w:szCs w:val="24"/>
          <w:lang w:eastAsia="zh-CN"/>
        </w:rPr>
        <w:lastRenderedPageBreak/>
        <w:t xml:space="preserve">project under the three objectives each year, structure the EDNET Meetings </w:t>
      </w:r>
      <w:r w:rsidR="00A72EC6">
        <w:rPr>
          <w:rFonts w:ascii="Arial" w:hAnsi="Arial" w:cs="Arial" w:hint="eastAsia"/>
          <w:sz w:val="24"/>
          <w:szCs w:val="24"/>
          <w:lang w:eastAsia="zh-CN"/>
        </w:rPr>
        <w:t>under</w:t>
      </w:r>
      <w:r w:rsidR="00E27132">
        <w:rPr>
          <w:rFonts w:ascii="Arial" w:eastAsiaTheme="minorEastAsia" w:hAnsi="Arial" w:cs="Arial" w:hint="eastAsia"/>
          <w:sz w:val="24"/>
          <w:szCs w:val="24"/>
          <w:lang w:eastAsia="zh-CN"/>
        </w:rPr>
        <w:t xml:space="preserve"> </w:t>
      </w:r>
      <w:r w:rsidR="00155746" w:rsidRPr="00BB1EBB">
        <w:rPr>
          <w:rFonts w:ascii="Arial" w:hAnsi="Arial" w:cs="Arial"/>
          <w:sz w:val="24"/>
          <w:szCs w:val="24"/>
          <w:lang w:eastAsia="zh-CN"/>
        </w:rPr>
        <w:t>these three objectives, discuss member economies</w:t>
      </w:r>
      <w:r w:rsidR="001A74B8" w:rsidRPr="00BB1EBB">
        <w:rPr>
          <w:rFonts w:ascii="Arial" w:eastAsiaTheme="minorEastAsia" w:hAnsi="Arial" w:cs="Arial"/>
          <w:sz w:val="24"/>
          <w:szCs w:val="24"/>
          <w:lang w:eastAsia="zh-CN"/>
        </w:rPr>
        <w:t>'</w:t>
      </w:r>
      <w:r w:rsidR="00155746" w:rsidRPr="00BB1EBB">
        <w:rPr>
          <w:rFonts w:ascii="Arial" w:hAnsi="Arial" w:cs="Arial"/>
          <w:sz w:val="24"/>
          <w:szCs w:val="24"/>
          <w:lang w:eastAsia="zh-CN"/>
        </w:rPr>
        <w:t xml:space="preserve"> initiatives, and consider ways to support technical assistance and build member economies' internal capacities. </w:t>
      </w:r>
      <w:r w:rsidR="00155404" w:rsidRPr="00BB1EBB">
        <w:rPr>
          <w:rFonts w:ascii="Arial" w:eastAsiaTheme="minorEastAsia" w:hAnsi="Arial" w:cs="Arial"/>
          <w:sz w:val="24"/>
          <w:szCs w:val="24"/>
          <w:lang w:eastAsia="zh-CN"/>
        </w:rPr>
        <w:t>The United States also suggest</w:t>
      </w:r>
      <w:r w:rsidR="00F612AF" w:rsidRPr="00BB1EBB">
        <w:rPr>
          <w:rFonts w:ascii="Arial" w:eastAsiaTheme="minorEastAsia" w:hAnsi="Arial" w:cs="Arial"/>
          <w:sz w:val="24"/>
          <w:szCs w:val="24"/>
          <w:lang w:eastAsia="zh-CN"/>
        </w:rPr>
        <w:t>ed</w:t>
      </w:r>
      <w:r w:rsidR="00E27132">
        <w:rPr>
          <w:rFonts w:ascii="Arial" w:eastAsiaTheme="minorEastAsia" w:hAnsi="Arial" w:cs="Arial" w:hint="eastAsia"/>
          <w:sz w:val="24"/>
          <w:szCs w:val="24"/>
          <w:lang w:eastAsia="zh-CN"/>
        </w:rPr>
        <w:t xml:space="preserve"> </w:t>
      </w:r>
      <w:r w:rsidR="00660DFC">
        <w:rPr>
          <w:rFonts w:ascii="Arial" w:eastAsiaTheme="minorEastAsia" w:hAnsi="Arial" w:cs="Arial"/>
          <w:sz w:val="24"/>
          <w:szCs w:val="24"/>
          <w:lang w:eastAsia="zh-CN"/>
        </w:rPr>
        <w:t>changing the name of</w:t>
      </w:r>
      <w:r w:rsidR="00E27132">
        <w:rPr>
          <w:rFonts w:ascii="Arial" w:eastAsiaTheme="minorEastAsia" w:hAnsi="Arial" w:cs="Arial" w:hint="eastAsia"/>
          <w:sz w:val="24"/>
          <w:szCs w:val="24"/>
          <w:lang w:eastAsia="zh-CN"/>
        </w:rPr>
        <w:t xml:space="preserve"> </w:t>
      </w:r>
      <w:r w:rsidR="00660DFC">
        <w:rPr>
          <w:rFonts w:ascii="Arial" w:eastAsiaTheme="minorEastAsia" w:hAnsi="Arial" w:cs="Arial"/>
          <w:sz w:val="24"/>
          <w:szCs w:val="24"/>
          <w:lang w:eastAsia="zh-CN"/>
        </w:rPr>
        <w:t>“</w:t>
      </w:r>
      <w:r w:rsidR="00155404" w:rsidRPr="00BB1EBB">
        <w:rPr>
          <w:rFonts w:ascii="Arial" w:eastAsiaTheme="minorEastAsia" w:hAnsi="Arial" w:cs="Arial"/>
          <w:sz w:val="24"/>
          <w:szCs w:val="24"/>
          <w:lang w:eastAsia="zh-CN"/>
        </w:rPr>
        <w:t>advisory group</w:t>
      </w:r>
      <w:r w:rsidR="003772CF">
        <w:rPr>
          <w:rFonts w:ascii="Arial" w:eastAsiaTheme="minorEastAsia" w:hAnsi="Arial" w:cs="Arial"/>
          <w:sz w:val="24"/>
          <w:szCs w:val="24"/>
          <w:lang w:eastAsia="zh-CN"/>
        </w:rPr>
        <w:t>”</w:t>
      </w:r>
      <w:r w:rsidR="00155404" w:rsidRPr="00BB1EBB">
        <w:rPr>
          <w:rFonts w:ascii="Arial" w:eastAsiaTheme="minorEastAsia" w:hAnsi="Arial" w:cs="Arial"/>
          <w:sz w:val="24"/>
          <w:szCs w:val="24"/>
          <w:lang w:eastAsia="zh-CN"/>
        </w:rPr>
        <w:t xml:space="preserve"> to </w:t>
      </w:r>
      <w:r w:rsidR="003772CF">
        <w:rPr>
          <w:rFonts w:ascii="Arial" w:eastAsiaTheme="minorEastAsia" w:hAnsi="Arial" w:cs="Arial"/>
          <w:sz w:val="24"/>
          <w:szCs w:val="24"/>
          <w:lang w:eastAsia="zh-CN"/>
        </w:rPr>
        <w:t>“</w:t>
      </w:r>
      <w:r w:rsidR="00155404" w:rsidRPr="00BB1EBB">
        <w:rPr>
          <w:rFonts w:ascii="Arial" w:eastAsiaTheme="minorEastAsia" w:hAnsi="Arial" w:cs="Arial"/>
          <w:sz w:val="24"/>
          <w:szCs w:val="24"/>
          <w:lang w:eastAsia="zh-CN"/>
        </w:rPr>
        <w:t>advisory team</w:t>
      </w:r>
      <w:r w:rsidR="003772CF">
        <w:rPr>
          <w:rFonts w:ascii="Arial" w:eastAsiaTheme="minorEastAsia" w:hAnsi="Arial" w:cs="Arial"/>
          <w:sz w:val="24"/>
          <w:szCs w:val="24"/>
          <w:lang w:eastAsia="zh-CN"/>
        </w:rPr>
        <w:t>”</w:t>
      </w:r>
      <w:r w:rsidR="00E27132">
        <w:rPr>
          <w:rFonts w:ascii="Arial" w:eastAsiaTheme="minorEastAsia" w:hAnsi="Arial" w:cs="Arial" w:hint="eastAsia"/>
          <w:sz w:val="24"/>
          <w:szCs w:val="24"/>
          <w:lang w:eastAsia="zh-CN"/>
        </w:rPr>
        <w:t xml:space="preserve"> </w:t>
      </w:r>
      <w:r w:rsidR="00155404" w:rsidRPr="00BB1EBB">
        <w:rPr>
          <w:rFonts w:ascii="Arial" w:eastAsiaTheme="minorEastAsia" w:hAnsi="Arial" w:cs="Arial"/>
          <w:sz w:val="24"/>
          <w:szCs w:val="24"/>
          <w:lang w:eastAsia="zh-CN"/>
        </w:rPr>
        <w:t xml:space="preserve">for </w:t>
      </w:r>
      <w:r w:rsidR="000841E8" w:rsidRPr="00BB1EBB">
        <w:rPr>
          <w:rFonts w:ascii="Arial" w:eastAsiaTheme="minorEastAsia" w:hAnsi="Arial" w:cs="Arial"/>
          <w:sz w:val="24"/>
          <w:szCs w:val="24"/>
          <w:lang w:eastAsia="zh-CN"/>
        </w:rPr>
        <w:t xml:space="preserve">the development of </w:t>
      </w:r>
      <w:r w:rsidR="00155404" w:rsidRPr="00BB1EBB">
        <w:rPr>
          <w:rFonts w:ascii="Arial" w:eastAsiaTheme="minorEastAsia" w:hAnsi="Arial" w:cs="Arial"/>
          <w:sz w:val="24"/>
          <w:szCs w:val="24"/>
          <w:lang w:eastAsia="zh-CN"/>
        </w:rPr>
        <w:t>the</w:t>
      </w:r>
      <w:r w:rsidR="00155404" w:rsidRPr="00BB1EBB">
        <w:rPr>
          <w:rFonts w:ascii="Arial" w:eastAsiaTheme="minorEastAsia" w:hAnsi="Arial" w:cs="Arial"/>
          <w:i/>
          <w:sz w:val="24"/>
          <w:szCs w:val="24"/>
          <w:lang w:eastAsia="zh-CN"/>
        </w:rPr>
        <w:t xml:space="preserve"> Action Plan </w:t>
      </w:r>
      <w:r w:rsidR="00C909C3" w:rsidRPr="00BB1EBB">
        <w:rPr>
          <w:rFonts w:ascii="Arial" w:eastAsiaTheme="minorEastAsia" w:hAnsi="Arial" w:cs="Arial"/>
          <w:i/>
          <w:sz w:val="24"/>
          <w:szCs w:val="24"/>
          <w:lang w:eastAsia="zh-CN"/>
        </w:rPr>
        <w:t>of th</w:t>
      </w:r>
      <w:r w:rsidR="00C909C3" w:rsidRPr="00BB1EBB">
        <w:rPr>
          <w:rFonts w:ascii="Arial" w:eastAsiaTheme="minorEastAsia" w:hAnsi="Arial" w:cs="Arial"/>
          <w:sz w:val="24"/>
          <w:szCs w:val="24"/>
          <w:lang w:eastAsia="zh-CN"/>
        </w:rPr>
        <w:t xml:space="preserve">e </w:t>
      </w:r>
      <w:r w:rsidR="00C909C3" w:rsidRPr="00BB1EBB">
        <w:rPr>
          <w:rFonts w:ascii="Arial" w:eastAsiaTheme="minorEastAsia" w:hAnsi="Arial" w:cs="Arial"/>
          <w:i/>
          <w:sz w:val="24"/>
          <w:szCs w:val="24"/>
          <w:lang w:eastAsia="zh-CN"/>
        </w:rPr>
        <w:t>APEC Education Strategy</w:t>
      </w:r>
      <w:r w:rsidR="00C909C3" w:rsidRPr="00BB1EBB">
        <w:rPr>
          <w:rFonts w:ascii="Arial" w:eastAsiaTheme="minorEastAsia" w:hAnsi="Arial" w:cs="Arial"/>
          <w:sz w:val="24"/>
          <w:szCs w:val="24"/>
          <w:lang w:eastAsia="zh-CN"/>
        </w:rPr>
        <w:t>.</w:t>
      </w:r>
    </w:p>
    <w:p w:rsidR="00155746"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8</w:t>
      </w:r>
      <w:r w:rsidR="00E27132">
        <w:rPr>
          <w:rFonts w:ascii="Arial" w:eastAsiaTheme="minorEastAsia" w:hAnsi="Arial" w:cs="Arial" w:hint="eastAsia"/>
          <w:sz w:val="24"/>
          <w:szCs w:val="24"/>
          <w:lang w:eastAsia="zh-CN"/>
        </w:rPr>
        <w:t xml:space="preserve"> </w:t>
      </w:r>
      <w:r w:rsidR="00C909C3" w:rsidRPr="00BB1EBB">
        <w:rPr>
          <w:rFonts w:ascii="Arial" w:eastAsiaTheme="minorEastAsia" w:hAnsi="Arial" w:cs="Arial"/>
          <w:sz w:val="24"/>
          <w:szCs w:val="24"/>
          <w:lang w:eastAsia="zh-CN"/>
        </w:rPr>
        <w:t xml:space="preserve">Canada </w:t>
      </w:r>
      <w:r w:rsidR="00C072EE" w:rsidRPr="00BB1EBB">
        <w:rPr>
          <w:rFonts w:ascii="Arial" w:eastAsiaTheme="minorEastAsia" w:hAnsi="Arial" w:cs="Arial"/>
          <w:sz w:val="24"/>
          <w:szCs w:val="24"/>
          <w:lang w:eastAsia="zh-CN"/>
        </w:rPr>
        <w:t>raised concern over feasibility of individual action plans for each economy, in particular for such federal state as Can</w:t>
      </w:r>
      <w:r w:rsidR="0068633F" w:rsidRPr="00BB1EBB">
        <w:rPr>
          <w:rFonts w:ascii="Arial" w:eastAsiaTheme="minorEastAsia" w:hAnsi="Arial" w:cs="Arial"/>
          <w:sz w:val="24"/>
          <w:szCs w:val="24"/>
          <w:lang w:eastAsia="zh-CN"/>
        </w:rPr>
        <w:t>a</w:t>
      </w:r>
      <w:r w:rsidR="00C072EE" w:rsidRPr="00BB1EBB">
        <w:rPr>
          <w:rFonts w:ascii="Arial" w:eastAsiaTheme="minorEastAsia" w:hAnsi="Arial" w:cs="Arial"/>
          <w:sz w:val="24"/>
          <w:szCs w:val="24"/>
          <w:lang w:eastAsia="zh-CN"/>
        </w:rPr>
        <w:t>da</w:t>
      </w:r>
      <w:r w:rsidR="00796521" w:rsidRPr="00BB1EBB">
        <w:rPr>
          <w:rFonts w:ascii="Arial" w:eastAsiaTheme="minorEastAsia" w:hAnsi="Arial" w:cs="Arial"/>
          <w:sz w:val="24"/>
          <w:szCs w:val="24"/>
          <w:lang w:eastAsia="zh-CN"/>
        </w:rPr>
        <w:t>.</w:t>
      </w:r>
    </w:p>
    <w:p w:rsidR="00915031" w:rsidRPr="00BB1EBB" w:rsidRDefault="00DB05E0" w:rsidP="004C3B9F">
      <w:pPr>
        <w:pStyle w:val="Prrafodelista1"/>
        <w:framePr w:wrap="auto" w:yAlign="inline"/>
        <w:ind w:leftChars="355" w:left="1560" w:hangingChars="295" w:hanging="708"/>
        <w:rPr>
          <w:rFonts w:ascii="Arial"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9</w:t>
      </w:r>
      <w:r w:rsidR="00E27132">
        <w:rPr>
          <w:rFonts w:ascii="Arial" w:eastAsiaTheme="minorEastAsia" w:hAnsi="Arial" w:cs="Arial" w:hint="eastAsia"/>
          <w:sz w:val="24"/>
          <w:szCs w:val="24"/>
          <w:lang w:eastAsia="zh-CN"/>
        </w:rPr>
        <w:t xml:space="preserve"> </w:t>
      </w:r>
      <w:r w:rsidR="00155746" w:rsidRPr="00BB1EBB">
        <w:rPr>
          <w:rFonts w:ascii="Arial" w:hAnsi="Arial" w:cs="Arial"/>
          <w:sz w:val="24"/>
          <w:szCs w:val="24"/>
          <w:lang w:eastAsia="zh-CN"/>
        </w:rPr>
        <w:t xml:space="preserve">Thailand emphasized the importance of </w:t>
      </w:r>
      <w:r w:rsidR="00423538" w:rsidRPr="00BB1EBB">
        <w:rPr>
          <w:rFonts w:ascii="Arial" w:eastAsiaTheme="minorEastAsia" w:hAnsi="Arial" w:cs="Arial"/>
          <w:sz w:val="24"/>
          <w:szCs w:val="24"/>
          <w:lang w:eastAsia="zh-CN"/>
        </w:rPr>
        <w:t xml:space="preserve">having one template for developing the Action Plan </w:t>
      </w:r>
      <w:r w:rsidR="000841E8" w:rsidRPr="00BB1EBB">
        <w:rPr>
          <w:rFonts w:ascii="Arial" w:eastAsiaTheme="minorEastAsia" w:hAnsi="Arial" w:cs="Arial"/>
          <w:sz w:val="24"/>
          <w:szCs w:val="24"/>
          <w:lang w:eastAsia="zh-CN"/>
        </w:rPr>
        <w:t>for all member economies including</w:t>
      </w:r>
      <w:r w:rsidR="00155746" w:rsidRPr="00BB1EBB">
        <w:rPr>
          <w:rFonts w:ascii="Arial" w:hAnsi="Arial" w:cs="Arial"/>
          <w:sz w:val="24"/>
          <w:szCs w:val="24"/>
          <w:lang w:eastAsia="zh-CN"/>
        </w:rPr>
        <w:t>common understanding</w:t>
      </w:r>
      <w:r w:rsidR="007809B9" w:rsidRPr="00BB1EBB">
        <w:rPr>
          <w:rFonts w:ascii="Arial" w:eastAsiaTheme="minorEastAsia" w:hAnsi="Arial" w:cs="Arial"/>
          <w:sz w:val="24"/>
          <w:szCs w:val="24"/>
          <w:lang w:eastAsia="zh-CN"/>
        </w:rPr>
        <w:t>, common targets and common indicators</w:t>
      </w:r>
      <w:r w:rsidR="00155746" w:rsidRPr="00BB1EBB">
        <w:rPr>
          <w:rFonts w:ascii="Arial" w:hAnsi="Arial" w:cs="Arial"/>
          <w:sz w:val="24"/>
          <w:szCs w:val="24"/>
          <w:lang w:eastAsia="zh-CN"/>
        </w:rPr>
        <w:t xml:space="preserve"> to </w:t>
      </w:r>
      <w:r w:rsidR="00423538" w:rsidRPr="00BB1EBB">
        <w:rPr>
          <w:rFonts w:ascii="Arial" w:eastAsiaTheme="minorEastAsia" w:hAnsi="Arial" w:cs="Arial"/>
          <w:sz w:val="24"/>
          <w:szCs w:val="24"/>
          <w:lang w:eastAsia="zh-CN"/>
        </w:rPr>
        <w:t xml:space="preserve">monitor the </w:t>
      </w:r>
      <w:r w:rsidR="00155746" w:rsidRPr="00BB1EBB">
        <w:rPr>
          <w:rFonts w:ascii="Arial" w:hAnsi="Arial" w:cs="Arial"/>
          <w:sz w:val="24"/>
          <w:szCs w:val="24"/>
          <w:lang w:eastAsia="zh-CN"/>
        </w:rPr>
        <w:t>implement</w:t>
      </w:r>
      <w:r w:rsidR="00423538" w:rsidRPr="00BB1EBB">
        <w:rPr>
          <w:rFonts w:ascii="Arial" w:eastAsiaTheme="minorEastAsia" w:hAnsi="Arial" w:cs="Arial"/>
          <w:sz w:val="24"/>
          <w:szCs w:val="24"/>
          <w:lang w:eastAsia="zh-CN"/>
        </w:rPr>
        <w:t>ation of</w:t>
      </w:r>
      <w:r w:rsidR="00155746" w:rsidRPr="00BB1EBB">
        <w:rPr>
          <w:rFonts w:ascii="Arial" w:hAnsi="Arial" w:cs="Arial"/>
          <w:sz w:val="24"/>
          <w:szCs w:val="24"/>
          <w:lang w:eastAsia="zh-CN"/>
        </w:rPr>
        <w:t xml:space="preserve"> the </w:t>
      </w:r>
      <w:r w:rsidR="00423538" w:rsidRPr="00BB1EBB">
        <w:rPr>
          <w:rFonts w:ascii="Arial" w:eastAsiaTheme="minorEastAsia" w:hAnsi="Arial" w:cs="Arial"/>
          <w:i/>
          <w:sz w:val="24"/>
          <w:szCs w:val="24"/>
          <w:lang w:eastAsia="zh-CN"/>
        </w:rPr>
        <w:t xml:space="preserve">APEC </w:t>
      </w:r>
      <w:r w:rsidR="00155746" w:rsidRPr="00BB1EBB">
        <w:rPr>
          <w:rFonts w:ascii="Arial" w:hAnsi="Arial" w:cs="Arial"/>
          <w:i/>
          <w:sz w:val="24"/>
          <w:szCs w:val="24"/>
          <w:lang w:eastAsia="zh-CN"/>
        </w:rPr>
        <w:t>Education Strategy</w:t>
      </w:r>
      <w:r w:rsidR="00155746" w:rsidRPr="00BB1EBB">
        <w:rPr>
          <w:rFonts w:ascii="Arial" w:hAnsi="Arial" w:cs="Arial"/>
          <w:sz w:val="24"/>
          <w:szCs w:val="24"/>
          <w:lang w:eastAsia="zh-CN"/>
        </w:rPr>
        <w:t xml:space="preserve">, suggesting </w:t>
      </w:r>
      <w:r w:rsidR="001A74B8" w:rsidRPr="00BB1EBB">
        <w:rPr>
          <w:rFonts w:ascii="Arial" w:eastAsiaTheme="minorEastAsia" w:hAnsi="Arial" w:cs="Arial"/>
          <w:sz w:val="24"/>
          <w:szCs w:val="24"/>
          <w:lang w:eastAsia="zh-CN"/>
        </w:rPr>
        <w:t xml:space="preserve">that </w:t>
      </w:r>
      <w:r w:rsidR="00155746" w:rsidRPr="00BB1EBB">
        <w:rPr>
          <w:rFonts w:ascii="Arial" w:hAnsi="Arial" w:cs="Arial"/>
          <w:sz w:val="24"/>
          <w:szCs w:val="24"/>
          <w:lang w:eastAsia="zh-CN"/>
        </w:rPr>
        <w:t xml:space="preserve">the Action Plan should </w:t>
      </w:r>
      <w:r w:rsidR="00423538" w:rsidRPr="00BB1EBB">
        <w:rPr>
          <w:rFonts w:ascii="Arial" w:eastAsiaTheme="minorEastAsia" w:hAnsi="Arial" w:cs="Arial"/>
          <w:sz w:val="24"/>
          <w:szCs w:val="24"/>
          <w:lang w:eastAsia="zh-CN"/>
        </w:rPr>
        <w:t>draw on</w:t>
      </w:r>
      <w:r w:rsidR="00155404" w:rsidRPr="00BB1EBB">
        <w:rPr>
          <w:rFonts w:ascii="Arial" w:eastAsiaTheme="minorEastAsia" w:hAnsi="Arial" w:cs="Arial"/>
          <w:sz w:val="24"/>
          <w:szCs w:val="24"/>
          <w:lang w:eastAsia="zh-CN"/>
        </w:rPr>
        <w:t xml:space="preserve">relevant regional and </w:t>
      </w:r>
      <w:r w:rsidR="00155746" w:rsidRPr="00BB1EBB">
        <w:rPr>
          <w:rFonts w:ascii="Arial" w:hAnsi="Arial" w:cs="Arial"/>
          <w:sz w:val="24"/>
          <w:szCs w:val="24"/>
          <w:lang w:eastAsia="zh-CN"/>
        </w:rPr>
        <w:t>global</w:t>
      </w:r>
      <w:r w:rsidR="00155404" w:rsidRPr="00BB1EBB">
        <w:rPr>
          <w:rFonts w:ascii="Arial" w:eastAsiaTheme="minorEastAsia" w:hAnsi="Arial" w:cs="Arial"/>
          <w:sz w:val="24"/>
          <w:szCs w:val="24"/>
          <w:lang w:eastAsia="zh-CN"/>
        </w:rPr>
        <w:t xml:space="preserve"> initiatives</w:t>
      </w:r>
      <w:r w:rsidR="00434E30" w:rsidRPr="00BB1EBB">
        <w:rPr>
          <w:rFonts w:ascii="Arial" w:eastAsiaTheme="minorEastAsia" w:hAnsi="Arial" w:cs="Arial"/>
          <w:sz w:val="24"/>
          <w:szCs w:val="24"/>
          <w:lang w:eastAsia="zh-CN"/>
        </w:rPr>
        <w:t xml:space="preserve"> and invite</w:t>
      </w:r>
      <w:r w:rsidR="00155404" w:rsidRPr="00BB1EBB">
        <w:rPr>
          <w:rFonts w:ascii="Arial" w:eastAsiaTheme="minorEastAsia" w:hAnsi="Arial" w:cs="Arial"/>
          <w:sz w:val="24"/>
          <w:szCs w:val="24"/>
          <w:lang w:eastAsia="zh-CN"/>
        </w:rPr>
        <w:t>represen</w:t>
      </w:r>
      <w:r w:rsidR="009F0D93" w:rsidRPr="00BB1EBB">
        <w:rPr>
          <w:rFonts w:ascii="Arial" w:eastAsiaTheme="minorEastAsia" w:hAnsi="Arial" w:cs="Arial"/>
          <w:sz w:val="24"/>
          <w:szCs w:val="24"/>
          <w:lang w:eastAsia="zh-CN"/>
        </w:rPr>
        <w:t>t</w:t>
      </w:r>
      <w:r w:rsidR="00155404" w:rsidRPr="00BB1EBB">
        <w:rPr>
          <w:rFonts w:ascii="Arial" w:eastAsiaTheme="minorEastAsia" w:hAnsi="Arial" w:cs="Arial"/>
          <w:sz w:val="24"/>
          <w:szCs w:val="24"/>
          <w:lang w:eastAsia="zh-CN"/>
        </w:rPr>
        <w:t>atives from such multilateral organizations</w:t>
      </w:r>
      <w:r w:rsidR="00603BCA" w:rsidRPr="00BB1EBB">
        <w:rPr>
          <w:rFonts w:ascii="Arial" w:eastAsiaTheme="minorEastAsia" w:hAnsi="Arial" w:cs="Arial"/>
          <w:sz w:val="24"/>
          <w:szCs w:val="24"/>
          <w:lang w:eastAsia="zh-CN"/>
        </w:rPr>
        <w:t xml:space="preserve"> such as</w:t>
      </w:r>
      <w:r w:rsidR="00E27132">
        <w:rPr>
          <w:rFonts w:ascii="Arial" w:eastAsiaTheme="minorEastAsia" w:hAnsi="Arial" w:cs="Arial" w:hint="eastAsia"/>
          <w:sz w:val="24"/>
          <w:szCs w:val="24"/>
          <w:lang w:eastAsia="zh-CN"/>
        </w:rPr>
        <w:t xml:space="preserve"> </w:t>
      </w:r>
      <w:r w:rsidR="001A74B8" w:rsidRPr="00BB1EBB">
        <w:rPr>
          <w:rFonts w:ascii="Arial" w:eastAsiaTheme="minorEastAsia" w:hAnsi="Arial" w:cs="Arial"/>
          <w:sz w:val="24"/>
          <w:szCs w:val="24"/>
          <w:lang w:eastAsia="zh-CN"/>
        </w:rPr>
        <w:t>OECD or</w:t>
      </w:r>
      <w:r w:rsidR="00E27132">
        <w:rPr>
          <w:rFonts w:ascii="Arial" w:eastAsiaTheme="minorEastAsia" w:hAnsi="Arial" w:cs="Arial" w:hint="eastAsia"/>
          <w:sz w:val="24"/>
          <w:szCs w:val="24"/>
          <w:lang w:eastAsia="zh-CN"/>
        </w:rPr>
        <w:t xml:space="preserve"> </w:t>
      </w:r>
      <w:r w:rsidR="00155746" w:rsidRPr="00BB1EBB">
        <w:rPr>
          <w:rFonts w:ascii="Arial" w:hAnsi="Arial" w:cs="Arial"/>
          <w:sz w:val="24"/>
          <w:szCs w:val="24"/>
          <w:lang w:eastAsia="zh-CN"/>
        </w:rPr>
        <w:t>UNESCO</w:t>
      </w:r>
      <w:r w:rsidR="00E27132">
        <w:rPr>
          <w:rFonts w:ascii="Arial" w:eastAsiaTheme="minorEastAsia" w:hAnsi="Arial" w:cs="Arial" w:hint="eastAsia"/>
          <w:sz w:val="24"/>
          <w:szCs w:val="24"/>
          <w:lang w:eastAsia="zh-CN"/>
        </w:rPr>
        <w:t xml:space="preserve"> </w:t>
      </w:r>
      <w:r w:rsidR="00434E30" w:rsidRPr="00BB1EBB">
        <w:rPr>
          <w:rFonts w:ascii="Arial" w:eastAsiaTheme="minorEastAsia" w:hAnsi="Arial" w:cs="Arial"/>
          <w:sz w:val="24"/>
          <w:szCs w:val="24"/>
          <w:lang w:eastAsia="zh-CN"/>
        </w:rPr>
        <w:t>to</w:t>
      </w:r>
      <w:r w:rsidR="00E27132">
        <w:rPr>
          <w:rFonts w:ascii="Arial" w:eastAsiaTheme="minorEastAsia" w:hAnsi="Arial" w:cs="Arial" w:hint="eastAsia"/>
          <w:sz w:val="24"/>
          <w:szCs w:val="24"/>
          <w:lang w:eastAsia="zh-CN"/>
        </w:rPr>
        <w:t xml:space="preserve"> </w:t>
      </w:r>
      <w:r w:rsidR="00155404" w:rsidRPr="00BB1EBB">
        <w:rPr>
          <w:rFonts w:ascii="Arial" w:eastAsiaTheme="minorEastAsia" w:hAnsi="Arial" w:cs="Arial"/>
          <w:sz w:val="24"/>
          <w:szCs w:val="24"/>
          <w:lang w:eastAsia="zh-CN"/>
        </w:rPr>
        <w:t xml:space="preserve">join the advisory team </w:t>
      </w:r>
      <w:r w:rsidR="00155746" w:rsidRPr="00BB1EBB">
        <w:rPr>
          <w:rFonts w:ascii="Arial" w:hAnsi="Arial" w:cs="Arial"/>
          <w:sz w:val="24"/>
          <w:szCs w:val="24"/>
          <w:lang w:eastAsia="zh-CN"/>
        </w:rPr>
        <w:t>to help set feasible and appropriate indicator</w:t>
      </w:r>
      <w:r w:rsidR="00155404" w:rsidRPr="00BB1EBB">
        <w:rPr>
          <w:rFonts w:ascii="Arial" w:eastAsiaTheme="minorEastAsia" w:hAnsi="Arial" w:cs="Arial"/>
          <w:sz w:val="24"/>
          <w:szCs w:val="24"/>
          <w:lang w:eastAsia="zh-CN"/>
        </w:rPr>
        <w:t>s</w:t>
      </w:r>
      <w:r w:rsidR="00155746" w:rsidRPr="00BB1EBB">
        <w:rPr>
          <w:rFonts w:ascii="Arial" w:hAnsi="Arial" w:cs="Arial"/>
          <w:sz w:val="24"/>
          <w:szCs w:val="24"/>
          <w:lang w:eastAsia="zh-CN"/>
        </w:rPr>
        <w:t>.</w:t>
      </w:r>
    </w:p>
    <w:p w:rsidR="00436641" w:rsidRPr="00BB1EBB" w:rsidRDefault="00DB05E0" w:rsidP="004C3B9F">
      <w:pPr>
        <w:pStyle w:val="Prrafodelista1"/>
        <w:framePr w:wrap="auto" w:yAlign="inline"/>
        <w:ind w:leftChars="355" w:left="1560" w:hangingChars="295" w:hanging="708"/>
        <w:rPr>
          <w:rFonts w:ascii="Arial"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10</w:t>
      </w:r>
      <w:r w:rsidR="000B30B8">
        <w:rPr>
          <w:rFonts w:ascii="Arial" w:eastAsiaTheme="minorEastAsia" w:hAnsi="Arial" w:cs="Arial" w:hint="eastAsia"/>
          <w:sz w:val="24"/>
          <w:szCs w:val="24"/>
          <w:lang w:eastAsia="zh-CN"/>
        </w:rPr>
        <w:t xml:space="preserve"> </w:t>
      </w:r>
      <w:r w:rsidR="00650BA8" w:rsidRPr="00BB1EBB">
        <w:rPr>
          <w:rFonts w:ascii="Arial" w:hAnsi="Arial" w:cs="Arial"/>
          <w:sz w:val="24"/>
          <w:szCs w:val="24"/>
          <w:lang w:eastAsia="zh-CN"/>
        </w:rPr>
        <w:t xml:space="preserve">China emphasized that each economy should be encouraged to integrate </w:t>
      </w:r>
      <w:r w:rsidR="00D3627A" w:rsidRPr="00BB1EBB">
        <w:rPr>
          <w:rFonts w:ascii="Arial" w:eastAsiaTheme="minorEastAsia" w:hAnsi="Arial" w:cs="Arial"/>
          <w:sz w:val="24"/>
          <w:szCs w:val="24"/>
          <w:lang w:eastAsia="zh-CN"/>
        </w:rPr>
        <w:t xml:space="preserve">the </w:t>
      </w:r>
      <w:r w:rsidR="00D3627A" w:rsidRPr="00BB1EBB">
        <w:rPr>
          <w:rFonts w:ascii="Arial" w:hAnsi="Arial" w:cs="Arial"/>
          <w:sz w:val="24"/>
          <w:szCs w:val="24"/>
          <w:lang w:eastAsia="zh-CN"/>
        </w:rPr>
        <w:t>vision</w:t>
      </w:r>
      <w:r w:rsidR="00D3627A" w:rsidRPr="00BB1EBB">
        <w:rPr>
          <w:rFonts w:ascii="Arial" w:eastAsiaTheme="minorEastAsia" w:hAnsi="Arial" w:cs="Arial"/>
          <w:sz w:val="24"/>
          <w:szCs w:val="24"/>
          <w:lang w:eastAsia="zh-CN"/>
        </w:rPr>
        <w:t xml:space="preserve"> and</w:t>
      </w:r>
      <w:r w:rsidR="00D3627A" w:rsidRPr="00BB1EBB">
        <w:rPr>
          <w:rFonts w:ascii="Arial" w:hAnsi="Arial" w:cs="Arial"/>
          <w:sz w:val="24"/>
          <w:szCs w:val="24"/>
          <w:lang w:eastAsia="zh-CN"/>
        </w:rPr>
        <w:t xml:space="preserve"> objectives </w:t>
      </w:r>
      <w:r w:rsidR="00D3627A" w:rsidRPr="00BB1EBB">
        <w:rPr>
          <w:rFonts w:ascii="Arial" w:eastAsiaTheme="minorEastAsia" w:hAnsi="Arial" w:cs="Arial"/>
          <w:sz w:val="24"/>
          <w:szCs w:val="24"/>
          <w:lang w:eastAsia="zh-CN"/>
        </w:rPr>
        <w:t xml:space="preserve">and action plan of the </w:t>
      </w:r>
      <w:r w:rsidR="00650BA8" w:rsidRPr="00BB1EBB">
        <w:rPr>
          <w:rFonts w:ascii="Arial" w:hAnsi="Arial" w:cs="Arial"/>
          <w:i/>
          <w:sz w:val="24"/>
          <w:szCs w:val="24"/>
          <w:lang w:eastAsia="zh-CN"/>
        </w:rPr>
        <w:t>APEC Education Strategy</w:t>
      </w:r>
      <w:r w:rsidR="00914BE6">
        <w:rPr>
          <w:rFonts w:ascii="Arial" w:eastAsiaTheme="minorEastAsia" w:hAnsi="Arial" w:cs="Arial" w:hint="eastAsia"/>
          <w:i/>
          <w:sz w:val="24"/>
          <w:szCs w:val="24"/>
          <w:lang w:eastAsia="zh-CN"/>
        </w:rPr>
        <w:t xml:space="preserve"> </w:t>
      </w:r>
      <w:r w:rsidR="00650BA8" w:rsidRPr="00BB1EBB">
        <w:rPr>
          <w:rFonts w:ascii="Arial" w:hAnsi="Arial" w:cs="Arial"/>
          <w:sz w:val="24"/>
          <w:szCs w:val="24"/>
          <w:lang w:eastAsia="zh-CN"/>
        </w:rPr>
        <w:t xml:space="preserve">with the education or human resource development plan in their own economies. </w:t>
      </w:r>
    </w:p>
    <w:p w:rsidR="00436641" w:rsidRDefault="00DB05E0" w:rsidP="004C3B9F">
      <w:pPr>
        <w:pStyle w:val="Prrafodelista1"/>
        <w:framePr w:wrap="auto" w:yAlign="inline"/>
        <w:ind w:leftChars="355" w:left="1560" w:hangingChars="295" w:hanging="708"/>
        <w:rPr>
          <w:rFonts w:ascii="Arial" w:hAnsi="Arial" w:cs="Arial"/>
          <w:sz w:val="24"/>
          <w:szCs w:val="24"/>
          <w:lang w:eastAsia="zh-CN"/>
        </w:rPr>
      </w:pPr>
      <w:r>
        <w:rPr>
          <w:rFonts w:ascii="Arial" w:eastAsiaTheme="minorEastAsia" w:hAnsi="Arial" w:cs="Arial"/>
          <w:sz w:val="24"/>
          <w:szCs w:val="24"/>
          <w:lang w:eastAsia="zh-CN"/>
        </w:rPr>
        <w:t>5.1.</w:t>
      </w:r>
      <w:r>
        <w:rPr>
          <w:rFonts w:ascii="Arial" w:eastAsiaTheme="minorEastAsia" w:hAnsi="Arial" w:cs="Arial" w:hint="eastAsia"/>
          <w:sz w:val="24"/>
          <w:szCs w:val="24"/>
          <w:lang w:eastAsia="zh-CN"/>
        </w:rPr>
        <w:t>11</w:t>
      </w:r>
      <w:r w:rsidR="00E27132">
        <w:rPr>
          <w:rFonts w:ascii="Arial" w:eastAsiaTheme="minorEastAsia" w:hAnsi="Arial" w:cs="Arial" w:hint="eastAsia"/>
          <w:sz w:val="24"/>
          <w:szCs w:val="24"/>
          <w:lang w:eastAsia="zh-CN"/>
        </w:rPr>
        <w:t xml:space="preserve"> </w:t>
      </w:r>
      <w:r w:rsidR="002122D3" w:rsidRPr="00BB1EBB">
        <w:rPr>
          <w:rFonts w:ascii="Arial" w:hAnsi="Arial" w:cs="Arial"/>
          <w:sz w:val="24"/>
          <w:szCs w:val="24"/>
          <w:lang w:eastAsia="zh-CN"/>
        </w:rPr>
        <w:t>Singapore suggested that it would be important to develop a summative action plan to provide a co</w:t>
      </w:r>
      <w:r w:rsidR="007F2C8C" w:rsidRPr="00BB1EBB">
        <w:rPr>
          <w:rFonts w:ascii="Arial" w:hAnsi="Arial" w:cs="Arial"/>
          <w:sz w:val="24"/>
          <w:szCs w:val="24"/>
          <w:lang w:eastAsia="zh-CN"/>
        </w:rPr>
        <w:t xml:space="preserve">mplete picture of </w:t>
      </w:r>
      <w:r w:rsidR="00D3627A" w:rsidRPr="00BB1EBB">
        <w:rPr>
          <w:rFonts w:ascii="Arial" w:eastAsiaTheme="minorEastAsia" w:hAnsi="Arial" w:cs="Arial"/>
          <w:sz w:val="24"/>
          <w:szCs w:val="24"/>
          <w:lang w:eastAsia="zh-CN"/>
        </w:rPr>
        <w:t xml:space="preserve">the </w:t>
      </w:r>
      <w:r w:rsidR="007F2C8C" w:rsidRPr="00BB1EBB">
        <w:rPr>
          <w:rFonts w:ascii="Arial" w:hAnsi="Arial" w:cs="Arial"/>
          <w:sz w:val="24"/>
          <w:szCs w:val="24"/>
          <w:lang w:eastAsia="zh-CN"/>
        </w:rPr>
        <w:t>EDNET’s work.</w:t>
      </w:r>
      <w:r w:rsidR="002122D3" w:rsidRPr="00BB1EBB">
        <w:rPr>
          <w:rFonts w:ascii="Arial" w:hAnsi="Arial" w:cs="Arial"/>
          <w:sz w:val="24"/>
          <w:szCs w:val="24"/>
          <w:lang w:eastAsia="zh-CN"/>
        </w:rPr>
        <w:t xml:space="preserve"> Yet, given that every economy’s educational context is different, each economy could have</w:t>
      </w:r>
      <w:r w:rsidR="007F2C8C" w:rsidRPr="00BB1EBB">
        <w:rPr>
          <w:rFonts w:ascii="Arial" w:hAnsi="Arial" w:cs="Arial"/>
          <w:sz w:val="24"/>
          <w:szCs w:val="24"/>
          <w:lang w:eastAsia="zh-CN"/>
        </w:rPr>
        <w:t xml:space="preserve"> the option of developing </w:t>
      </w:r>
      <w:r w:rsidR="00D3627A" w:rsidRPr="00BB1EBB">
        <w:rPr>
          <w:rFonts w:ascii="Arial" w:eastAsiaTheme="minorEastAsia" w:hAnsi="Arial" w:cs="Arial"/>
          <w:sz w:val="24"/>
          <w:szCs w:val="24"/>
          <w:lang w:eastAsia="zh-CN"/>
        </w:rPr>
        <w:t>its</w:t>
      </w:r>
      <w:r w:rsidR="005D4B59">
        <w:rPr>
          <w:rFonts w:ascii="Arial" w:eastAsiaTheme="minorEastAsia" w:hAnsi="Arial" w:cs="Arial" w:hint="eastAsia"/>
          <w:sz w:val="24"/>
          <w:szCs w:val="24"/>
          <w:lang w:eastAsia="zh-CN"/>
        </w:rPr>
        <w:t xml:space="preserve"> </w:t>
      </w:r>
      <w:r w:rsidR="002122D3" w:rsidRPr="00BB1EBB">
        <w:rPr>
          <w:rFonts w:ascii="Arial" w:hAnsi="Arial" w:cs="Arial"/>
          <w:sz w:val="24"/>
          <w:szCs w:val="24"/>
          <w:lang w:eastAsia="zh-CN"/>
        </w:rPr>
        <w:t xml:space="preserve">own action plan.  As the two suggested templates </w:t>
      </w:r>
      <w:r w:rsidR="002122D3" w:rsidRPr="00BB1EBB">
        <w:rPr>
          <w:rFonts w:ascii="Arial" w:hAnsi="Arial" w:cs="Arial"/>
          <w:sz w:val="24"/>
          <w:szCs w:val="24"/>
          <w:lang w:eastAsia="zh-CN"/>
        </w:rPr>
        <w:lastRenderedPageBreak/>
        <w:t>are distinct, efforts should be made to align the</w:t>
      </w:r>
      <w:r w:rsidR="00D3627A" w:rsidRPr="00BB1EBB">
        <w:rPr>
          <w:rFonts w:ascii="Arial" w:eastAsiaTheme="minorEastAsia" w:hAnsi="Arial" w:cs="Arial"/>
          <w:sz w:val="24"/>
          <w:szCs w:val="24"/>
          <w:lang w:eastAsia="zh-CN"/>
        </w:rPr>
        <w:t>ir</w:t>
      </w:r>
      <w:r w:rsidR="002122D3" w:rsidRPr="00BB1EBB">
        <w:rPr>
          <w:rFonts w:ascii="Arial" w:hAnsi="Arial" w:cs="Arial"/>
          <w:sz w:val="24"/>
          <w:szCs w:val="24"/>
          <w:lang w:eastAsia="zh-CN"/>
        </w:rPr>
        <w:t xml:space="preserve"> elements</w:t>
      </w:r>
      <w:r w:rsidR="00EC6179">
        <w:rPr>
          <w:rFonts w:ascii="Arial" w:hAnsi="Arial" w:cs="Arial" w:hint="eastAsia"/>
          <w:sz w:val="24"/>
          <w:szCs w:val="24"/>
          <w:lang w:eastAsia="zh-CN"/>
        </w:rPr>
        <w:t>.</w:t>
      </w:r>
    </w:p>
    <w:p w:rsidR="00EC6179" w:rsidRPr="00BB1EBB" w:rsidRDefault="00EC6179" w:rsidP="004C3B9F">
      <w:pPr>
        <w:pStyle w:val="Prrafodelista1"/>
        <w:framePr w:wrap="auto" w:yAlign="inline"/>
        <w:ind w:leftChars="355" w:left="1560" w:hangingChars="295" w:hanging="708"/>
        <w:rPr>
          <w:rFonts w:ascii="Arial" w:hAnsi="Arial" w:cs="Arial"/>
          <w:sz w:val="24"/>
          <w:szCs w:val="24"/>
          <w:lang w:eastAsia="zh-CN"/>
        </w:rPr>
      </w:pPr>
      <w:r>
        <w:rPr>
          <w:rFonts w:ascii="Arial" w:eastAsiaTheme="minorEastAsia" w:hAnsi="Arial" w:cs="Arial"/>
          <w:sz w:val="24"/>
          <w:szCs w:val="24"/>
          <w:lang w:eastAsia="zh-CN"/>
        </w:rPr>
        <w:t>5.1.1</w:t>
      </w:r>
      <w:r>
        <w:rPr>
          <w:rFonts w:ascii="Arial" w:eastAsiaTheme="minorEastAsia" w:hAnsi="Arial" w:cs="Arial" w:hint="eastAsia"/>
          <w:sz w:val="24"/>
          <w:szCs w:val="24"/>
          <w:lang w:eastAsia="zh-CN"/>
        </w:rPr>
        <w:t>2</w:t>
      </w:r>
      <w:r w:rsidR="00914BE6">
        <w:rPr>
          <w:rFonts w:ascii="Arial" w:eastAsiaTheme="minorEastAsia" w:hAnsi="Arial" w:cs="Arial" w:hint="eastAsia"/>
          <w:sz w:val="24"/>
          <w:szCs w:val="24"/>
          <w:lang w:eastAsia="zh-CN"/>
        </w:rPr>
        <w:t xml:space="preserve"> </w:t>
      </w:r>
      <w:r w:rsidRPr="00BB1EBB">
        <w:rPr>
          <w:rFonts w:ascii="Arial" w:hAnsi="Arial" w:cs="Arial"/>
          <w:sz w:val="24"/>
          <w:szCs w:val="24"/>
          <w:lang w:eastAsia="zh-CN"/>
        </w:rPr>
        <w:t>China also commented that one action plan is more practical, yet it should be open if some economies want to have the their own individual action plan</w:t>
      </w:r>
      <w:r w:rsidRPr="00BB1EBB">
        <w:rPr>
          <w:rFonts w:ascii="Arial" w:eastAsiaTheme="minorEastAsia" w:hAnsi="Arial" w:cs="Arial"/>
          <w:sz w:val="24"/>
          <w:szCs w:val="24"/>
          <w:lang w:eastAsia="zh-CN"/>
        </w:rPr>
        <w:t>s</w:t>
      </w:r>
      <w:r w:rsidRPr="00BB1EBB">
        <w:rPr>
          <w:rFonts w:ascii="Arial" w:hAnsi="Arial" w:cs="Arial"/>
          <w:sz w:val="24"/>
          <w:szCs w:val="24"/>
          <w:lang w:eastAsia="zh-CN"/>
        </w:rPr>
        <w:t>, suggesting to make one action plan together first, and individual action plans could be developed afterwards by economies who consider it necessary.</w:t>
      </w:r>
    </w:p>
    <w:p w:rsidR="00D43704" w:rsidRPr="00BB1EBB" w:rsidRDefault="00DB05E0" w:rsidP="004C3B9F">
      <w:pPr>
        <w:pStyle w:val="Prrafodelista1"/>
        <w:framePr w:wrap="auto" w:yAlign="inline"/>
        <w:ind w:leftChars="355" w:left="1560" w:hangingChars="295" w:hanging="708"/>
        <w:rPr>
          <w:rFonts w:ascii="Arial" w:hAnsi="Arial" w:cs="Arial"/>
        </w:rPr>
      </w:pPr>
      <w:r>
        <w:rPr>
          <w:rFonts w:ascii="Arial" w:eastAsiaTheme="minorEastAsia" w:hAnsi="Arial" w:cs="Arial"/>
          <w:sz w:val="24"/>
          <w:szCs w:val="24"/>
          <w:lang w:eastAsia="zh-CN"/>
        </w:rPr>
        <w:t>5.1.1</w:t>
      </w:r>
      <w:r w:rsidR="00EC6179">
        <w:rPr>
          <w:rFonts w:ascii="Arial" w:eastAsiaTheme="minorEastAsia" w:hAnsi="Arial" w:cs="Arial" w:hint="eastAsia"/>
          <w:sz w:val="24"/>
          <w:szCs w:val="24"/>
          <w:lang w:eastAsia="zh-CN"/>
        </w:rPr>
        <w:t>3</w:t>
      </w:r>
      <w:r w:rsidR="00914BE6">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 xml:space="preserve">Chile noted that the action plan is a great opportunity for </w:t>
      </w:r>
      <w:r w:rsidR="00D3627A" w:rsidRPr="00BB1EBB">
        <w:rPr>
          <w:rFonts w:ascii="Arial" w:eastAsiaTheme="minorEastAsia" w:hAnsi="Arial" w:cs="Arial"/>
          <w:sz w:val="24"/>
          <w:szCs w:val="24"/>
          <w:lang w:eastAsia="zh-CN"/>
        </w:rPr>
        <w:t>mak</w:t>
      </w:r>
      <w:r w:rsidR="00436641" w:rsidRPr="00BB1EBB">
        <w:rPr>
          <w:rFonts w:ascii="Arial" w:hAnsi="Arial" w:cs="Arial"/>
          <w:sz w:val="24"/>
          <w:szCs w:val="24"/>
          <w:lang w:eastAsia="zh-CN"/>
        </w:rPr>
        <w:t xml:space="preserve">ing synergies between the </w:t>
      </w:r>
      <w:r w:rsidR="00D3627A" w:rsidRPr="00BB1EBB">
        <w:rPr>
          <w:rFonts w:ascii="Arial" w:eastAsiaTheme="minorEastAsia" w:hAnsi="Arial" w:cs="Arial"/>
          <w:sz w:val="24"/>
          <w:szCs w:val="24"/>
          <w:lang w:eastAsia="zh-CN"/>
        </w:rPr>
        <w:t xml:space="preserve">EDNET's </w:t>
      </w:r>
      <w:r w:rsidR="00436641" w:rsidRPr="00BB1EBB">
        <w:rPr>
          <w:rFonts w:ascii="Arial" w:hAnsi="Arial" w:cs="Arial"/>
          <w:sz w:val="24"/>
          <w:szCs w:val="24"/>
          <w:lang w:eastAsia="zh-CN"/>
        </w:rPr>
        <w:t>work and local educational policies that are pursued by member economies, and hopefully member economies</w:t>
      </w:r>
      <w:r w:rsidR="00D3627A" w:rsidRPr="00BB1EBB">
        <w:rPr>
          <w:rFonts w:ascii="Arial" w:eastAsiaTheme="minorEastAsia" w:hAnsi="Arial" w:cs="Arial"/>
          <w:sz w:val="24"/>
          <w:szCs w:val="24"/>
          <w:lang w:eastAsia="zh-CN"/>
        </w:rPr>
        <w:t>,</w:t>
      </w:r>
      <w:r w:rsidR="00436641" w:rsidRPr="00BB1EBB">
        <w:rPr>
          <w:rFonts w:ascii="Arial" w:hAnsi="Arial" w:cs="Arial"/>
          <w:sz w:val="24"/>
          <w:szCs w:val="24"/>
          <w:lang w:eastAsia="zh-CN"/>
        </w:rPr>
        <w:t xml:space="preserve"> while giving support to the EDNET's work, </w:t>
      </w:r>
      <w:r w:rsidR="00D3627A" w:rsidRPr="00BB1EBB">
        <w:rPr>
          <w:rFonts w:ascii="Arial" w:eastAsiaTheme="minorEastAsia" w:hAnsi="Arial" w:cs="Arial"/>
          <w:sz w:val="24"/>
          <w:szCs w:val="24"/>
          <w:lang w:eastAsia="zh-CN"/>
        </w:rPr>
        <w:t>could</w:t>
      </w:r>
      <w:r w:rsidR="00914BE6">
        <w:rPr>
          <w:rFonts w:ascii="Arial" w:eastAsiaTheme="minorEastAsia" w:hAnsi="Arial" w:cs="Arial" w:hint="eastAsia"/>
          <w:sz w:val="24"/>
          <w:szCs w:val="24"/>
          <w:lang w:eastAsia="zh-CN"/>
        </w:rPr>
        <w:t xml:space="preserve"> </w:t>
      </w:r>
      <w:r w:rsidR="004519A6">
        <w:rPr>
          <w:rFonts w:ascii="Arial" w:eastAsiaTheme="minorEastAsia" w:hAnsi="Arial" w:cs="Arial" w:hint="eastAsia"/>
          <w:sz w:val="24"/>
          <w:szCs w:val="24"/>
          <w:lang w:eastAsia="zh-CN"/>
        </w:rPr>
        <w:t xml:space="preserve">make </w:t>
      </w:r>
      <w:r w:rsidR="005D4B59" w:rsidRPr="00BB1EBB">
        <w:rPr>
          <w:rFonts w:ascii="Arial" w:eastAsiaTheme="minorEastAsia" w:hAnsi="Arial" w:cs="Arial"/>
          <w:sz w:val="24"/>
          <w:szCs w:val="24"/>
          <w:lang w:eastAsia="zh-CN"/>
        </w:rPr>
        <w:t>it</w:t>
      </w:r>
      <w:r w:rsidR="005D4B59" w:rsidRPr="00BB1EBB">
        <w:rPr>
          <w:rFonts w:ascii="Arial" w:hAnsi="Arial" w:cs="Arial"/>
          <w:sz w:val="24"/>
          <w:szCs w:val="24"/>
          <w:lang w:eastAsia="zh-CN"/>
        </w:rPr>
        <w:t xml:space="preserve"> </w:t>
      </w:r>
      <w:r w:rsidR="00C072EE" w:rsidRPr="00BB1EBB">
        <w:rPr>
          <w:rFonts w:ascii="Arial" w:eastAsiaTheme="minorEastAsia" w:hAnsi="Arial" w:cs="Arial"/>
          <w:sz w:val="24"/>
          <w:szCs w:val="24"/>
          <w:lang w:eastAsia="zh-CN"/>
        </w:rPr>
        <w:t xml:space="preserve">link </w:t>
      </w:r>
      <w:r w:rsidR="00436641" w:rsidRPr="00BB1EBB">
        <w:rPr>
          <w:rFonts w:ascii="Arial" w:hAnsi="Arial" w:cs="Arial"/>
          <w:sz w:val="24"/>
          <w:szCs w:val="24"/>
          <w:lang w:eastAsia="zh-CN"/>
        </w:rPr>
        <w:t>with local policies</w:t>
      </w:r>
      <w:r w:rsidR="00914BE6">
        <w:rPr>
          <w:rFonts w:ascii="Arial" w:eastAsiaTheme="minorEastAsia" w:hAnsi="Arial" w:cs="Arial" w:hint="eastAsia"/>
          <w:sz w:val="24"/>
          <w:szCs w:val="24"/>
          <w:lang w:eastAsia="zh-CN"/>
        </w:rPr>
        <w:t xml:space="preserve"> </w:t>
      </w:r>
      <w:r w:rsidR="00361328">
        <w:rPr>
          <w:rFonts w:ascii="Arial" w:hAnsi="Arial" w:cs="Arial" w:hint="eastAsia"/>
          <w:sz w:val="24"/>
          <w:szCs w:val="24"/>
          <w:lang w:eastAsia="zh-CN"/>
        </w:rPr>
        <w:t>as well</w:t>
      </w:r>
      <w:r w:rsidR="00436641" w:rsidRPr="00BB1EBB">
        <w:rPr>
          <w:rFonts w:ascii="Arial" w:hAnsi="Arial" w:cs="Arial"/>
          <w:sz w:val="24"/>
          <w:szCs w:val="24"/>
          <w:lang w:eastAsia="zh-CN"/>
        </w:rPr>
        <w:t>. In turn, the</w:t>
      </w:r>
      <w:r w:rsidR="00914BE6">
        <w:rPr>
          <w:rFonts w:ascii="Arial" w:eastAsiaTheme="minorEastAsia" w:hAnsi="Arial" w:cs="Arial" w:hint="eastAsia"/>
          <w:sz w:val="24"/>
          <w:szCs w:val="24"/>
          <w:lang w:eastAsia="zh-CN"/>
        </w:rPr>
        <w:t xml:space="preserve"> </w:t>
      </w:r>
      <w:r w:rsidR="001F391F" w:rsidRPr="00BB1EBB">
        <w:rPr>
          <w:rFonts w:ascii="Arial" w:hAnsi="Arial" w:cs="Arial"/>
          <w:sz w:val="24"/>
          <w:szCs w:val="24"/>
          <w:lang w:eastAsia="zh-CN"/>
        </w:rPr>
        <w:t>EDNET can then support econom</w:t>
      </w:r>
      <w:r w:rsidR="00122C99">
        <w:rPr>
          <w:rFonts w:ascii="Arial" w:hAnsi="Arial" w:cs="Arial" w:hint="eastAsia"/>
          <w:sz w:val="24"/>
          <w:szCs w:val="24"/>
          <w:lang w:eastAsia="zh-CN"/>
        </w:rPr>
        <w:t>ies</w:t>
      </w:r>
      <w:r w:rsidR="00122C99">
        <w:rPr>
          <w:rFonts w:ascii="Arial" w:hAnsi="Arial" w:cs="Arial"/>
          <w:sz w:val="24"/>
          <w:szCs w:val="24"/>
          <w:lang w:eastAsia="zh-CN"/>
        </w:rPr>
        <w:t>’</w:t>
      </w:r>
      <w:r w:rsidR="00957DD6">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specific work and help rais</w:t>
      </w:r>
      <w:r w:rsidR="005D4B59">
        <w:rPr>
          <w:rFonts w:ascii="Arial" w:eastAsiaTheme="minorEastAsia" w:hAnsi="Arial" w:cs="Arial" w:hint="eastAsia"/>
          <w:sz w:val="24"/>
          <w:szCs w:val="24"/>
          <w:lang w:eastAsia="zh-CN"/>
        </w:rPr>
        <w:t>e</w:t>
      </w:r>
      <w:r w:rsidR="00914BE6">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 xml:space="preserve">awareness on the importance of educational issues. Under this belief Chile </w:t>
      </w:r>
      <w:r w:rsidR="00A11B57" w:rsidRPr="00BB1EBB">
        <w:rPr>
          <w:rFonts w:ascii="Arial" w:hAnsi="Arial" w:cs="Arial"/>
          <w:sz w:val="24"/>
          <w:szCs w:val="24"/>
          <w:lang w:eastAsia="zh-CN"/>
        </w:rPr>
        <w:t xml:space="preserve">will </w:t>
      </w:r>
      <w:r w:rsidR="00D3627A" w:rsidRPr="00BB1EBB">
        <w:rPr>
          <w:rFonts w:ascii="Arial" w:eastAsiaTheme="minorEastAsia" w:hAnsi="Arial" w:cs="Arial"/>
          <w:sz w:val="24"/>
          <w:szCs w:val="24"/>
          <w:lang w:eastAsia="zh-CN"/>
        </w:rPr>
        <w:t>submit</w:t>
      </w:r>
      <w:r w:rsidR="00436641" w:rsidRPr="00BB1EBB">
        <w:rPr>
          <w:rFonts w:ascii="Arial" w:hAnsi="Arial" w:cs="Arial"/>
          <w:sz w:val="24"/>
          <w:szCs w:val="24"/>
          <w:lang w:eastAsia="zh-CN"/>
        </w:rPr>
        <w:t xml:space="preserve"> a project to become </w:t>
      </w:r>
      <w:r w:rsidR="000A4F73" w:rsidRPr="00BB1EBB">
        <w:rPr>
          <w:rFonts w:ascii="Arial" w:eastAsiaTheme="minorEastAsia" w:hAnsi="Arial" w:cs="Arial"/>
          <w:sz w:val="24"/>
          <w:szCs w:val="24"/>
          <w:lang w:eastAsia="zh-CN"/>
        </w:rPr>
        <w:t xml:space="preserve">a </w:t>
      </w:r>
      <w:r w:rsidR="00436641" w:rsidRPr="00BB1EBB">
        <w:rPr>
          <w:rFonts w:ascii="Arial" w:hAnsi="Arial" w:cs="Arial"/>
          <w:sz w:val="24"/>
          <w:szCs w:val="24"/>
          <w:lang w:eastAsia="zh-CN"/>
        </w:rPr>
        <w:t>part of the action plan</w:t>
      </w:r>
      <w:r w:rsidR="00914BE6">
        <w:rPr>
          <w:rFonts w:ascii="Arial" w:eastAsiaTheme="minorEastAsia" w:hAnsi="Arial" w:cs="Arial" w:hint="eastAsia"/>
          <w:sz w:val="24"/>
          <w:szCs w:val="24"/>
          <w:lang w:eastAsia="zh-CN"/>
        </w:rPr>
        <w:t xml:space="preserve"> </w:t>
      </w:r>
      <w:r w:rsidR="00B43FC3">
        <w:rPr>
          <w:rFonts w:ascii="Arial" w:hAnsi="Arial" w:cs="Arial"/>
          <w:sz w:val="24"/>
          <w:szCs w:val="24"/>
          <w:lang w:eastAsia="zh-CN"/>
        </w:rPr>
        <w:t>under the subject of technical and vocational education.</w:t>
      </w:r>
      <w:r w:rsidR="00436641" w:rsidRPr="00BB1EBB">
        <w:rPr>
          <w:rFonts w:ascii="Arial" w:hAnsi="Arial" w:cs="Arial"/>
          <w:sz w:val="24"/>
          <w:szCs w:val="24"/>
          <w:lang w:eastAsia="zh-CN"/>
        </w:rPr>
        <w:t>.</w:t>
      </w:r>
    </w:p>
    <w:p w:rsidR="00632D69" w:rsidRPr="00BB1EBB" w:rsidRDefault="00DB05E0" w:rsidP="004C3B9F">
      <w:pPr>
        <w:pStyle w:val="Prrafodelista1"/>
        <w:framePr w:wrap="auto" w:yAlign="inline"/>
        <w:ind w:leftChars="355" w:left="1560" w:hangingChars="295" w:hanging="708"/>
        <w:rPr>
          <w:rFonts w:ascii="Arial" w:hAnsi="Arial" w:cs="Arial"/>
        </w:rPr>
      </w:pPr>
      <w:r>
        <w:rPr>
          <w:rFonts w:ascii="Arial" w:eastAsiaTheme="minorEastAsia" w:hAnsi="Arial" w:cs="Arial"/>
          <w:sz w:val="24"/>
          <w:szCs w:val="24"/>
          <w:lang w:eastAsia="zh-CN"/>
        </w:rPr>
        <w:t>5.1.1</w:t>
      </w:r>
      <w:r w:rsidR="00E270E9">
        <w:rPr>
          <w:rFonts w:ascii="Arial" w:eastAsiaTheme="minorEastAsia" w:hAnsi="Arial" w:cs="Arial" w:hint="eastAsia"/>
          <w:sz w:val="24"/>
          <w:szCs w:val="24"/>
          <w:lang w:eastAsia="zh-CN"/>
        </w:rPr>
        <w:t>4</w:t>
      </w:r>
      <w:r w:rsidR="00914BE6">
        <w:rPr>
          <w:rFonts w:ascii="Arial" w:eastAsiaTheme="minorEastAsia" w:hAnsi="Arial" w:cs="Arial" w:hint="eastAsia"/>
          <w:sz w:val="24"/>
          <w:szCs w:val="24"/>
          <w:lang w:eastAsia="zh-CN"/>
        </w:rPr>
        <w:t xml:space="preserve"> </w:t>
      </w:r>
      <w:r w:rsidR="0018380E" w:rsidRPr="00BB1EBB">
        <w:rPr>
          <w:rFonts w:ascii="Arial" w:hAnsi="Arial" w:cs="Arial"/>
          <w:sz w:val="24"/>
          <w:szCs w:val="24"/>
          <w:lang w:eastAsia="zh-CN"/>
        </w:rPr>
        <w:t xml:space="preserve">Malaysia </w:t>
      </w:r>
      <w:r w:rsidR="000A4F73" w:rsidRPr="00BB1EBB">
        <w:rPr>
          <w:rFonts w:ascii="Arial" w:eastAsiaTheme="minorEastAsia" w:hAnsi="Arial" w:cs="Arial"/>
          <w:sz w:val="24"/>
          <w:szCs w:val="24"/>
          <w:lang w:eastAsia="zh-CN"/>
        </w:rPr>
        <w:t>note</w:t>
      </w:r>
      <w:r w:rsidR="00005560" w:rsidRPr="00BB1EBB">
        <w:rPr>
          <w:rFonts w:ascii="Arial" w:eastAsiaTheme="minorEastAsia" w:hAnsi="Arial" w:cs="Arial"/>
          <w:sz w:val="24"/>
          <w:szCs w:val="24"/>
          <w:lang w:eastAsia="zh-CN"/>
        </w:rPr>
        <w:t xml:space="preserve">d </w:t>
      </w:r>
      <w:r w:rsidR="0018380E" w:rsidRPr="00BB1EBB">
        <w:rPr>
          <w:rFonts w:ascii="Arial" w:hAnsi="Arial" w:cs="Arial"/>
          <w:sz w:val="24"/>
          <w:szCs w:val="24"/>
          <w:lang w:eastAsia="zh-CN"/>
        </w:rPr>
        <w:t>support</w:t>
      </w:r>
      <w:r w:rsidR="00005560" w:rsidRPr="00BB1EBB">
        <w:rPr>
          <w:rFonts w:ascii="Arial" w:eastAsiaTheme="minorEastAsia" w:hAnsi="Arial" w:cs="Arial"/>
          <w:sz w:val="24"/>
          <w:szCs w:val="24"/>
          <w:lang w:eastAsia="zh-CN"/>
        </w:rPr>
        <w:t xml:space="preserve"> for</w:t>
      </w:r>
      <w:r w:rsidR="0018380E" w:rsidRPr="00BB1EBB">
        <w:rPr>
          <w:rFonts w:ascii="Arial" w:hAnsi="Arial" w:cs="Arial"/>
          <w:sz w:val="24"/>
          <w:szCs w:val="24"/>
          <w:lang w:eastAsia="zh-CN"/>
        </w:rPr>
        <w:t xml:space="preserve"> the initiative and </w:t>
      </w:r>
      <w:r w:rsidR="00C072EE" w:rsidRPr="00BB1EBB">
        <w:rPr>
          <w:rFonts w:ascii="Arial" w:eastAsiaTheme="minorEastAsia" w:hAnsi="Arial" w:cs="Arial"/>
          <w:sz w:val="24"/>
          <w:szCs w:val="24"/>
          <w:lang w:eastAsia="zh-CN"/>
        </w:rPr>
        <w:t>expected</w:t>
      </w:r>
      <w:r w:rsidR="0018380E" w:rsidRPr="00BB1EBB">
        <w:rPr>
          <w:rFonts w:ascii="Arial" w:hAnsi="Arial" w:cs="Arial"/>
          <w:sz w:val="24"/>
          <w:szCs w:val="24"/>
          <w:lang w:eastAsia="zh-CN"/>
        </w:rPr>
        <w:t xml:space="preserve"> clear timeline and template for monitoring, suggesting the template to be able to summarize or synthesi</w:t>
      </w:r>
      <w:r w:rsidR="00670B43">
        <w:rPr>
          <w:rFonts w:ascii="Arial" w:hAnsi="Arial" w:cs="Arial" w:hint="eastAsia"/>
          <w:sz w:val="24"/>
          <w:szCs w:val="24"/>
          <w:lang w:eastAsia="zh-CN"/>
        </w:rPr>
        <w:t>ze</w:t>
      </w:r>
      <w:r w:rsidR="00914BE6">
        <w:rPr>
          <w:rFonts w:ascii="Arial" w:eastAsiaTheme="minorEastAsia" w:hAnsi="Arial" w:cs="Arial" w:hint="eastAsia"/>
          <w:sz w:val="24"/>
          <w:szCs w:val="24"/>
          <w:lang w:eastAsia="zh-CN"/>
        </w:rPr>
        <w:t xml:space="preserve"> </w:t>
      </w:r>
      <w:r w:rsidR="009E1C85" w:rsidRPr="00BB1EBB">
        <w:rPr>
          <w:rFonts w:ascii="Arial" w:eastAsiaTheme="minorEastAsia" w:hAnsi="Arial" w:cs="Arial"/>
          <w:sz w:val="24"/>
          <w:szCs w:val="24"/>
          <w:lang w:eastAsia="zh-CN"/>
        </w:rPr>
        <w:t>member economies'</w:t>
      </w:r>
      <w:r w:rsidR="0018380E" w:rsidRPr="00BB1EBB">
        <w:rPr>
          <w:rFonts w:ascii="Arial" w:hAnsi="Arial" w:cs="Arial"/>
          <w:sz w:val="24"/>
          <w:szCs w:val="24"/>
          <w:lang w:eastAsia="zh-CN"/>
        </w:rPr>
        <w:t xml:space="preserve"> efforts and simplify reporting.</w:t>
      </w:r>
    </w:p>
    <w:p w:rsidR="00552554"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t>5.1.1</w:t>
      </w:r>
      <w:r w:rsidR="00E270E9">
        <w:rPr>
          <w:rFonts w:ascii="Arial" w:eastAsiaTheme="minorEastAsia" w:hAnsi="Arial" w:cs="Arial" w:hint="eastAsia"/>
          <w:sz w:val="24"/>
          <w:szCs w:val="24"/>
          <w:lang w:eastAsia="zh-CN"/>
        </w:rPr>
        <w:t>5</w:t>
      </w:r>
      <w:r w:rsidR="00914BE6">
        <w:rPr>
          <w:rFonts w:ascii="Arial" w:eastAsiaTheme="minorEastAsia" w:hAnsi="Arial" w:cs="Arial" w:hint="eastAsia"/>
          <w:sz w:val="24"/>
          <w:szCs w:val="24"/>
          <w:lang w:eastAsia="zh-CN"/>
        </w:rPr>
        <w:t xml:space="preserve"> </w:t>
      </w:r>
      <w:r w:rsidR="00F25270" w:rsidRPr="00BB1EBB">
        <w:rPr>
          <w:rFonts w:ascii="Arial" w:hAnsi="Arial" w:cs="Arial"/>
          <w:sz w:val="24"/>
          <w:szCs w:val="24"/>
          <w:lang w:eastAsia="zh-CN"/>
        </w:rPr>
        <w:t>Ms. Ramya</w:t>
      </w:r>
      <w:r w:rsidR="00914BE6">
        <w:rPr>
          <w:rFonts w:ascii="Arial" w:eastAsiaTheme="minorEastAsia" w:hAnsi="Arial" w:cs="Arial" w:hint="eastAsia"/>
          <w:sz w:val="24"/>
          <w:szCs w:val="24"/>
          <w:lang w:eastAsia="zh-CN"/>
        </w:rPr>
        <w:t xml:space="preserve"> </w:t>
      </w:r>
      <w:r w:rsidR="00F25270" w:rsidRPr="00BB1EBB">
        <w:rPr>
          <w:rFonts w:ascii="Arial" w:hAnsi="Arial" w:cs="Arial"/>
          <w:sz w:val="24"/>
          <w:szCs w:val="24"/>
          <w:lang w:eastAsia="zh-CN"/>
        </w:rPr>
        <w:t>Vivekanandan</w:t>
      </w:r>
      <w:r w:rsidR="00E24A67" w:rsidRPr="00BB1EBB">
        <w:rPr>
          <w:rFonts w:ascii="Arial" w:hAnsi="Arial" w:cs="Arial"/>
          <w:sz w:val="24"/>
          <w:szCs w:val="24"/>
          <w:lang w:eastAsia="zh-CN"/>
        </w:rPr>
        <w:t xml:space="preserve"> suggested that the</w:t>
      </w:r>
      <w:r w:rsidR="00436641" w:rsidRPr="00BB1EBB">
        <w:rPr>
          <w:rFonts w:ascii="Arial" w:hAnsi="Arial" w:cs="Arial"/>
          <w:sz w:val="24"/>
          <w:szCs w:val="24"/>
          <w:lang w:eastAsia="zh-CN"/>
        </w:rPr>
        <w:t xml:space="preserve"> EDNET should strive for better engagement with international organizations </w:t>
      </w:r>
      <w:r w:rsidR="00E24A67" w:rsidRPr="00BB1EBB">
        <w:rPr>
          <w:rFonts w:ascii="Arial" w:hAnsi="Arial" w:cs="Arial"/>
          <w:sz w:val="24"/>
          <w:szCs w:val="24"/>
          <w:lang w:eastAsia="zh-CN"/>
        </w:rPr>
        <w:t xml:space="preserve">such as the UNESCO </w:t>
      </w:r>
      <w:r w:rsidR="008338C2">
        <w:rPr>
          <w:rFonts w:ascii="Arial" w:hAnsi="Arial" w:cs="Arial" w:hint="eastAsia"/>
          <w:sz w:val="24"/>
          <w:szCs w:val="24"/>
          <w:lang w:eastAsia="zh-CN"/>
        </w:rPr>
        <w:t>that is in</w:t>
      </w:r>
      <w:r w:rsidR="000B30B8">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charge</w:t>
      </w:r>
      <w:r w:rsidR="00914BE6">
        <w:rPr>
          <w:rFonts w:ascii="Arial" w:eastAsiaTheme="minorEastAsia" w:hAnsi="Arial" w:cs="Arial" w:hint="eastAsia"/>
          <w:sz w:val="24"/>
          <w:szCs w:val="24"/>
          <w:lang w:eastAsia="zh-CN"/>
        </w:rPr>
        <w:t xml:space="preserve"> </w:t>
      </w:r>
      <w:r w:rsidR="00FA0457">
        <w:rPr>
          <w:rFonts w:ascii="Arial" w:hAnsi="Arial" w:cs="Arial" w:hint="eastAsia"/>
          <w:sz w:val="24"/>
          <w:szCs w:val="24"/>
          <w:lang w:eastAsia="zh-CN"/>
        </w:rPr>
        <w:t>of monitoring the</w:t>
      </w:r>
      <w:r w:rsidR="00914BE6">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implementation of the Education 2030 agenda and vice versa.</w:t>
      </w:r>
      <w:r w:rsidR="00C072EE" w:rsidRPr="00BB1EBB">
        <w:rPr>
          <w:rFonts w:ascii="Arial" w:eastAsiaTheme="minorEastAsia" w:hAnsi="Arial" w:cs="Arial"/>
          <w:sz w:val="24"/>
          <w:szCs w:val="24"/>
          <w:lang w:eastAsia="zh-CN"/>
        </w:rPr>
        <w:t xml:space="preserve"> Though the fact that </w:t>
      </w:r>
      <w:r w:rsidR="00436641" w:rsidRPr="00BB1EBB">
        <w:rPr>
          <w:rFonts w:ascii="Arial" w:hAnsi="Arial" w:cs="Arial"/>
          <w:sz w:val="24"/>
          <w:szCs w:val="24"/>
          <w:lang w:eastAsia="zh-CN"/>
        </w:rPr>
        <w:t xml:space="preserve">the </w:t>
      </w:r>
      <w:r w:rsidR="0018380E" w:rsidRPr="00BB1EBB">
        <w:rPr>
          <w:rFonts w:ascii="Arial" w:hAnsi="Arial" w:cs="Arial"/>
          <w:i/>
          <w:sz w:val="24"/>
          <w:szCs w:val="24"/>
          <w:lang w:eastAsia="zh-CN"/>
        </w:rPr>
        <w:t>APEC Education Strategy</w:t>
      </w:r>
      <w:r w:rsidR="00436641" w:rsidRPr="00BB1EBB">
        <w:rPr>
          <w:rFonts w:ascii="Arial" w:hAnsi="Arial" w:cs="Arial"/>
          <w:sz w:val="24"/>
          <w:szCs w:val="24"/>
          <w:lang w:eastAsia="zh-CN"/>
        </w:rPr>
        <w:t xml:space="preserve"> recognizes key multilateral agreements relevant to APEC’s work is notable,</w:t>
      </w:r>
      <w:r w:rsidR="009E1C85" w:rsidRPr="00BB1EBB">
        <w:rPr>
          <w:rFonts w:ascii="Arial" w:eastAsiaTheme="minorEastAsia" w:hAnsi="Arial" w:cs="Arial"/>
          <w:sz w:val="24"/>
          <w:szCs w:val="24"/>
          <w:lang w:eastAsia="zh-CN"/>
        </w:rPr>
        <w:t xml:space="preserve">APEC and international organizations should </w:t>
      </w:r>
      <w:r w:rsidR="00436641" w:rsidRPr="00BB1EBB">
        <w:rPr>
          <w:rFonts w:ascii="Arial" w:hAnsi="Arial" w:cs="Arial"/>
          <w:sz w:val="24"/>
          <w:szCs w:val="24"/>
          <w:lang w:eastAsia="zh-CN"/>
        </w:rPr>
        <w:t xml:space="preserve">mutually work to ensure that this engagement is continuous and </w:t>
      </w:r>
      <w:r w:rsidR="00436641" w:rsidRPr="00BB1EBB">
        <w:rPr>
          <w:rFonts w:ascii="Arial" w:hAnsi="Arial" w:cs="Arial"/>
          <w:sz w:val="24"/>
          <w:szCs w:val="24"/>
          <w:lang w:eastAsia="zh-CN"/>
        </w:rPr>
        <w:lastRenderedPageBreak/>
        <w:t>sustainable</w:t>
      </w:r>
      <w:r w:rsidR="00914BE6">
        <w:rPr>
          <w:rFonts w:ascii="Arial" w:eastAsiaTheme="minorEastAsia" w:hAnsi="Arial" w:cs="Arial" w:hint="eastAsia"/>
          <w:sz w:val="24"/>
          <w:szCs w:val="24"/>
          <w:lang w:eastAsia="zh-CN"/>
        </w:rPr>
        <w:t xml:space="preserve"> </w:t>
      </w:r>
      <w:r w:rsidR="00BC225F">
        <w:rPr>
          <w:rFonts w:ascii="Arial" w:hAnsi="Arial" w:cs="Arial" w:hint="eastAsia"/>
          <w:sz w:val="24"/>
          <w:szCs w:val="24"/>
          <w:lang w:eastAsia="zh-CN"/>
        </w:rPr>
        <w:t>over time</w:t>
      </w:r>
      <w:r w:rsidR="00E24A67" w:rsidRPr="00BB1EBB">
        <w:rPr>
          <w:rFonts w:ascii="Arial" w:hAnsi="Arial" w:cs="Arial"/>
          <w:sz w:val="24"/>
          <w:szCs w:val="24"/>
          <w:lang w:eastAsia="zh-CN"/>
        </w:rPr>
        <w:t xml:space="preserve">, for example, through inviting UNESCO </w:t>
      </w:r>
      <w:r w:rsidR="00436641" w:rsidRPr="00BB1EBB">
        <w:rPr>
          <w:rFonts w:ascii="Arial" w:hAnsi="Arial" w:cs="Arial"/>
          <w:sz w:val="24"/>
          <w:szCs w:val="24"/>
          <w:lang w:eastAsia="zh-CN"/>
        </w:rPr>
        <w:t xml:space="preserve">and other </w:t>
      </w:r>
      <w:r w:rsidR="005D4B59">
        <w:rPr>
          <w:rFonts w:ascii="Arial" w:eastAsiaTheme="minorEastAsia" w:hAnsi="Arial" w:cs="Arial" w:hint="eastAsia"/>
          <w:sz w:val="24"/>
          <w:szCs w:val="24"/>
          <w:lang w:eastAsia="zh-CN"/>
        </w:rPr>
        <w:t xml:space="preserve">global </w:t>
      </w:r>
      <w:r w:rsidR="00436641" w:rsidRPr="00BB1EBB">
        <w:rPr>
          <w:rFonts w:ascii="Arial" w:hAnsi="Arial" w:cs="Arial"/>
          <w:sz w:val="24"/>
          <w:szCs w:val="24"/>
          <w:lang w:eastAsia="zh-CN"/>
        </w:rPr>
        <w:t xml:space="preserve">and regional </w:t>
      </w:r>
      <w:r w:rsidR="005D4B59">
        <w:rPr>
          <w:rFonts w:ascii="Arial" w:eastAsiaTheme="minorEastAsia" w:hAnsi="Arial" w:cs="Arial" w:hint="eastAsia"/>
          <w:sz w:val="24"/>
          <w:szCs w:val="24"/>
          <w:lang w:eastAsia="zh-CN"/>
        </w:rPr>
        <w:t xml:space="preserve">multilateral </w:t>
      </w:r>
      <w:r w:rsidR="00436641" w:rsidRPr="00BB1EBB">
        <w:rPr>
          <w:rFonts w:ascii="Arial" w:hAnsi="Arial" w:cs="Arial"/>
          <w:sz w:val="24"/>
          <w:szCs w:val="24"/>
          <w:lang w:eastAsia="zh-CN"/>
        </w:rPr>
        <w:t>organizations to</w:t>
      </w:r>
      <w:r w:rsidR="005D4B59">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 xml:space="preserve">EDNET </w:t>
      </w:r>
      <w:r w:rsidR="00BD7996">
        <w:rPr>
          <w:rFonts w:ascii="Arial" w:hAnsi="Arial" w:cs="Arial" w:hint="eastAsia"/>
          <w:sz w:val="24"/>
          <w:szCs w:val="24"/>
          <w:lang w:eastAsia="zh-CN"/>
        </w:rPr>
        <w:t>meetings</w:t>
      </w:r>
      <w:r w:rsidR="00914BE6">
        <w:rPr>
          <w:rFonts w:ascii="Arial" w:eastAsiaTheme="minorEastAsia" w:hAnsi="Arial" w:cs="Arial" w:hint="eastAsia"/>
          <w:sz w:val="24"/>
          <w:szCs w:val="24"/>
          <w:lang w:eastAsia="zh-CN"/>
        </w:rPr>
        <w:t xml:space="preserve"> </w:t>
      </w:r>
      <w:r w:rsidR="00436641" w:rsidRPr="00BB1EBB">
        <w:rPr>
          <w:rFonts w:ascii="Arial" w:hAnsi="Arial" w:cs="Arial"/>
          <w:sz w:val="24"/>
          <w:szCs w:val="24"/>
          <w:lang w:eastAsia="zh-CN"/>
        </w:rPr>
        <w:t xml:space="preserve">and </w:t>
      </w:r>
      <w:r w:rsidR="0023783B">
        <w:rPr>
          <w:rFonts w:ascii="Arial" w:hAnsi="Arial" w:cs="Arial" w:hint="eastAsia"/>
          <w:sz w:val="24"/>
          <w:szCs w:val="24"/>
          <w:lang w:eastAsia="zh-CN"/>
        </w:rPr>
        <w:t xml:space="preserve">to </w:t>
      </w:r>
      <w:r w:rsidR="00436641" w:rsidRPr="00BB1EBB">
        <w:rPr>
          <w:rFonts w:ascii="Arial" w:hAnsi="Arial" w:cs="Arial"/>
          <w:sz w:val="24"/>
          <w:szCs w:val="24"/>
          <w:lang w:eastAsia="zh-CN"/>
        </w:rPr>
        <w:t>the A</w:t>
      </w:r>
      <w:r w:rsidR="00632D69" w:rsidRPr="00BB1EBB">
        <w:rPr>
          <w:rFonts w:ascii="Arial" w:eastAsiaTheme="minorEastAsia" w:hAnsi="Arial" w:cs="Arial"/>
          <w:sz w:val="24"/>
          <w:szCs w:val="24"/>
          <w:lang w:eastAsia="zh-CN"/>
        </w:rPr>
        <w:t xml:space="preserve">PEC Education Ministerial Meeting </w:t>
      </w:r>
      <w:r w:rsidR="00436641" w:rsidRPr="00BB1EBB">
        <w:rPr>
          <w:rFonts w:ascii="Arial" w:hAnsi="Arial" w:cs="Arial"/>
          <w:sz w:val="24"/>
          <w:szCs w:val="24"/>
          <w:lang w:eastAsia="zh-CN"/>
        </w:rPr>
        <w:t>and</w:t>
      </w:r>
      <w:r w:rsidR="00914BE6">
        <w:rPr>
          <w:rFonts w:ascii="Arial" w:eastAsiaTheme="minorEastAsia" w:hAnsi="Arial" w:cs="Arial" w:hint="eastAsia"/>
          <w:sz w:val="24"/>
          <w:szCs w:val="24"/>
          <w:lang w:eastAsia="zh-CN"/>
        </w:rPr>
        <w:t xml:space="preserve"> </w:t>
      </w:r>
      <w:r w:rsidR="00E74D45">
        <w:rPr>
          <w:rFonts w:ascii="Arial" w:hAnsi="Arial" w:cs="Arial" w:hint="eastAsia"/>
          <w:sz w:val="24"/>
          <w:szCs w:val="24"/>
          <w:lang w:eastAsia="zh-CN"/>
        </w:rPr>
        <w:t>also</w:t>
      </w:r>
      <w:r w:rsidR="00436641" w:rsidRPr="00BB1EBB">
        <w:rPr>
          <w:rFonts w:ascii="Arial" w:hAnsi="Arial" w:cs="Arial"/>
          <w:sz w:val="24"/>
          <w:szCs w:val="24"/>
          <w:lang w:eastAsia="zh-CN"/>
        </w:rPr>
        <w:t xml:space="preserve"> inviting </w:t>
      </w:r>
      <w:r w:rsidR="009E1C85" w:rsidRPr="00BB1EBB">
        <w:rPr>
          <w:rFonts w:ascii="Arial" w:eastAsiaTheme="minorEastAsia" w:hAnsi="Arial" w:cs="Arial"/>
          <w:sz w:val="24"/>
          <w:szCs w:val="24"/>
          <w:lang w:eastAsia="zh-CN"/>
        </w:rPr>
        <w:t xml:space="preserve">the </w:t>
      </w:r>
      <w:r w:rsidR="00436641" w:rsidRPr="00BB1EBB">
        <w:rPr>
          <w:rFonts w:ascii="Arial" w:hAnsi="Arial" w:cs="Arial"/>
          <w:sz w:val="24"/>
          <w:szCs w:val="24"/>
          <w:lang w:eastAsia="zh-CN"/>
        </w:rPr>
        <w:t xml:space="preserve">EDNET </w:t>
      </w:r>
      <w:r w:rsidR="00C072EE" w:rsidRPr="00BB1EBB">
        <w:rPr>
          <w:rFonts w:ascii="Arial" w:eastAsiaTheme="minorEastAsia" w:hAnsi="Arial" w:cs="Arial"/>
          <w:sz w:val="24"/>
          <w:szCs w:val="24"/>
          <w:lang w:eastAsia="zh-CN"/>
        </w:rPr>
        <w:t>S</w:t>
      </w:r>
      <w:r w:rsidR="00436641" w:rsidRPr="00BB1EBB">
        <w:rPr>
          <w:rFonts w:ascii="Arial" w:hAnsi="Arial" w:cs="Arial"/>
          <w:sz w:val="24"/>
          <w:szCs w:val="24"/>
          <w:lang w:eastAsia="zh-CN"/>
        </w:rPr>
        <w:t xml:space="preserve">ecretariat members to regional and global consultations relevant to </w:t>
      </w:r>
      <w:r w:rsidR="009E1C85" w:rsidRPr="00BB1EBB">
        <w:rPr>
          <w:rFonts w:ascii="Arial" w:eastAsiaTheme="minorEastAsia" w:hAnsi="Arial" w:cs="Arial"/>
          <w:sz w:val="24"/>
          <w:szCs w:val="24"/>
          <w:lang w:eastAsia="zh-CN"/>
        </w:rPr>
        <w:t xml:space="preserve">the </w:t>
      </w:r>
      <w:r w:rsidR="00436641" w:rsidRPr="00BB1EBB">
        <w:rPr>
          <w:rFonts w:ascii="Arial" w:hAnsi="Arial" w:cs="Arial"/>
          <w:sz w:val="24"/>
          <w:szCs w:val="24"/>
          <w:lang w:eastAsia="zh-CN"/>
        </w:rPr>
        <w:t>Education 2030</w:t>
      </w:r>
      <w:r w:rsidR="00914BE6">
        <w:rPr>
          <w:rFonts w:ascii="Arial" w:eastAsiaTheme="minorEastAsia" w:hAnsi="Arial" w:cs="Arial" w:hint="eastAsia"/>
          <w:sz w:val="24"/>
          <w:szCs w:val="24"/>
          <w:lang w:eastAsia="zh-CN"/>
        </w:rPr>
        <w:t xml:space="preserve"> </w:t>
      </w:r>
      <w:r w:rsidR="00AE3C15">
        <w:rPr>
          <w:rFonts w:ascii="Arial" w:hAnsi="Arial" w:cs="Arial" w:hint="eastAsia"/>
          <w:sz w:val="24"/>
          <w:szCs w:val="24"/>
          <w:lang w:eastAsia="zh-CN"/>
        </w:rPr>
        <w:t>goals</w:t>
      </w:r>
      <w:r w:rsidR="006958F7" w:rsidRPr="00BB1EBB">
        <w:rPr>
          <w:rFonts w:ascii="Arial" w:hAnsi="Arial" w:cs="Arial"/>
          <w:sz w:val="24"/>
          <w:szCs w:val="24"/>
          <w:lang w:eastAsia="zh-CN"/>
        </w:rPr>
        <w:t>.</w:t>
      </w:r>
    </w:p>
    <w:p w:rsidR="004C3B9F" w:rsidRPr="00BB1EBB" w:rsidRDefault="00DB05E0" w:rsidP="004C3B9F">
      <w:pPr>
        <w:pStyle w:val="Prrafodelista1"/>
        <w:framePr w:wrap="auto" w:yAlign="inline"/>
        <w:ind w:leftChars="355" w:left="1560" w:hangingChars="295" w:hanging="708"/>
        <w:rPr>
          <w:rFonts w:ascii="Arial" w:eastAsiaTheme="minorEastAsia" w:hAnsi="Arial" w:cs="Arial"/>
          <w:sz w:val="24"/>
          <w:szCs w:val="24"/>
          <w:lang w:eastAsia="zh-CN"/>
        </w:rPr>
      </w:pPr>
      <w:r>
        <w:rPr>
          <w:rFonts w:ascii="Arial" w:eastAsiaTheme="minorEastAsia" w:hAnsi="Arial" w:cs="Arial"/>
          <w:sz w:val="24"/>
          <w:szCs w:val="24"/>
          <w:lang w:eastAsia="zh-CN"/>
        </w:rPr>
        <w:t>5.1.1</w:t>
      </w:r>
      <w:r w:rsidR="00E270E9">
        <w:rPr>
          <w:rFonts w:ascii="Arial" w:eastAsiaTheme="minorEastAsia" w:hAnsi="Arial" w:cs="Arial" w:hint="eastAsia"/>
          <w:sz w:val="24"/>
          <w:szCs w:val="24"/>
          <w:lang w:eastAsia="zh-CN"/>
        </w:rPr>
        <w:t>6</w:t>
      </w:r>
      <w:r w:rsidR="00914BE6">
        <w:rPr>
          <w:rFonts w:ascii="Arial" w:eastAsiaTheme="minorEastAsia" w:hAnsi="Arial" w:cs="Arial" w:hint="eastAsia"/>
          <w:sz w:val="24"/>
          <w:szCs w:val="24"/>
          <w:lang w:eastAsia="zh-CN"/>
        </w:rPr>
        <w:t xml:space="preserve"> </w:t>
      </w:r>
      <w:r w:rsidR="004C3B9F" w:rsidRPr="00BB1EBB">
        <w:rPr>
          <w:rFonts w:ascii="Arial" w:eastAsiaTheme="minorEastAsia" w:hAnsi="Arial" w:cs="Arial"/>
          <w:sz w:val="24"/>
          <w:szCs w:val="24"/>
          <w:lang w:eastAsia="zh-CN"/>
        </w:rPr>
        <w:t xml:space="preserve">Chinese Taipei highlighted that most of its initiatives and projects are in alignment with the objectives of </w:t>
      </w:r>
      <w:r w:rsidR="004C3B9F" w:rsidRPr="00BB1EBB">
        <w:rPr>
          <w:rFonts w:ascii="Arial" w:eastAsiaTheme="minorEastAsia" w:hAnsi="Arial" w:cs="Arial"/>
          <w:i/>
          <w:sz w:val="24"/>
          <w:szCs w:val="24"/>
          <w:lang w:eastAsia="zh-CN"/>
        </w:rPr>
        <w:t>APEC Education Strategy</w:t>
      </w:r>
      <w:r w:rsidR="004C3B9F" w:rsidRPr="00BB1EBB">
        <w:rPr>
          <w:rFonts w:ascii="Arial" w:eastAsiaTheme="minorEastAsia" w:hAnsi="Arial" w:cs="Arial"/>
          <w:sz w:val="24"/>
          <w:szCs w:val="24"/>
          <w:lang w:eastAsia="zh-CN"/>
        </w:rPr>
        <w:t xml:space="preserve">. Therefore Chinese Taipei would like to support the future action plans of </w:t>
      </w:r>
      <w:r w:rsidR="004C3B9F" w:rsidRPr="00BB1EBB">
        <w:rPr>
          <w:rFonts w:ascii="Arial" w:eastAsiaTheme="minorEastAsia" w:hAnsi="Arial" w:cs="Arial"/>
          <w:i/>
          <w:sz w:val="24"/>
          <w:szCs w:val="24"/>
          <w:lang w:eastAsia="zh-CN"/>
        </w:rPr>
        <w:t>APEC Education Strategy.</w:t>
      </w:r>
    </w:p>
    <w:p w:rsidR="00155746" w:rsidRPr="00BB1EBB" w:rsidRDefault="004C3B9F" w:rsidP="004C3B9F">
      <w:pPr>
        <w:pStyle w:val="Prrafodelista1"/>
        <w:framePr w:wrap="auto" w:yAlign="inline"/>
        <w:ind w:leftChars="355" w:left="1560" w:hangingChars="295" w:hanging="708"/>
        <w:rPr>
          <w:rFonts w:ascii="Arial" w:hAnsi="Arial" w:cs="Arial"/>
          <w:sz w:val="24"/>
          <w:szCs w:val="24"/>
          <w:lang w:eastAsia="zh-CN"/>
        </w:rPr>
      </w:pPr>
      <w:r w:rsidRPr="00BB1EBB">
        <w:rPr>
          <w:rFonts w:ascii="Arial" w:eastAsiaTheme="minorEastAsia" w:hAnsi="Arial" w:cs="Arial"/>
          <w:sz w:val="24"/>
          <w:szCs w:val="24"/>
          <w:lang w:eastAsia="zh-CN"/>
        </w:rPr>
        <w:t>5.1.1</w:t>
      </w:r>
      <w:r w:rsidR="00E270E9">
        <w:rPr>
          <w:rFonts w:ascii="Arial" w:eastAsiaTheme="minorEastAsia" w:hAnsi="Arial" w:cs="Arial" w:hint="eastAsia"/>
          <w:sz w:val="24"/>
          <w:szCs w:val="24"/>
          <w:lang w:eastAsia="zh-CN"/>
        </w:rPr>
        <w:t>7</w:t>
      </w:r>
      <w:r w:rsidR="00914BE6">
        <w:rPr>
          <w:rFonts w:ascii="Arial" w:eastAsiaTheme="minorEastAsia" w:hAnsi="Arial" w:cs="Arial" w:hint="eastAsia"/>
          <w:sz w:val="24"/>
          <w:szCs w:val="24"/>
          <w:lang w:eastAsia="zh-CN"/>
        </w:rPr>
        <w:t xml:space="preserve"> </w:t>
      </w:r>
      <w:r w:rsidR="00155746" w:rsidRPr="00BB1EBB">
        <w:rPr>
          <w:rFonts w:ascii="Arial" w:hAnsi="Arial" w:cs="Arial"/>
          <w:sz w:val="24"/>
          <w:szCs w:val="24"/>
          <w:lang w:eastAsia="zh-CN"/>
        </w:rPr>
        <w:t xml:space="preserve">EDNET </w:t>
      </w:r>
      <w:r w:rsidR="00434E30" w:rsidRPr="00BB1EBB">
        <w:rPr>
          <w:rFonts w:ascii="Arial" w:eastAsiaTheme="minorEastAsia" w:hAnsi="Arial" w:cs="Arial"/>
          <w:sz w:val="24"/>
          <w:szCs w:val="24"/>
          <w:lang w:eastAsia="zh-CN"/>
        </w:rPr>
        <w:t>C</w:t>
      </w:r>
      <w:r w:rsidR="00155746" w:rsidRPr="00BB1EBB">
        <w:rPr>
          <w:rFonts w:ascii="Arial" w:hAnsi="Arial" w:cs="Arial"/>
          <w:sz w:val="24"/>
          <w:szCs w:val="24"/>
          <w:lang w:eastAsia="zh-CN"/>
        </w:rPr>
        <w:t>oordinator</w:t>
      </w:r>
      <w:r w:rsidR="00215701" w:rsidRPr="00BB1EBB">
        <w:rPr>
          <w:rFonts w:ascii="Arial" w:eastAsiaTheme="minorEastAsia" w:hAnsi="Arial" w:cs="Arial"/>
          <w:sz w:val="24"/>
          <w:szCs w:val="24"/>
          <w:lang w:eastAsia="zh-CN"/>
        </w:rPr>
        <w:t xml:space="preserve"> noted the challenge of developing an Action Plan up to 2030, suggesting </w:t>
      </w:r>
      <w:r w:rsidR="004D156D">
        <w:rPr>
          <w:rFonts w:ascii="Arial" w:eastAsiaTheme="minorEastAsia" w:hAnsi="Arial" w:cs="Arial" w:hint="eastAsia"/>
          <w:sz w:val="24"/>
          <w:szCs w:val="24"/>
          <w:lang w:eastAsia="zh-CN"/>
        </w:rPr>
        <w:t>having</w:t>
      </w:r>
      <w:r w:rsidR="00215701" w:rsidRPr="00BB1EBB">
        <w:rPr>
          <w:rFonts w:ascii="Arial" w:eastAsiaTheme="minorEastAsia" w:hAnsi="Arial" w:cs="Arial"/>
          <w:sz w:val="24"/>
          <w:szCs w:val="24"/>
          <w:lang w:eastAsia="zh-CN"/>
        </w:rPr>
        <w:t xml:space="preserve"> measurable </w:t>
      </w:r>
      <w:r w:rsidR="00BB1FBB" w:rsidRPr="00BB1EBB">
        <w:rPr>
          <w:rFonts w:ascii="Arial" w:eastAsiaTheme="minorEastAsia" w:hAnsi="Arial" w:cs="Arial"/>
          <w:sz w:val="24"/>
          <w:szCs w:val="24"/>
          <w:lang w:eastAsia="zh-CN"/>
        </w:rPr>
        <w:t>indicators</w:t>
      </w:r>
      <w:r w:rsidR="00ED6980" w:rsidRPr="00BB1EBB">
        <w:rPr>
          <w:rFonts w:ascii="Arial" w:eastAsiaTheme="minorEastAsia" w:hAnsi="Arial" w:cs="Arial"/>
          <w:sz w:val="24"/>
          <w:szCs w:val="24"/>
          <w:lang w:eastAsia="zh-CN"/>
        </w:rPr>
        <w:t xml:space="preserve"> by 2030</w:t>
      </w:r>
      <w:r w:rsidR="00BB1FBB" w:rsidRPr="00BB1EBB">
        <w:rPr>
          <w:rFonts w:ascii="Arial" w:eastAsiaTheme="minorEastAsia" w:hAnsi="Arial" w:cs="Arial"/>
          <w:sz w:val="24"/>
          <w:szCs w:val="24"/>
          <w:lang w:eastAsia="zh-CN"/>
        </w:rPr>
        <w:t xml:space="preserve">, </w:t>
      </w:r>
      <w:r w:rsidR="00F612AF" w:rsidRPr="00BB1EBB">
        <w:rPr>
          <w:rFonts w:ascii="Arial" w:eastAsiaTheme="minorEastAsia" w:hAnsi="Arial" w:cs="Arial"/>
          <w:sz w:val="24"/>
          <w:szCs w:val="24"/>
          <w:lang w:eastAsia="zh-CN"/>
        </w:rPr>
        <w:t>and in the meanwhile mak</w:t>
      </w:r>
      <w:r w:rsidR="005E2120">
        <w:rPr>
          <w:rFonts w:ascii="Arial" w:eastAsiaTheme="minorEastAsia" w:hAnsi="Arial" w:cs="Arial" w:hint="eastAsia"/>
          <w:sz w:val="24"/>
          <w:szCs w:val="24"/>
          <w:lang w:eastAsia="zh-CN"/>
        </w:rPr>
        <w:t>ing</w:t>
      </w:r>
      <w:r w:rsidR="00914BE6">
        <w:rPr>
          <w:rFonts w:ascii="Arial" w:eastAsiaTheme="minorEastAsia" w:hAnsi="Arial" w:cs="Arial" w:hint="eastAsia"/>
          <w:sz w:val="24"/>
          <w:szCs w:val="24"/>
          <w:lang w:eastAsia="zh-CN"/>
        </w:rPr>
        <w:t xml:space="preserve"> </w:t>
      </w:r>
      <w:r w:rsidR="00F612AF" w:rsidRPr="00BB1EBB">
        <w:rPr>
          <w:rFonts w:ascii="Arial" w:eastAsiaTheme="minorEastAsia" w:hAnsi="Arial" w:cs="Arial"/>
          <w:sz w:val="24"/>
          <w:szCs w:val="24"/>
          <w:lang w:eastAsia="zh-CN"/>
        </w:rPr>
        <w:t>it open and flexible to</w:t>
      </w:r>
      <w:r w:rsidR="00914BE6">
        <w:rPr>
          <w:rFonts w:ascii="Arial" w:eastAsiaTheme="minorEastAsia" w:hAnsi="Arial" w:cs="Arial" w:hint="eastAsia"/>
          <w:sz w:val="24"/>
          <w:szCs w:val="24"/>
          <w:lang w:eastAsia="zh-CN"/>
        </w:rPr>
        <w:t xml:space="preserve"> </w:t>
      </w:r>
      <w:r w:rsidR="00F612AF" w:rsidRPr="00BB1EBB">
        <w:rPr>
          <w:rFonts w:ascii="Arial" w:eastAsiaTheme="minorEastAsia" w:hAnsi="Arial" w:cs="Arial"/>
          <w:sz w:val="24"/>
          <w:szCs w:val="24"/>
          <w:lang w:eastAsia="zh-CN"/>
        </w:rPr>
        <w:t xml:space="preserve">leave room </w:t>
      </w:r>
      <w:r w:rsidR="00215701" w:rsidRPr="00BB1EBB">
        <w:rPr>
          <w:rFonts w:ascii="Arial" w:eastAsiaTheme="minorEastAsia" w:hAnsi="Arial" w:cs="Arial"/>
          <w:sz w:val="24"/>
          <w:szCs w:val="24"/>
          <w:lang w:eastAsia="zh-CN"/>
        </w:rPr>
        <w:t xml:space="preserve">for such a long term plan. </w:t>
      </w:r>
      <w:r w:rsidR="00C072EE" w:rsidRPr="00BB1EBB">
        <w:rPr>
          <w:rFonts w:ascii="Arial" w:eastAsiaTheme="minorEastAsia" w:hAnsi="Arial" w:cs="Arial"/>
          <w:sz w:val="24"/>
          <w:szCs w:val="24"/>
          <w:lang w:eastAsia="zh-CN"/>
        </w:rPr>
        <w:t>S</w:t>
      </w:r>
      <w:r w:rsidR="00215701" w:rsidRPr="00BB1EBB">
        <w:rPr>
          <w:rFonts w:ascii="Arial" w:eastAsiaTheme="minorEastAsia" w:hAnsi="Arial" w:cs="Arial"/>
          <w:sz w:val="24"/>
          <w:szCs w:val="24"/>
          <w:lang w:eastAsia="zh-CN"/>
        </w:rPr>
        <w:t xml:space="preserve">ynthesizing all the comments made by member economies, she suggested </w:t>
      </w:r>
      <w:r w:rsidR="00782F64">
        <w:rPr>
          <w:rFonts w:ascii="Arial" w:eastAsiaTheme="minorEastAsia" w:hAnsi="Arial" w:cs="Arial" w:hint="eastAsia"/>
          <w:sz w:val="24"/>
          <w:szCs w:val="24"/>
          <w:lang w:eastAsia="zh-CN"/>
        </w:rPr>
        <w:t>developing</w:t>
      </w:r>
      <w:r w:rsidR="00215701" w:rsidRPr="00BB1EBB">
        <w:rPr>
          <w:rFonts w:ascii="Arial" w:eastAsiaTheme="minorEastAsia" w:hAnsi="Arial" w:cs="Arial"/>
          <w:sz w:val="24"/>
          <w:szCs w:val="24"/>
          <w:lang w:eastAsia="zh-CN"/>
        </w:rPr>
        <w:t xml:space="preserve"> the summative action plan first</w:t>
      </w:r>
      <w:r w:rsidR="00944283" w:rsidRPr="00BB1EBB">
        <w:rPr>
          <w:rFonts w:ascii="Arial" w:eastAsiaTheme="minorEastAsia" w:hAnsi="Arial" w:cs="Arial"/>
          <w:sz w:val="24"/>
          <w:szCs w:val="24"/>
          <w:lang w:eastAsia="zh-CN"/>
        </w:rPr>
        <w:t xml:space="preserve">, </w:t>
      </w:r>
      <w:r w:rsidR="00215701" w:rsidRPr="00BB1EBB">
        <w:rPr>
          <w:rFonts w:ascii="Arial" w:eastAsiaTheme="minorEastAsia" w:hAnsi="Arial" w:cs="Arial"/>
          <w:sz w:val="24"/>
          <w:szCs w:val="24"/>
          <w:lang w:eastAsia="zh-CN"/>
        </w:rPr>
        <w:t>recogniz</w:t>
      </w:r>
      <w:r w:rsidR="00944283" w:rsidRPr="00BB1EBB">
        <w:rPr>
          <w:rFonts w:ascii="Arial" w:eastAsiaTheme="minorEastAsia" w:hAnsi="Arial" w:cs="Arial"/>
          <w:sz w:val="24"/>
          <w:szCs w:val="24"/>
          <w:lang w:eastAsia="zh-CN"/>
        </w:rPr>
        <w:t>ing</w:t>
      </w:r>
      <w:r w:rsidR="00215701" w:rsidRPr="00BB1EBB">
        <w:rPr>
          <w:rFonts w:ascii="Arial" w:eastAsiaTheme="minorEastAsia" w:hAnsi="Arial" w:cs="Arial"/>
          <w:sz w:val="24"/>
          <w:szCs w:val="24"/>
          <w:lang w:eastAsia="zh-CN"/>
        </w:rPr>
        <w:t xml:space="preserve"> the usefulness of individual action plan</w:t>
      </w:r>
      <w:r w:rsidR="00F612AF" w:rsidRPr="00BB1EBB">
        <w:rPr>
          <w:rFonts w:ascii="Arial" w:eastAsiaTheme="minorEastAsia" w:hAnsi="Arial" w:cs="Arial"/>
          <w:sz w:val="24"/>
          <w:szCs w:val="24"/>
          <w:lang w:eastAsia="zh-CN"/>
        </w:rPr>
        <w:t>s</w:t>
      </w:r>
      <w:r w:rsidR="00944283" w:rsidRPr="00BB1EBB">
        <w:rPr>
          <w:rFonts w:ascii="Arial" w:eastAsiaTheme="minorEastAsia" w:hAnsi="Arial" w:cs="Arial"/>
          <w:sz w:val="24"/>
          <w:szCs w:val="24"/>
          <w:lang w:eastAsia="zh-CN"/>
        </w:rPr>
        <w:t xml:space="preserve"> and</w:t>
      </w:r>
      <w:r w:rsidR="00215701" w:rsidRPr="00BB1EBB">
        <w:rPr>
          <w:rFonts w:ascii="Arial" w:eastAsiaTheme="minorEastAsia" w:hAnsi="Arial" w:cs="Arial"/>
          <w:sz w:val="24"/>
          <w:szCs w:val="24"/>
          <w:lang w:eastAsia="zh-CN"/>
        </w:rPr>
        <w:t xml:space="preserve"> leav</w:t>
      </w:r>
      <w:r w:rsidR="009E1C85" w:rsidRPr="00BB1EBB">
        <w:rPr>
          <w:rFonts w:ascii="Arial" w:eastAsiaTheme="minorEastAsia" w:hAnsi="Arial" w:cs="Arial"/>
          <w:sz w:val="24"/>
          <w:szCs w:val="24"/>
          <w:lang w:eastAsia="zh-CN"/>
        </w:rPr>
        <w:t>ing</w:t>
      </w:r>
      <w:r w:rsidR="00215701" w:rsidRPr="00BB1EBB">
        <w:rPr>
          <w:rFonts w:ascii="Arial" w:eastAsiaTheme="minorEastAsia" w:hAnsi="Arial" w:cs="Arial"/>
          <w:sz w:val="24"/>
          <w:szCs w:val="24"/>
          <w:lang w:eastAsia="zh-CN"/>
        </w:rPr>
        <w:t xml:space="preserve"> individual action plan</w:t>
      </w:r>
      <w:r w:rsidR="00F612AF" w:rsidRPr="00BB1EBB">
        <w:rPr>
          <w:rFonts w:ascii="Arial" w:eastAsiaTheme="minorEastAsia" w:hAnsi="Arial" w:cs="Arial"/>
          <w:sz w:val="24"/>
          <w:szCs w:val="24"/>
          <w:lang w:eastAsia="zh-CN"/>
        </w:rPr>
        <w:t>s</w:t>
      </w:r>
      <w:r w:rsidR="00215701" w:rsidRPr="00BB1EBB">
        <w:rPr>
          <w:rFonts w:ascii="Arial" w:eastAsiaTheme="minorEastAsia" w:hAnsi="Arial" w:cs="Arial"/>
          <w:sz w:val="24"/>
          <w:szCs w:val="24"/>
          <w:lang w:eastAsia="zh-CN"/>
        </w:rPr>
        <w:t xml:space="preserve"> optional to member ec</w:t>
      </w:r>
      <w:r w:rsidR="00434E30" w:rsidRPr="00BB1EBB">
        <w:rPr>
          <w:rFonts w:ascii="Arial" w:eastAsiaTheme="minorEastAsia" w:hAnsi="Arial" w:cs="Arial"/>
          <w:sz w:val="24"/>
          <w:szCs w:val="24"/>
          <w:lang w:eastAsia="zh-CN"/>
        </w:rPr>
        <w:t>o</w:t>
      </w:r>
      <w:r w:rsidR="00215701" w:rsidRPr="00BB1EBB">
        <w:rPr>
          <w:rFonts w:ascii="Arial" w:eastAsiaTheme="minorEastAsia" w:hAnsi="Arial" w:cs="Arial"/>
          <w:sz w:val="24"/>
          <w:szCs w:val="24"/>
          <w:lang w:eastAsia="zh-CN"/>
        </w:rPr>
        <w:t>nom</w:t>
      </w:r>
      <w:r w:rsidR="00434E30" w:rsidRPr="00BB1EBB">
        <w:rPr>
          <w:rFonts w:ascii="Arial" w:eastAsiaTheme="minorEastAsia" w:hAnsi="Arial" w:cs="Arial"/>
          <w:sz w:val="24"/>
          <w:szCs w:val="24"/>
          <w:lang w:eastAsia="zh-CN"/>
        </w:rPr>
        <w:t>i</w:t>
      </w:r>
      <w:r w:rsidR="00215701" w:rsidRPr="00BB1EBB">
        <w:rPr>
          <w:rFonts w:ascii="Arial" w:eastAsiaTheme="minorEastAsia" w:hAnsi="Arial" w:cs="Arial"/>
          <w:sz w:val="24"/>
          <w:szCs w:val="24"/>
          <w:lang w:eastAsia="zh-CN"/>
        </w:rPr>
        <w:t>es.</w:t>
      </w:r>
    </w:p>
    <w:p w:rsidR="00904533" w:rsidRPr="00BB1EBB" w:rsidRDefault="00904533" w:rsidP="00904533">
      <w:pPr>
        <w:tabs>
          <w:tab w:val="left" w:pos="452"/>
        </w:tabs>
        <w:ind w:left="452"/>
        <w:rPr>
          <w:rFonts w:ascii="Arial" w:eastAsia="宋体" w:hAnsi="Arial" w:cs="Arial"/>
          <w:b/>
          <w:strike/>
          <w:color w:val="000000"/>
        </w:rPr>
      </w:pPr>
      <w:r w:rsidRPr="00BB1EBB">
        <w:rPr>
          <w:rFonts w:ascii="Arial" w:eastAsia="宋体" w:hAnsi="Arial" w:cs="Arial"/>
          <w:b/>
          <w:color w:val="000000"/>
        </w:rPr>
        <w:t>5.2 Baseline Report on Current Education Status in Asia-Pacific Region</w:t>
      </w:r>
    </w:p>
    <w:p w:rsidR="00904533" w:rsidRPr="00BB1EBB" w:rsidRDefault="00904533" w:rsidP="00075508">
      <w:pPr>
        <w:pStyle w:val="Prrafodelista1"/>
        <w:framePr w:wrap="auto" w:yAlign="inline"/>
        <w:spacing w:after="0" w:line="240" w:lineRule="auto"/>
        <w:ind w:leftChars="203" w:left="972" w:hangingChars="202" w:hanging="485"/>
        <w:rPr>
          <w:rFonts w:ascii="Arial" w:eastAsiaTheme="minorEastAsia" w:hAnsi="Arial" w:cs="Arial"/>
          <w:sz w:val="24"/>
          <w:szCs w:val="24"/>
          <w:lang w:eastAsia="zh-CN"/>
        </w:rPr>
      </w:pPr>
    </w:p>
    <w:p w:rsidR="00904533" w:rsidRPr="00BB1EBB" w:rsidRDefault="004C3B9F"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r w:rsidRPr="00BB1EBB">
        <w:rPr>
          <w:rFonts w:ascii="Arial" w:eastAsiaTheme="minorEastAsia" w:hAnsi="Arial" w:cs="Arial"/>
          <w:sz w:val="24"/>
          <w:szCs w:val="24"/>
          <w:lang w:eastAsia="zh-CN"/>
        </w:rPr>
        <w:t xml:space="preserve">5.2.1 </w:t>
      </w:r>
      <w:r w:rsidR="00904533" w:rsidRPr="00BB1EBB">
        <w:rPr>
          <w:rFonts w:ascii="Arial" w:eastAsiaTheme="minorEastAsia" w:hAnsi="Arial" w:cs="Arial"/>
          <w:sz w:val="24"/>
          <w:szCs w:val="24"/>
          <w:lang w:eastAsia="zh-CN"/>
        </w:rPr>
        <w:t xml:space="preserve">EDNET Coordinator introduced the </w:t>
      </w:r>
      <w:r w:rsidR="00C9737E" w:rsidRPr="00BB1EBB">
        <w:rPr>
          <w:rFonts w:ascii="Arial" w:eastAsiaTheme="minorEastAsia" w:hAnsi="Arial" w:cs="Arial"/>
          <w:sz w:val="24"/>
          <w:szCs w:val="24"/>
          <w:lang w:eastAsia="zh-CN"/>
        </w:rPr>
        <w:t xml:space="preserve">content </w:t>
      </w:r>
      <w:r w:rsidR="00904533" w:rsidRPr="00BB1EBB">
        <w:rPr>
          <w:rFonts w:ascii="Arial" w:eastAsiaTheme="minorEastAsia" w:hAnsi="Arial" w:cs="Arial"/>
          <w:sz w:val="24"/>
          <w:szCs w:val="24"/>
          <w:lang w:eastAsia="zh-CN"/>
        </w:rPr>
        <w:t xml:space="preserve">of </w:t>
      </w:r>
      <w:r w:rsidR="00904533" w:rsidRPr="00BB1EBB">
        <w:rPr>
          <w:rFonts w:ascii="Arial" w:hAnsi="Arial" w:cs="Arial"/>
          <w:i/>
          <w:sz w:val="24"/>
          <w:szCs w:val="24"/>
          <w:lang w:eastAsia="zh-CN"/>
        </w:rPr>
        <w:t>the Baseline Report on Current Education Status in As</w:t>
      </w:r>
      <w:r w:rsidR="00C9737E" w:rsidRPr="00BB1EBB">
        <w:rPr>
          <w:rFonts w:ascii="Arial" w:hAnsi="Arial" w:cs="Arial"/>
          <w:i/>
          <w:sz w:val="24"/>
          <w:szCs w:val="24"/>
          <w:lang w:eastAsia="zh-CN"/>
        </w:rPr>
        <w:t xml:space="preserve">ia Pacific </w:t>
      </w:r>
      <w:r w:rsidR="00F612AF" w:rsidRPr="00BB1EBB">
        <w:rPr>
          <w:rFonts w:ascii="Arial" w:hAnsi="Arial" w:cs="Arial"/>
          <w:i/>
          <w:sz w:val="24"/>
          <w:szCs w:val="24"/>
          <w:lang w:eastAsia="zh-CN"/>
        </w:rPr>
        <w:t>Region</w:t>
      </w:r>
      <w:r w:rsidR="005D4B59">
        <w:rPr>
          <w:rFonts w:ascii="Arial" w:eastAsiaTheme="minorEastAsia" w:hAnsi="Arial" w:cs="Arial" w:hint="eastAsia"/>
          <w:i/>
          <w:sz w:val="24"/>
          <w:szCs w:val="24"/>
          <w:lang w:eastAsia="zh-CN"/>
        </w:rPr>
        <w:t xml:space="preserve"> </w:t>
      </w:r>
      <w:r w:rsidR="00F612AF" w:rsidRPr="00BB1EBB">
        <w:rPr>
          <w:rFonts w:ascii="Arial" w:eastAsiaTheme="minorEastAsia" w:hAnsi="Arial" w:cs="Arial"/>
          <w:sz w:val="24"/>
          <w:szCs w:val="24"/>
          <w:lang w:eastAsia="zh-CN"/>
        </w:rPr>
        <w:t>including 20 chapters, each containing</w:t>
      </w:r>
      <w:r w:rsidR="00C9737E" w:rsidRPr="00BB1EBB">
        <w:rPr>
          <w:rFonts w:ascii="Arial" w:eastAsiaTheme="minorEastAsia" w:hAnsi="Arial" w:cs="Arial"/>
          <w:sz w:val="24"/>
          <w:szCs w:val="24"/>
          <w:lang w:eastAsia="zh-CN"/>
        </w:rPr>
        <w:t xml:space="preserve"> six parts</w:t>
      </w:r>
      <w:r w:rsidR="00F612AF" w:rsidRPr="00BB1EBB">
        <w:rPr>
          <w:rFonts w:ascii="Arial" w:eastAsiaTheme="minorEastAsia" w:hAnsi="Arial" w:cs="Arial"/>
          <w:sz w:val="24"/>
          <w:szCs w:val="24"/>
          <w:lang w:eastAsia="zh-CN"/>
        </w:rPr>
        <w:t>, i.e.</w:t>
      </w:r>
      <w:r w:rsidR="00C9737E" w:rsidRPr="00BB1EBB">
        <w:rPr>
          <w:rFonts w:ascii="Arial" w:eastAsiaTheme="minorEastAsia" w:hAnsi="Arial" w:cs="Arial"/>
          <w:sz w:val="24"/>
          <w:szCs w:val="24"/>
          <w:lang w:eastAsia="zh-CN"/>
        </w:rPr>
        <w:t xml:space="preserve"> Overview, Education System, </w:t>
      </w:r>
      <w:r w:rsidR="00C9737E" w:rsidRPr="00BB1EBB">
        <w:rPr>
          <w:rFonts w:ascii="Arial" w:hAnsi="Arial" w:cs="Arial"/>
          <w:sz w:val="24"/>
          <w:szCs w:val="24"/>
        </w:rPr>
        <w:t>Education Administrative System</w:t>
      </w:r>
      <w:r w:rsidR="00C9737E" w:rsidRPr="00BB1EBB">
        <w:rPr>
          <w:rFonts w:ascii="Arial" w:eastAsiaTheme="minorEastAsia" w:hAnsi="Arial" w:cs="Arial"/>
          <w:sz w:val="24"/>
          <w:szCs w:val="24"/>
          <w:lang w:eastAsia="zh-CN"/>
        </w:rPr>
        <w:t xml:space="preserve">, Education Governance System, Key Education Policies and Key Indicators and Statistics. </w:t>
      </w:r>
    </w:p>
    <w:p w:rsidR="00904533" w:rsidRPr="00BB1EBB" w:rsidRDefault="00904533"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p>
    <w:p w:rsidR="00904533" w:rsidRPr="00BB1EBB" w:rsidRDefault="004C3B9F"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r w:rsidRPr="00BB1EBB">
        <w:rPr>
          <w:rFonts w:ascii="Arial" w:eastAsiaTheme="minorEastAsia" w:hAnsi="Arial" w:cs="Arial"/>
          <w:sz w:val="24"/>
          <w:szCs w:val="24"/>
          <w:lang w:eastAsia="zh-CN"/>
        </w:rPr>
        <w:t xml:space="preserve">5.2.2 </w:t>
      </w:r>
      <w:r w:rsidR="00DB03B1" w:rsidRPr="00BB1EBB">
        <w:rPr>
          <w:rFonts w:ascii="Arial" w:eastAsiaTheme="minorEastAsia" w:hAnsi="Arial" w:cs="Arial"/>
          <w:sz w:val="24"/>
          <w:szCs w:val="24"/>
          <w:lang w:eastAsia="zh-CN"/>
        </w:rPr>
        <w:t xml:space="preserve">The </w:t>
      </w:r>
      <w:r w:rsidR="00C9737E" w:rsidRPr="00BB1EBB">
        <w:rPr>
          <w:rFonts w:ascii="Arial" w:eastAsiaTheme="minorEastAsia" w:hAnsi="Arial" w:cs="Arial"/>
          <w:sz w:val="24"/>
          <w:szCs w:val="24"/>
          <w:lang w:eastAsia="zh-CN"/>
        </w:rPr>
        <w:t xml:space="preserve">Co-chair </w:t>
      </w:r>
      <w:r w:rsidR="00904533" w:rsidRPr="00BB1EBB">
        <w:rPr>
          <w:rFonts w:ascii="Arial" w:hAnsi="Arial" w:cs="Arial"/>
          <w:sz w:val="24"/>
          <w:szCs w:val="24"/>
          <w:lang w:eastAsia="zh-CN"/>
        </w:rPr>
        <w:t>acknowledged</w:t>
      </w:r>
      <w:r w:rsidR="00914BE6">
        <w:rPr>
          <w:rFonts w:ascii="Arial" w:eastAsiaTheme="minorEastAsia" w:hAnsi="Arial" w:cs="Arial" w:hint="eastAsia"/>
          <w:sz w:val="24"/>
          <w:szCs w:val="24"/>
          <w:lang w:eastAsia="zh-CN"/>
        </w:rPr>
        <w:t xml:space="preserve"> </w:t>
      </w:r>
      <w:r w:rsidR="00904533" w:rsidRPr="00BB1EBB">
        <w:rPr>
          <w:rFonts w:ascii="Arial" w:hAnsi="Arial" w:cs="Arial"/>
          <w:sz w:val="24"/>
          <w:szCs w:val="24"/>
          <w:lang w:eastAsia="zh-CN"/>
        </w:rPr>
        <w:t xml:space="preserve">the value of </w:t>
      </w:r>
      <w:r w:rsidR="003D1116" w:rsidRPr="00BB1EBB">
        <w:rPr>
          <w:rFonts w:ascii="Arial" w:hAnsi="Arial" w:cs="Arial"/>
          <w:sz w:val="24"/>
          <w:szCs w:val="24"/>
          <w:lang w:eastAsia="zh-CN"/>
        </w:rPr>
        <w:t xml:space="preserve">the </w:t>
      </w:r>
      <w:r w:rsidR="00904533" w:rsidRPr="00BB1EBB">
        <w:rPr>
          <w:rFonts w:ascii="Arial" w:hAnsi="Arial" w:cs="Arial"/>
          <w:i/>
          <w:sz w:val="24"/>
          <w:szCs w:val="24"/>
          <w:lang w:eastAsia="zh-CN"/>
        </w:rPr>
        <w:t>Baseline Report</w:t>
      </w:r>
      <w:r w:rsidR="00904533" w:rsidRPr="00BB1EBB">
        <w:rPr>
          <w:rFonts w:ascii="Arial" w:hAnsi="Arial" w:cs="Arial"/>
          <w:sz w:val="24"/>
          <w:szCs w:val="24"/>
          <w:lang w:eastAsia="zh-CN"/>
        </w:rPr>
        <w:t xml:space="preserve"> as </w:t>
      </w:r>
      <w:r w:rsidR="00904533" w:rsidRPr="00BB1EBB">
        <w:rPr>
          <w:rFonts w:ascii="Arial" w:hAnsi="Arial" w:cs="Arial"/>
          <w:sz w:val="24"/>
          <w:szCs w:val="24"/>
          <w:lang w:eastAsia="zh-CN"/>
        </w:rPr>
        <w:lastRenderedPageBreak/>
        <w:t xml:space="preserve">it has the </w:t>
      </w:r>
      <w:r w:rsidR="00F612AF" w:rsidRPr="00BB1EBB">
        <w:rPr>
          <w:rFonts w:ascii="Arial" w:hAnsi="Arial" w:cs="Arial"/>
          <w:sz w:val="24"/>
          <w:szCs w:val="24"/>
          <w:lang w:eastAsia="zh-CN"/>
        </w:rPr>
        <w:t xml:space="preserve">most </w:t>
      </w:r>
      <w:r w:rsidR="00904533" w:rsidRPr="00BB1EBB">
        <w:rPr>
          <w:rFonts w:ascii="Arial" w:hAnsi="Arial" w:cs="Arial"/>
          <w:sz w:val="24"/>
          <w:szCs w:val="24"/>
          <w:lang w:eastAsia="zh-CN"/>
        </w:rPr>
        <w:t>update</w:t>
      </w:r>
      <w:r w:rsidR="00F612AF" w:rsidRPr="00BB1EBB">
        <w:rPr>
          <w:rFonts w:ascii="Arial" w:hAnsi="Arial" w:cs="Arial"/>
          <w:sz w:val="24"/>
          <w:szCs w:val="24"/>
          <w:lang w:eastAsia="zh-CN"/>
        </w:rPr>
        <w:t>d information on education in</w:t>
      </w:r>
      <w:r w:rsidR="00904533" w:rsidRPr="00BB1EBB">
        <w:rPr>
          <w:rFonts w:ascii="Arial" w:hAnsi="Arial" w:cs="Arial"/>
          <w:sz w:val="24"/>
          <w:szCs w:val="24"/>
          <w:lang w:eastAsia="zh-CN"/>
        </w:rPr>
        <w:t xml:space="preserve"> APEC region and</w:t>
      </w:r>
      <w:r w:rsidR="000B30B8">
        <w:rPr>
          <w:rFonts w:ascii="Arial" w:eastAsiaTheme="minorEastAsia" w:hAnsi="Arial" w:cs="Arial" w:hint="eastAsia"/>
          <w:sz w:val="24"/>
          <w:szCs w:val="24"/>
          <w:lang w:eastAsia="zh-CN"/>
        </w:rPr>
        <w:t xml:space="preserve"> </w:t>
      </w:r>
      <w:r w:rsidR="00D767F9">
        <w:rPr>
          <w:rFonts w:ascii="Arial" w:eastAsiaTheme="minorEastAsia" w:hAnsi="Arial" w:cs="Arial" w:hint="eastAsia"/>
          <w:sz w:val="24"/>
          <w:szCs w:val="24"/>
          <w:lang w:eastAsia="zh-CN"/>
        </w:rPr>
        <w:t>re</w:t>
      </w:r>
      <w:r w:rsidR="00C9737E" w:rsidRPr="00BB1EBB">
        <w:rPr>
          <w:rFonts w:ascii="Arial" w:eastAsiaTheme="minorEastAsia" w:hAnsi="Arial" w:cs="Arial"/>
          <w:sz w:val="24"/>
          <w:szCs w:val="24"/>
          <w:lang w:eastAsia="zh-CN"/>
        </w:rPr>
        <w:t>affirmed</w:t>
      </w:r>
      <w:r w:rsidR="00904533" w:rsidRPr="00BB1EBB">
        <w:rPr>
          <w:rFonts w:ascii="Arial" w:hAnsi="Arial" w:cs="Arial"/>
          <w:sz w:val="24"/>
          <w:szCs w:val="24"/>
          <w:lang w:eastAsia="zh-CN"/>
        </w:rPr>
        <w:t xml:space="preserve"> the need to utilize the legacy of the </w:t>
      </w:r>
      <w:r w:rsidR="00904533" w:rsidRPr="00914BE6">
        <w:rPr>
          <w:rFonts w:ascii="Arial" w:hAnsi="Arial" w:cs="Arial"/>
          <w:i/>
          <w:sz w:val="24"/>
          <w:szCs w:val="24"/>
          <w:lang w:eastAsia="zh-CN"/>
        </w:rPr>
        <w:t>Baseline Report</w:t>
      </w:r>
      <w:r w:rsidR="00904533" w:rsidRPr="00BB1EBB">
        <w:rPr>
          <w:rFonts w:ascii="Arial" w:hAnsi="Arial" w:cs="Arial"/>
          <w:sz w:val="24"/>
          <w:szCs w:val="24"/>
          <w:lang w:eastAsia="zh-CN"/>
        </w:rPr>
        <w:t xml:space="preserve">. </w:t>
      </w:r>
    </w:p>
    <w:p w:rsidR="00904533" w:rsidRPr="00BB1EBB" w:rsidRDefault="00904533"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p>
    <w:p w:rsidR="00904533" w:rsidRPr="00BB1EBB" w:rsidRDefault="004C3B9F" w:rsidP="004C3B9F">
      <w:pPr>
        <w:pStyle w:val="Prrafodelista1"/>
        <w:framePr w:wrap="auto" w:yAlign="inline"/>
        <w:spacing w:after="0" w:line="240" w:lineRule="auto"/>
        <w:ind w:leftChars="414" w:left="1560" w:hangingChars="236" w:hanging="566"/>
        <w:rPr>
          <w:rFonts w:ascii="Arial" w:hAnsi="Arial" w:cs="Arial"/>
          <w:sz w:val="24"/>
          <w:szCs w:val="24"/>
          <w:lang w:eastAsia="zh-CN"/>
        </w:rPr>
      </w:pPr>
      <w:r w:rsidRPr="00BB1EBB">
        <w:rPr>
          <w:rFonts w:ascii="Arial" w:eastAsiaTheme="minorEastAsia" w:hAnsi="Arial" w:cs="Arial"/>
          <w:sz w:val="24"/>
          <w:szCs w:val="24"/>
          <w:lang w:eastAsia="zh-CN"/>
        </w:rPr>
        <w:t xml:space="preserve">5.2.3 </w:t>
      </w:r>
      <w:r w:rsidR="00E62789" w:rsidRPr="00BB1EBB">
        <w:rPr>
          <w:rFonts w:ascii="Arial" w:hAnsi="Arial" w:cs="Arial"/>
          <w:sz w:val="24"/>
          <w:szCs w:val="24"/>
          <w:lang w:eastAsia="zh-CN"/>
        </w:rPr>
        <w:t xml:space="preserve">Chinese Taipei </w:t>
      </w:r>
      <w:r w:rsidR="000A4F73" w:rsidRPr="00BB1EBB">
        <w:rPr>
          <w:rFonts w:ascii="Arial" w:eastAsiaTheme="minorEastAsia" w:hAnsi="Arial" w:cs="Arial"/>
          <w:sz w:val="24"/>
          <w:szCs w:val="24"/>
          <w:lang w:eastAsia="zh-CN"/>
        </w:rPr>
        <w:t>not</w:t>
      </w:r>
      <w:r w:rsidR="0098340B" w:rsidRPr="00BB1EBB">
        <w:rPr>
          <w:rFonts w:ascii="Arial" w:eastAsiaTheme="minorEastAsia" w:hAnsi="Arial" w:cs="Arial"/>
          <w:sz w:val="24"/>
          <w:szCs w:val="24"/>
          <w:lang w:eastAsia="zh-CN"/>
        </w:rPr>
        <w:t xml:space="preserve">ed </w:t>
      </w:r>
      <w:r w:rsidR="00E62789" w:rsidRPr="00BB1EBB">
        <w:rPr>
          <w:rFonts w:ascii="Arial" w:hAnsi="Arial" w:cs="Arial"/>
          <w:sz w:val="24"/>
          <w:szCs w:val="24"/>
          <w:lang w:eastAsia="zh-CN"/>
        </w:rPr>
        <w:t>appreciat</w:t>
      </w:r>
      <w:r w:rsidR="0098340B" w:rsidRPr="00BB1EBB">
        <w:rPr>
          <w:rFonts w:ascii="Arial" w:eastAsiaTheme="minorEastAsia" w:hAnsi="Arial" w:cs="Arial"/>
          <w:sz w:val="24"/>
          <w:szCs w:val="24"/>
          <w:lang w:eastAsia="zh-CN"/>
        </w:rPr>
        <w:t>ion of</w:t>
      </w:r>
      <w:r w:rsidR="00E62789" w:rsidRPr="00BB1EBB">
        <w:rPr>
          <w:rFonts w:ascii="Arial" w:hAnsi="Arial" w:cs="Arial"/>
          <w:sz w:val="24"/>
          <w:szCs w:val="24"/>
          <w:lang w:eastAsia="zh-CN"/>
        </w:rPr>
        <w:t xml:space="preserve"> the efforts of </w:t>
      </w:r>
      <w:r w:rsidR="00A8278A" w:rsidRPr="00BB1EBB">
        <w:rPr>
          <w:rFonts w:ascii="Arial" w:eastAsiaTheme="minorEastAsia" w:hAnsi="Arial" w:cs="Arial"/>
          <w:sz w:val="24"/>
          <w:szCs w:val="24"/>
          <w:lang w:eastAsia="zh-CN"/>
        </w:rPr>
        <w:t xml:space="preserve">the </w:t>
      </w:r>
      <w:r w:rsidR="00E62789" w:rsidRPr="00BB1EBB">
        <w:rPr>
          <w:rFonts w:ascii="Arial" w:hAnsi="Arial" w:cs="Arial"/>
          <w:sz w:val="24"/>
          <w:szCs w:val="24"/>
          <w:lang w:eastAsia="zh-CN"/>
        </w:rPr>
        <w:t xml:space="preserve">EDNET Coordinator and all APEC member economies for the accomplishment of the </w:t>
      </w:r>
      <w:r w:rsidR="00E62789" w:rsidRPr="00BB1EBB">
        <w:rPr>
          <w:rFonts w:ascii="Arial" w:hAnsi="Arial" w:cs="Arial"/>
          <w:i/>
          <w:sz w:val="24"/>
          <w:szCs w:val="24"/>
          <w:lang w:eastAsia="zh-CN"/>
        </w:rPr>
        <w:t>Baseline Report</w:t>
      </w:r>
      <w:r w:rsidR="00E62789" w:rsidRPr="00BB1EBB">
        <w:rPr>
          <w:rFonts w:ascii="Arial" w:hAnsi="Arial" w:cs="Arial"/>
          <w:sz w:val="24"/>
          <w:szCs w:val="24"/>
          <w:lang w:eastAsia="zh-CN"/>
        </w:rPr>
        <w:t xml:space="preserve">. In order to accommodate the policy changes of some economies and to facilitate future utilization of the </w:t>
      </w:r>
      <w:r w:rsidR="00E62789" w:rsidRPr="00BB1EBB">
        <w:rPr>
          <w:rFonts w:ascii="Arial" w:hAnsi="Arial" w:cs="Arial"/>
          <w:i/>
          <w:sz w:val="24"/>
          <w:szCs w:val="24"/>
          <w:lang w:eastAsia="zh-CN"/>
        </w:rPr>
        <w:t>Baseline Report</w:t>
      </w:r>
      <w:r w:rsidR="00E62789" w:rsidRPr="00BB1EBB">
        <w:rPr>
          <w:rFonts w:ascii="Arial" w:hAnsi="Arial" w:cs="Arial"/>
          <w:sz w:val="24"/>
          <w:szCs w:val="24"/>
          <w:lang w:eastAsia="zh-CN"/>
        </w:rPr>
        <w:t>, Chinese Taipei suggested updat</w:t>
      </w:r>
      <w:r w:rsidR="00C407D7">
        <w:rPr>
          <w:rFonts w:ascii="Arial" w:hAnsi="Arial" w:cs="Arial" w:hint="eastAsia"/>
          <w:sz w:val="24"/>
          <w:szCs w:val="24"/>
          <w:lang w:eastAsia="zh-CN"/>
        </w:rPr>
        <w:t>ing</w:t>
      </w:r>
      <w:r w:rsidR="00E62789" w:rsidRPr="00BB1EBB">
        <w:rPr>
          <w:rFonts w:ascii="Arial" w:hAnsi="Arial" w:cs="Arial"/>
          <w:sz w:val="24"/>
          <w:szCs w:val="24"/>
          <w:lang w:eastAsia="zh-CN"/>
        </w:rPr>
        <w:t xml:space="preserve"> the </w:t>
      </w:r>
      <w:r w:rsidR="00E62789" w:rsidRPr="00BB1EBB">
        <w:rPr>
          <w:rFonts w:ascii="Arial" w:hAnsi="Arial" w:cs="Arial"/>
          <w:i/>
          <w:sz w:val="24"/>
          <w:szCs w:val="24"/>
          <w:lang w:eastAsia="zh-CN"/>
        </w:rPr>
        <w:t>Baseline Report</w:t>
      </w:r>
      <w:r w:rsidR="00E62789" w:rsidRPr="00BB1EBB">
        <w:rPr>
          <w:rFonts w:ascii="Arial" w:hAnsi="Arial" w:cs="Arial"/>
          <w:sz w:val="24"/>
          <w:szCs w:val="24"/>
          <w:lang w:eastAsia="zh-CN"/>
        </w:rPr>
        <w:t xml:space="preserve"> on a regular basis.</w:t>
      </w:r>
    </w:p>
    <w:p w:rsidR="00E62789" w:rsidRPr="00BB1EBB" w:rsidRDefault="00E62789" w:rsidP="004C3B9F">
      <w:pPr>
        <w:pStyle w:val="Prrafodelista1"/>
        <w:framePr w:wrap="auto" w:yAlign="inline"/>
        <w:spacing w:after="0" w:line="240" w:lineRule="auto"/>
        <w:ind w:leftChars="414" w:left="1560" w:hangingChars="236" w:hanging="566"/>
        <w:rPr>
          <w:rFonts w:ascii="Arial" w:hAnsi="Arial" w:cs="Arial"/>
          <w:sz w:val="24"/>
          <w:szCs w:val="24"/>
          <w:lang w:eastAsia="zh-CN"/>
        </w:rPr>
      </w:pPr>
    </w:p>
    <w:p w:rsidR="00904533" w:rsidRPr="00BB1EBB" w:rsidRDefault="004C3B9F" w:rsidP="004C3B9F">
      <w:pPr>
        <w:pStyle w:val="Prrafodelista1"/>
        <w:framePr w:wrap="auto" w:yAlign="inline"/>
        <w:spacing w:after="0" w:line="240" w:lineRule="auto"/>
        <w:ind w:leftChars="414" w:left="1560" w:hangingChars="236" w:hanging="566"/>
        <w:rPr>
          <w:rFonts w:ascii="Arial" w:hAnsi="Arial" w:cs="Arial"/>
          <w:sz w:val="24"/>
          <w:szCs w:val="24"/>
          <w:lang w:eastAsia="zh-CN"/>
        </w:rPr>
      </w:pPr>
      <w:r w:rsidRPr="00BB1EBB">
        <w:rPr>
          <w:rFonts w:ascii="Arial" w:eastAsiaTheme="minorEastAsia" w:hAnsi="Arial" w:cs="Arial"/>
          <w:sz w:val="24"/>
          <w:szCs w:val="24"/>
          <w:lang w:eastAsia="zh-CN"/>
        </w:rPr>
        <w:t xml:space="preserve">5.2.4 </w:t>
      </w:r>
      <w:r w:rsidR="00637FF7" w:rsidRPr="00BB1EBB">
        <w:rPr>
          <w:rFonts w:ascii="Arial" w:hAnsi="Arial" w:cs="Arial"/>
          <w:sz w:val="24"/>
          <w:szCs w:val="24"/>
          <w:lang w:eastAsia="zh-CN"/>
        </w:rPr>
        <w:t xml:space="preserve">Singapore suggested </w:t>
      </w:r>
      <w:r w:rsidR="00904533" w:rsidRPr="00BB1EBB">
        <w:rPr>
          <w:rFonts w:ascii="Arial" w:hAnsi="Arial" w:cs="Arial"/>
          <w:sz w:val="24"/>
          <w:szCs w:val="24"/>
          <w:lang w:eastAsia="zh-CN"/>
        </w:rPr>
        <w:t>updat</w:t>
      </w:r>
      <w:r w:rsidR="00F7474E">
        <w:rPr>
          <w:rFonts w:ascii="Arial" w:hAnsi="Arial" w:cs="Arial" w:hint="eastAsia"/>
          <w:sz w:val="24"/>
          <w:szCs w:val="24"/>
          <w:lang w:eastAsia="zh-CN"/>
        </w:rPr>
        <w:t>ing</w:t>
      </w:r>
      <w:r w:rsidR="00904533" w:rsidRPr="00BB1EBB">
        <w:rPr>
          <w:rFonts w:ascii="Arial" w:hAnsi="Arial" w:cs="Arial"/>
          <w:sz w:val="24"/>
          <w:szCs w:val="24"/>
          <w:lang w:eastAsia="zh-CN"/>
        </w:rPr>
        <w:t xml:space="preserve"> the content of </w:t>
      </w:r>
      <w:r w:rsidR="00904533" w:rsidRPr="00BB1EBB">
        <w:rPr>
          <w:rFonts w:ascii="Arial" w:hAnsi="Arial" w:cs="Arial"/>
          <w:i/>
          <w:sz w:val="24"/>
          <w:szCs w:val="24"/>
          <w:lang w:eastAsia="zh-CN"/>
        </w:rPr>
        <w:t>Baseline Report</w:t>
      </w:r>
      <w:r w:rsidR="00914BE6">
        <w:rPr>
          <w:rFonts w:ascii="Arial" w:eastAsiaTheme="minorEastAsia" w:hAnsi="Arial" w:cs="Arial" w:hint="eastAsia"/>
          <w:i/>
          <w:sz w:val="24"/>
          <w:szCs w:val="24"/>
          <w:lang w:eastAsia="zh-CN"/>
        </w:rPr>
        <w:t xml:space="preserve"> </w:t>
      </w:r>
      <w:r w:rsidR="00C9737E" w:rsidRPr="00BB1EBB">
        <w:rPr>
          <w:rFonts w:ascii="Arial" w:eastAsiaTheme="minorEastAsia" w:hAnsi="Arial" w:cs="Arial"/>
          <w:sz w:val="24"/>
          <w:szCs w:val="24"/>
          <w:lang w:eastAsia="zh-CN"/>
        </w:rPr>
        <w:t xml:space="preserve">at least </w:t>
      </w:r>
      <w:r w:rsidR="00904533" w:rsidRPr="00BB1EBB">
        <w:rPr>
          <w:rFonts w:ascii="Arial" w:hAnsi="Arial" w:cs="Arial"/>
          <w:sz w:val="24"/>
          <w:szCs w:val="24"/>
          <w:lang w:eastAsia="zh-CN"/>
        </w:rPr>
        <w:t>every four years</w:t>
      </w:r>
      <w:r w:rsidR="00157F72" w:rsidRPr="00BB1EBB">
        <w:rPr>
          <w:rFonts w:ascii="Arial" w:hAnsi="Arial" w:cs="Arial"/>
          <w:sz w:val="24"/>
          <w:szCs w:val="24"/>
          <w:lang w:eastAsia="zh-CN"/>
        </w:rPr>
        <w:t xml:space="preserve"> in conjunction with the </w:t>
      </w:r>
      <w:r w:rsidR="00E24A67" w:rsidRPr="00BB1EBB">
        <w:rPr>
          <w:rFonts w:ascii="Arial" w:hAnsi="Arial" w:cs="Arial"/>
          <w:sz w:val="24"/>
          <w:szCs w:val="24"/>
          <w:lang w:eastAsia="zh-CN"/>
        </w:rPr>
        <w:t xml:space="preserve">APEC </w:t>
      </w:r>
      <w:r w:rsidR="00157F72" w:rsidRPr="00BB1EBB">
        <w:rPr>
          <w:rFonts w:ascii="Arial" w:hAnsi="Arial" w:cs="Arial"/>
          <w:sz w:val="24"/>
          <w:szCs w:val="24"/>
          <w:lang w:eastAsia="zh-CN"/>
        </w:rPr>
        <w:t>Education Ministerial Meeting</w:t>
      </w:r>
      <w:r w:rsidR="00904533" w:rsidRPr="00BB1EBB">
        <w:rPr>
          <w:rFonts w:ascii="Arial" w:hAnsi="Arial" w:cs="Arial"/>
          <w:sz w:val="24"/>
          <w:szCs w:val="24"/>
          <w:lang w:eastAsia="zh-CN"/>
        </w:rPr>
        <w:t>. Indonesia suggested</w:t>
      </w:r>
      <w:r w:rsidR="00914BE6">
        <w:rPr>
          <w:rFonts w:ascii="Arial" w:eastAsiaTheme="minorEastAsia" w:hAnsi="Arial" w:cs="Arial" w:hint="eastAsia"/>
          <w:sz w:val="24"/>
          <w:szCs w:val="24"/>
          <w:lang w:eastAsia="zh-CN"/>
        </w:rPr>
        <w:t xml:space="preserve"> </w:t>
      </w:r>
      <w:r w:rsidR="00904533" w:rsidRPr="00BB1EBB">
        <w:rPr>
          <w:rFonts w:ascii="Arial" w:hAnsi="Arial" w:cs="Arial"/>
          <w:sz w:val="24"/>
          <w:szCs w:val="24"/>
          <w:lang w:eastAsia="zh-CN"/>
        </w:rPr>
        <w:t>updat</w:t>
      </w:r>
      <w:r w:rsidR="00001F88">
        <w:rPr>
          <w:rFonts w:ascii="Arial" w:hAnsi="Arial" w:cs="Arial" w:hint="eastAsia"/>
          <w:sz w:val="24"/>
          <w:szCs w:val="24"/>
          <w:lang w:eastAsia="zh-CN"/>
        </w:rPr>
        <w:t>ing</w:t>
      </w:r>
      <w:r w:rsidR="000B30B8">
        <w:rPr>
          <w:rFonts w:ascii="Arial" w:eastAsiaTheme="minorEastAsia" w:hAnsi="Arial" w:cs="Arial" w:hint="eastAsia"/>
          <w:sz w:val="24"/>
          <w:szCs w:val="24"/>
          <w:lang w:eastAsia="zh-CN"/>
        </w:rPr>
        <w:t xml:space="preserve"> </w:t>
      </w:r>
      <w:r w:rsidR="00F612AF" w:rsidRPr="00BB1EBB">
        <w:rPr>
          <w:rFonts w:ascii="Arial" w:hAnsi="Arial" w:cs="Arial"/>
          <w:sz w:val="24"/>
          <w:szCs w:val="24"/>
          <w:lang w:eastAsia="zh-CN"/>
        </w:rPr>
        <w:t xml:space="preserve">the </w:t>
      </w:r>
      <w:r w:rsidR="00904533" w:rsidRPr="00BB1EBB">
        <w:rPr>
          <w:rFonts w:ascii="Arial" w:hAnsi="Arial" w:cs="Arial"/>
          <w:i/>
          <w:sz w:val="24"/>
          <w:szCs w:val="24"/>
          <w:lang w:eastAsia="zh-CN"/>
        </w:rPr>
        <w:t>Baseline Report</w:t>
      </w:r>
      <w:r w:rsidR="00904533" w:rsidRPr="00BB1EBB">
        <w:rPr>
          <w:rFonts w:ascii="Arial" w:hAnsi="Arial" w:cs="Arial"/>
          <w:sz w:val="24"/>
          <w:szCs w:val="24"/>
          <w:lang w:eastAsia="zh-CN"/>
        </w:rPr>
        <w:t xml:space="preserve"> every two years</w:t>
      </w:r>
      <w:r w:rsidR="00C9737E" w:rsidRPr="00BB1EBB">
        <w:rPr>
          <w:rFonts w:ascii="Arial" w:eastAsiaTheme="minorEastAsia" w:hAnsi="Arial" w:cs="Arial"/>
          <w:sz w:val="24"/>
          <w:szCs w:val="24"/>
          <w:lang w:eastAsia="zh-CN"/>
        </w:rPr>
        <w:t xml:space="preserve"> or more frequently depending on actual need</w:t>
      </w:r>
      <w:r w:rsidR="00392964">
        <w:rPr>
          <w:rFonts w:ascii="Arial" w:eastAsiaTheme="minorEastAsia" w:hAnsi="Arial" w:cs="Arial" w:hint="eastAsia"/>
          <w:sz w:val="24"/>
          <w:szCs w:val="24"/>
          <w:lang w:eastAsia="zh-CN"/>
        </w:rPr>
        <w:t>s</w:t>
      </w:r>
      <w:r w:rsidR="00C9737E" w:rsidRPr="00BB1EBB">
        <w:rPr>
          <w:rFonts w:ascii="Arial" w:eastAsiaTheme="minorEastAsia" w:hAnsi="Arial" w:cs="Arial"/>
          <w:sz w:val="24"/>
          <w:szCs w:val="24"/>
          <w:lang w:eastAsia="zh-CN"/>
        </w:rPr>
        <w:t xml:space="preserve"> of member ec</w:t>
      </w:r>
      <w:r w:rsidR="00434E30" w:rsidRPr="00BB1EBB">
        <w:rPr>
          <w:rFonts w:ascii="Arial" w:eastAsiaTheme="minorEastAsia" w:hAnsi="Arial" w:cs="Arial"/>
          <w:sz w:val="24"/>
          <w:szCs w:val="24"/>
          <w:lang w:eastAsia="zh-CN"/>
        </w:rPr>
        <w:t>o</w:t>
      </w:r>
      <w:r w:rsidR="00C9737E" w:rsidRPr="00BB1EBB">
        <w:rPr>
          <w:rFonts w:ascii="Arial" w:eastAsiaTheme="minorEastAsia" w:hAnsi="Arial" w:cs="Arial"/>
          <w:sz w:val="24"/>
          <w:szCs w:val="24"/>
          <w:lang w:eastAsia="zh-CN"/>
        </w:rPr>
        <w:t>nomies</w:t>
      </w:r>
      <w:r w:rsidR="00904533" w:rsidRPr="00BB1EBB">
        <w:rPr>
          <w:rFonts w:ascii="Arial" w:hAnsi="Arial" w:cs="Arial"/>
          <w:sz w:val="24"/>
          <w:szCs w:val="24"/>
          <w:lang w:eastAsia="zh-CN"/>
        </w:rPr>
        <w:t>.</w:t>
      </w:r>
    </w:p>
    <w:p w:rsidR="00904533" w:rsidRPr="00BB1EBB" w:rsidRDefault="00904533" w:rsidP="004C3B9F">
      <w:pPr>
        <w:pStyle w:val="Prrafodelista1"/>
        <w:framePr w:wrap="auto" w:yAlign="inline"/>
        <w:spacing w:after="0" w:line="240" w:lineRule="auto"/>
        <w:ind w:leftChars="414" w:left="1560" w:hangingChars="236" w:hanging="566"/>
        <w:rPr>
          <w:rFonts w:ascii="Arial" w:hAnsi="Arial" w:cs="Arial"/>
          <w:sz w:val="24"/>
          <w:szCs w:val="24"/>
          <w:lang w:eastAsia="zh-CN"/>
        </w:rPr>
      </w:pPr>
    </w:p>
    <w:p w:rsidR="007809B9" w:rsidRPr="00BB1EBB" w:rsidRDefault="004C3B9F" w:rsidP="004C3B9F">
      <w:pPr>
        <w:pStyle w:val="Prrafodelista1"/>
        <w:framePr w:wrap="auto" w:yAlign="inline"/>
        <w:spacing w:after="0" w:line="240" w:lineRule="auto"/>
        <w:ind w:leftChars="414" w:left="1560" w:hangingChars="236" w:hanging="566"/>
        <w:rPr>
          <w:rFonts w:ascii="Arial" w:hAnsi="Arial" w:cs="Arial"/>
          <w:sz w:val="24"/>
          <w:szCs w:val="24"/>
          <w:lang w:eastAsia="zh-CN"/>
        </w:rPr>
      </w:pPr>
      <w:r w:rsidRPr="00BB1EBB">
        <w:rPr>
          <w:rFonts w:ascii="Arial" w:eastAsiaTheme="minorEastAsia" w:hAnsi="Arial" w:cs="Arial"/>
          <w:sz w:val="24"/>
          <w:szCs w:val="24"/>
          <w:lang w:eastAsia="zh-CN"/>
        </w:rPr>
        <w:t xml:space="preserve">5.2.5 </w:t>
      </w:r>
      <w:r w:rsidR="00FB0A72" w:rsidRPr="00BB1EBB">
        <w:rPr>
          <w:rFonts w:ascii="Arial" w:hAnsi="Arial" w:cs="Arial"/>
          <w:sz w:val="24"/>
          <w:szCs w:val="24"/>
          <w:lang w:eastAsia="zh-CN"/>
        </w:rPr>
        <w:t xml:space="preserve">In order to make better use of </w:t>
      </w:r>
      <w:r w:rsidR="00632D69" w:rsidRPr="00BB1EBB">
        <w:rPr>
          <w:rFonts w:ascii="Arial" w:eastAsiaTheme="minorEastAsia" w:hAnsi="Arial" w:cs="Arial"/>
          <w:i/>
          <w:sz w:val="24"/>
          <w:szCs w:val="24"/>
          <w:lang w:eastAsia="zh-CN"/>
        </w:rPr>
        <w:t xml:space="preserve">the </w:t>
      </w:r>
      <w:r w:rsidR="001A74B8" w:rsidRPr="00BB1EBB">
        <w:rPr>
          <w:rFonts w:ascii="Arial" w:eastAsiaTheme="minorEastAsia" w:hAnsi="Arial" w:cs="Arial"/>
          <w:i/>
          <w:sz w:val="24"/>
          <w:szCs w:val="24"/>
          <w:lang w:eastAsia="zh-CN"/>
        </w:rPr>
        <w:t>B</w:t>
      </w:r>
      <w:r w:rsidR="00FB0A72" w:rsidRPr="00BB1EBB">
        <w:rPr>
          <w:rFonts w:ascii="Arial" w:hAnsi="Arial" w:cs="Arial"/>
          <w:i/>
          <w:sz w:val="24"/>
          <w:szCs w:val="24"/>
          <w:lang w:eastAsia="zh-CN"/>
        </w:rPr>
        <w:t>ase</w:t>
      </w:r>
      <w:r w:rsidR="00E24A67" w:rsidRPr="00BB1EBB">
        <w:rPr>
          <w:rFonts w:ascii="Arial" w:hAnsi="Arial" w:cs="Arial"/>
          <w:i/>
          <w:sz w:val="24"/>
          <w:szCs w:val="24"/>
          <w:lang w:eastAsia="zh-CN"/>
        </w:rPr>
        <w:t xml:space="preserve">line </w:t>
      </w:r>
      <w:r w:rsidR="001A74B8" w:rsidRPr="00BB1EBB">
        <w:rPr>
          <w:rFonts w:ascii="Arial" w:eastAsiaTheme="minorEastAsia" w:hAnsi="Arial" w:cs="Arial"/>
          <w:i/>
          <w:sz w:val="24"/>
          <w:szCs w:val="24"/>
          <w:lang w:eastAsia="zh-CN"/>
        </w:rPr>
        <w:t>R</w:t>
      </w:r>
      <w:r w:rsidR="00E24A67" w:rsidRPr="00BB1EBB">
        <w:rPr>
          <w:rFonts w:ascii="Arial" w:hAnsi="Arial" w:cs="Arial"/>
          <w:i/>
          <w:sz w:val="24"/>
          <w:szCs w:val="24"/>
          <w:lang w:eastAsia="zh-CN"/>
        </w:rPr>
        <w:t>eport</w:t>
      </w:r>
      <w:r w:rsidR="00E24A67" w:rsidRPr="00BB1EBB">
        <w:rPr>
          <w:rFonts w:ascii="Arial" w:hAnsi="Arial" w:cs="Arial"/>
          <w:sz w:val="24"/>
          <w:szCs w:val="24"/>
          <w:lang w:eastAsia="zh-CN"/>
        </w:rPr>
        <w:t>, China suggested to</w:t>
      </w:r>
      <w:r w:rsidR="00914BE6">
        <w:rPr>
          <w:rFonts w:ascii="Arial" w:eastAsiaTheme="minorEastAsia" w:hAnsi="Arial" w:cs="Arial" w:hint="eastAsia"/>
          <w:sz w:val="24"/>
          <w:szCs w:val="24"/>
          <w:lang w:eastAsia="zh-CN"/>
        </w:rPr>
        <w:t xml:space="preserve"> </w:t>
      </w:r>
      <w:r w:rsidR="00FB0A72" w:rsidRPr="00BB1EBB">
        <w:rPr>
          <w:rFonts w:ascii="Arial" w:hAnsi="Arial" w:cs="Arial"/>
          <w:sz w:val="24"/>
          <w:szCs w:val="24"/>
          <w:lang w:eastAsia="zh-CN"/>
        </w:rPr>
        <w:t>circulate it to a wider range of stakeholders through focal po</w:t>
      </w:r>
      <w:r w:rsidR="001F798D" w:rsidRPr="00BB1EBB">
        <w:rPr>
          <w:rFonts w:ascii="Arial" w:hAnsi="Arial" w:cs="Arial"/>
          <w:sz w:val="24"/>
          <w:szCs w:val="24"/>
          <w:lang w:eastAsia="zh-CN"/>
        </w:rPr>
        <w:t>ints and other channels, so as</w:t>
      </w:r>
      <w:r w:rsidR="00FB0A72" w:rsidRPr="00BB1EBB">
        <w:rPr>
          <w:rFonts w:ascii="Arial" w:hAnsi="Arial" w:cs="Arial"/>
          <w:sz w:val="24"/>
          <w:szCs w:val="24"/>
          <w:lang w:eastAsia="zh-CN"/>
        </w:rPr>
        <w:t xml:space="preserve"> to provide reference</w:t>
      </w:r>
      <w:r w:rsidR="00A8278A" w:rsidRPr="00BB1EBB">
        <w:rPr>
          <w:rFonts w:ascii="Arial" w:eastAsiaTheme="minorEastAsia" w:hAnsi="Arial" w:cs="Arial"/>
          <w:sz w:val="24"/>
          <w:szCs w:val="24"/>
          <w:lang w:eastAsia="zh-CN"/>
        </w:rPr>
        <w:t>s</w:t>
      </w:r>
      <w:r w:rsidR="00FB0A72" w:rsidRPr="00BB1EBB">
        <w:rPr>
          <w:rFonts w:ascii="Arial" w:hAnsi="Arial" w:cs="Arial"/>
          <w:sz w:val="24"/>
          <w:szCs w:val="24"/>
          <w:lang w:eastAsia="zh-CN"/>
        </w:rPr>
        <w:t xml:space="preserve"> and resources to research and policy making.</w:t>
      </w:r>
    </w:p>
    <w:p w:rsidR="007809B9" w:rsidRPr="00BB1EBB" w:rsidRDefault="007809B9"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p>
    <w:p w:rsidR="0061767C" w:rsidRPr="00BB1EBB" w:rsidRDefault="00DB03B1" w:rsidP="004C3B9F">
      <w:pPr>
        <w:pStyle w:val="Prrafodelista1"/>
        <w:framePr w:wrap="auto" w:yAlign="inline"/>
        <w:spacing w:after="0" w:line="240" w:lineRule="auto"/>
        <w:ind w:leftChars="414" w:left="1560" w:hangingChars="236" w:hanging="566"/>
        <w:rPr>
          <w:rFonts w:ascii="Arial" w:hAnsi="Arial" w:cs="Arial"/>
          <w:sz w:val="24"/>
          <w:szCs w:val="24"/>
          <w:lang w:eastAsia="zh-CN"/>
        </w:rPr>
      </w:pPr>
      <w:r w:rsidRPr="00BB1EBB">
        <w:rPr>
          <w:rFonts w:ascii="Arial" w:eastAsiaTheme="minorEastAsia" w:hAnsi="Arial" w:cs="Arial"/>
          <w:sz w:val="24"/>
          <w:szCs w:val="24"/>
          <w:lang w:eastAsia="zh-CN"/>
        </w:rPr>
        <w:t>5.2.6</w:t>
      </w:r>
      <w:r w:rsidR="005B1188">
        <w:rPr>
          <w:rFonts w:ascii="Arial" w:eastAsiaTheme="minorEastAsia" w:hAnsi="Arial" w:cs="Arial" w:hint="eastAsia"/>
          <w:sz w:val="24"/>
          <w:szCs w:val="24"/>
          <w:lang w:eastAsia="zh-CN"/>
        </w:rPr>
        <w:t xml:space="preserve"> </w:t>
      </w:r>
      <w:r w:rsidR="0061767C" w:rsidRPr="00BB1EBB">
        <w:rPr>
          <w:rFonts w:ascii="Arial" w:hAnsi="Arial" w:cs="Arial"/>
          <w:sz w:val="24"/>
          <w:szCs w:val="24"/>
          <w:lang w:eastAsia="zh-CN"/>
        </w:rPr>
        <w:t xml:space="preserve">Australia </w:t>
      </w:r>
      <w:r w:rsidR="00A8278A" w:rsidRPr="00BB1EBB">
        <w:rPr>
          <w:rFonts w:ascii="Arial" w:eastAsiaTheme="minorEastAsia" w:hAnsi="Arial" w:cs="Arial"/>
          <w:sz w:val="24"/>
          <w:szCs w:val="24"/>
          <w:lang w:eastAsia="zh-CN"/>
        </w:rPr>
        <w:t>suggested that</w:t>
      </w:r>
      <w:r w:rsidR="0061767C" w:rsidRPr="00BB1EBB">
        <w:rPr>
          <w:rFonts w:ascii="Arial" w:hAnsi="Arial" w:cs="Arial"/>
          <w:sz w:val="24"/>
          <w:szCs w:val="24"/>
          <w:lang w:eastAsia="zh-CN"/>
        </w:rPr>
        <w:t xml:space="preserve"> the </w:t>
      </w:r>
      <w:r w:rsidR="0061767C" w:rsidRPr="00BB1EBB">
        <w:rPr>
          <w:rFonts w:ascii="Arial" w:hAnsi="Arial" w:cs="Arial"/>
          <w:i/>
          <w:sz w:val="24"/>
          <w:szCs w:val="24"/>
          <w:lang w:eastAsia="zh-CN"/>
        </w:rPr>
        <w:t>Baseline Report</w:t>
      </w:r>
      <w:r w:rsidR="0061767C" w:rsidRPr="00BB1EBB">
        <w:rPr>
          <w:rFonts w:ascii="Arial" w:hAnsi="Arial" w:cs="Arial"/>
          <w:sz w:val="24"/>
          <w:szCs w:val="24"/>
          <w:lang w:eastAsia="zh-CN"/>
        </w:rPr>
        <w:t xml:space="preserve"> become a valuable resource for policy planning discussions among APEC </w:t>
      </w:r>
      <w:r w:rsidR="00A8278A" w:rsidRPr="00BB1EBB">
        <w:rPr>
          <w:rFonts w:ascii="Arial" w:eastAsiaTheme="minorEastAsia" w:hAnsi="Arial" w:cs="Arial"/>
          <w:sz w:val="24"/>
          <w:szCs w:val="24"/>
          <w:lang w:eastAsia="zh-CN"/>
        </w:rPr>
        <w:t xml:space="preserve">member </w:t>
      </w:r>
      <w:r w:rsidR="0061767C" w:rsidRPr="00BB1EBB">
        <w:rPr>
          <w:rFonts w:ascii="Arial" w:hAnsi="Arial" w:cs="Arial"/>
          <w:sz w:val="24"/>
          <w:szCs w:val="24"/>
          <w:lang w:eastAsia="zh-CN"/>
        </w:rPr>
        <w:t xml:space="preserve">economies as well as a stimulant for APEC project ideas and collaboration, especially when these are in alignment with the </w:t>
      </w:r>
      <w:r w:rsidR="0018380E" w:rsidRPr="00BB1EBB">
        <w:rPr>
          <w:rFonts w:ascii="Arial" w:hAnsi="Arial" w:cs="Arial"/>
          <w:i/>
          <w:sz w:val="24"/>
          <w:szCs w:val="24"/>
          <w:lang w:eastAsia="zh-CN"/>
        </w:rPr>
        <w:t>APEC Education Strategy</w:t>
      </w:r>
      <w:r w:rsidR="0061767C" w:rsidRPr="00BB1EBB">
        <w:rPr>
          <w:rFonts w:ascii="Arial" w:hAnsi="Arial" w:cs="Arial"/>
          <w:sz w:val="24"/>
          <w:szCs w:val="24"/>
          <w:lang w:eastAsia="zh-CN"/>
        </w:rPr>
        <w:t>.</w:t>
      </w:r>
    </w:p>
    <w:p w:rsidR="00DB03B1" w:rsidRPr="00BB1EBB" w:rsidRDefault="00DB03B1" w:rsidP="00DB03B1">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p>
    <w:p w:rsidR="00DB03B1" w:rsidRPr="00BB1EBB" w:rsidRDefault="00DB03B1" w:rsidP="00DB03B1">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r w:rsidRPr="00BB1EBB">
        <w:rPr>
          <w:rFonts w:ascii="Arial" w:eastAsiaTheme="minorEastAsia" w:hAnsi="Arial" w:cs="Arial"/>
          <w:sz w:val="24"/>
          <w:szCs w:val="24"/>
          <w:lang w:eastAsia="zh-CN"/>
        </w:rPr>
        <w:t>5.2.7 APRU offered to</w:t>
      </w:r>
      <w:r w:rsidRPr="00BB1EBB">
        <w:rPr>
          <w:rFonts w:ascii="Arial" w:hAnsi="Arial" w:cs="Arial"/>
          <w:sz w:val="24"/>
          <w:szCs w:val="24"/>
          <w:lang w:eastAsia="zh-CN"/>
        </w:rPr>
        <w:t xml:space="preserve"> share</w:t>
      </w:r>
      <w:r w:rsidR="00914BE6">
        <w:rPr>
          <w:rFonts w:ascii="Arial" w:eastAsiaTheme="minorEastAsia" w:hAnsi="Arial" w:cs="Arial" w:hint="eastAsia"/>
          <w:sz w:val="24"/>
          <w:szCs w:val="24"/>
          <w:lang w:eastAsia="zh-CN"/>
        </w:rPr>
        <w:t xml:space="preserve"> </w:t>
      </w:r>
      <w:r w:rsidRPr="00BB1EBB">
        <w:rPr>
          <w:rFonts w:ascii="Arial" w:hAnsi="Arial" w:cs="Arial"/>
          <w:sz w:val="24"/>
          <w:szCs w:val="24"/>
          <w:lang w:eastAsia="zh-CN"/>
        </w:rPr>
        <w:t xml:space="preserve">the </w:t>
      </w:r>
      <w:r w:rsidRPr="00BB1EBB">
        <w:rPr>
          <w:rFonts w:ascii="Arial" w:hAnsi="Arial" w:cs="Arial"/>
          <w:i/>
          <w:sz w:val="24"/>
          <w:szCs w:val="24"/>
          <w:lang w:eastAsia="zh-CN"/>
        </w:rPr>
        <w:t>Baseline Report</w:t>
      </w:r>
      <w:r w:rsidRPr="00BB1EBB">
        <w:rPr>
          <w:rFonts w:ascii="Arial" w:hAnsi="Arial" w:cs="Arial"/>
          <w:sz w:val="24"/>
          <w:szCs w:val="24"/>
          <w:lang w:eastAsia="zh-CN"/>
        </w:rPr>
        <w:t xml:space="preserve"> with</w:t>
      </w:r>
      <w:r w:rsidR="005B1188">
        <w:rPr>
          <w:rFonts w:asciiTheme="minorEastAsia" w:eastAsiaTheme="minorEastAsia" w:hAnsiTheme="minorEastAsia" w:cs="Arial" w:hint="eastAsia"/>
          <w:sz w:val="24"/>
          <w:szCs w:val="24"/>
          <w:lang w:eastAsia="zh-CN"/>
        </w:rPr>
        <w:t xml:space="preserve"> </w:t>
      </w:r>
      <w:r w:rsidR="00125431">
        <w:rPr>
          <w:rFonts w:ascii="Arial" w:eastAsiaTheme="minorEastAsia" w:hAnsi="Arial" w:cs="Arial" w:hint="eastAsia"/>
          <w:sz w:val="24"/>
          <w:szCs w:val="24"/>
          <w:lang w:eastAsia="zh-CN"/>
        </w:rPr>
        <w:t xml:space="preserve">their </w:t>
      </w:r>
      <w:r w:rsidRPr="00BB1EBB">
        <w:rPr>
          <w:rFonts w:ascii="Arial" w:hAnsi="Arial" w:cs="Arial"/>
          <w:sz w:val="24"/>
          <w:szCs w:val="24"/>
          <w:lang w:eastAsia="zh-CN"/>
        </w:rPr>
        <w:t>member universities and institutes</w:t>
      </w:r>
      <w:r w:rsidRPr="00BB1EBB">
        <w:rPr>
          <w:rFonts w:ascii="Arial" w:eastAsiaTheme="minorEastAsia" w:hAnsi="Arial" w:cs="Arial"/>
          <w:sz w:val="24"/>
          <w:szCs w:val="24"/>
          <w:lang w:eastAsia="zh-CN"/>
        </w:rPr>
        <w:t xml:space="preserve">. </w:t>
      </w:r>
    </w:p>
    <w:p w:rsidR="00215701" w:rsidRPr="00BB1EBB" w:rsidRDefault="00215701"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p>
    <w:p w:rsidR="00215701" w:rsidRPr="00BB1EBB" w:rsidRDefault="00DB03B1" w:rsidP="004C3B9F">
      <w:pPr>
        <w:pStyle w:val="Prrafodelista1"/>
        <w:framePr w:wrap="auto" w:yAlign="inline"/>
        <w:spacing w:after="0" w:line="240" w:lineRule="auto"/>
        <w:ind w:leftChars="414" w:left="1560" w:hangingChars="236" w:hanging="566"/>
        <w:rPr>
          <w:rFonts w:ascii="Arial" w:eastAsiaTheme="minorEastAsia" w:hAnsi="Arial" w:cs="Arial"/>
          <w:sz w:val="24"/>
          <w:szCs w:val="24"/>
          <w:lang w:eastAsia="zh-CN"/>
        </w:rPr>
      </w:pPr>
      <w:r w:rsidRPr="00BB1EBB">
        <w:rPr>
          <w:rFonts w:ascii="Arial" w:eastAsiaTheme="minorEastAsia" w:hAnsi="Arial" w:cs="Arial"/>
          <w:sz w:val="24"/>
          <w:szCs w:val="24"/>
          <w:lang w:eastAsia="zh-CN"/>
        </w:rPr>
        <w:t>5.2.8</w:t>
      </w:r>
      <w:r w:rsidR="00215701" w:rsidRPr="00BB1EBB">
        <w:rPr>
          <w:rFonts w:ascii="Arial" w:eastAsiaTheme="minorEastAsia" w:hAnsi="Arial" w:cs="Arial"/>
          <w:sz w:val="24"/>
          <w:szCs w:val="24"/>
          <w:lang w:eastAsia="zh-CN"/>
        </w:rPr>
        <w:t>EDNET Coordinator not</w:t>
      </w:r>
      <w:r w:rsidR="00F612AF" w:rsidRPr="00BB1EBB">
        <w:rPr>
          <w:rFonts w:ascii="Arial" w:eastAsiaTheme="minorEastAsia" w:hAnsi="Arial" w:cs="Arial"/>
          <w:sz w:val="24"/>
          <w:szCs w:val="24"/>
          <w:lang w:eastAsia="zh-CN"/>
        </w:rPr>
        <w:t xml:space="preserve">ed that the </w:t>
      </w:r>
      <w:r w:rsidR="00F612AF" w:rsidRPr="00BB1EBB">
        <w:rPr>
          <w:rFonts w:ascii="Arial" w:eastAsiaTheme="minorEastAsia" w:hAnsi="Arial" w:cs="Arial"/>
          <w:i/>
          <w:sz w:val="24"/>
          <w:szCs w:val="24"/>
          <w:lang w:eastAsia="zh-CN"/>
        </w:rPr>
        <w:t>Baseline Report</w:t>
      </w:r>
      <w:r w:rsidR="00F612AF" w:rsidRPr="00BB1EBB">
        <w:rPr>
          <w:rFonts w:ascii="Arial" w:eastAsiaTheme="minorEastAsia" w:hAnsi="Arial" w:cs="Arial"/>
          <w:sz w:val="24"/>
          <w:szCs w:val="24"/>
          <w:lang w:eastAsia="zh-CN"/>
        </w:rPr>
        <w:t xml:space="preserve"> would</w:t>
      </w:r>
      <w:r w:rsidR="00215701" w:rsidRPr="00BB1EBB">
        <w:rPr>
          <w:rFonts w:ascii="Arial" w:eastAsiaTheme="minorEastAsia" w:hAnsi="Arial" w:cs="Arial"/>
          <w:sz w:val="24"/>
          <w:szCs w:val="24"/>
          <w:lang w:eastAsia="zh-CN"/>
        </w:rPr>
        <w:t xml:space="preserve"> be re</w:t>
      </w:r>
      <w:r w:rsidR="00434E30" w:rsidRPr="00BB1EBB">
        <w:rPr>
          <w:rFonts w:ascii="Arial" w:eastAsiaTheme="minorEastAsia" w:hAnsi="Arial" w:cs="Arial"/>
          <w:sz w:val="24"/>
          <w:szCs w:val="24"/>
          <w:lang w:eastAsia="zh-CN"/>
        </w:rPr>
        <w:t>-</w:t>
      </w:r>
      <w:r w:rsidR="00215701" w:rsidRPr="00BB1EBB">
        <w:rPr>
          <w:rFonts w:ascii="Arial" w:eastAsiaTheme="minorEastAsia" w:hAnsi="Arial" w:cs="Arial"/>
          <w:sz w:val="24"/>
          <w:szCs w:val="24"/>
          <w:lang w:eastAsia="zh-CN"/>
        </w:rPr>
        <w:t>c</w:t>
      </w:r>
      <w:r w:rsidR="00BB08C0" w:rsidRPr="00BB1EBB">
        <w:rPr>
          <w:rFonts w:ascii="Arial" w:eastAsiaTheme="minorEastAsia" w:hAnsi="Arial" w:cs="Arial"/>
          <w:sz w:val="24"/>
          <w:szCs w:val="24"/>
          <w:lang w:eastAsia="zh-CN"/>
        </w:rPr>
        <w:t xml:space="preserve">irculated for confirmation before dissemination on a larger </w:t>
      </w:r>
      <w:r w:rsidR="00BB08C0" w:rsidRPr="00BB1EBB">
        <w:rPr>
          <w:rFonts w:ascii="Arial" w:eastAsiaTheme="minorEastAsia" w:hAnsi="Arial" w:cs="Arial"/>
          <w:sz w:val="24"/>
          <w:szCs w:val="24"/>
          <w:lang w:eastAsia="zh-CN"/>
        </w:rPr>
        <w:lastRenderedPageBreak/>
        <w:t xml:space="preserve">scope. </w:t>
      </w:r>
    </w:p>
    <w:p w:rsidR="00B24102" w:rsidRPr="00BB1EBB" w:rsidRDefault="00B24102" w:rsidP="0060054D">
      <w:pPr>
        <w:tabs>
          <w:tab w:val="left" w:pos="5046"/>
        </w:tabs>
        <w:rPr>
          <w:rFonts w:ascii="Arial" w:hAnsi="Arial" w:cs="Arial"/>
          <w:b/>
          <w:color w:val="000000"/>
        </w:rPr>
      </w:pPr>
    </w:p>
    <w:p w:rsidR="00DB03B1" w:rsidRPr="00BB1EBB" w:rsidRDefault="0060054D" w:rsidP="0060054D">
      <w:pPr>
        <w:tabs>
          <w:tab w:val="left" w:pos="5046"/>
        </w:tabs>
        <w:rPr>
          <w:rFonts w:ascii="Arial" w:hAnsi="Arial" w:cs="Arial"/>
          <w:b/>
          <w:color w:val="000000"/>
        </w:rPr>
      </w:pPr>
      <w:r w:rsidRPr="00BB1EBB">
        <w:rPr>
          <w:rFonts w:ascii="Arial" w:hAnsi="Arial" w:cs="Arial"/>
          <w:b/>
          <w:color w:val="000000"/>
        </w:rPr>
        <w:t>6</w:t>
      </w:r>
      <w:r w:rsidRPr="00BB1EBB">
        <w:rPr>
          <w:rFonts w:ascii="Arial" w:hAnsi="Arial" w:cs="Arial"/>
          <w:color w:val="000000"/>
        </w:rPr>
        <w:t>.</w:t>
      </w:r>
      <w:r w:rsidRPr="00BB1EBB">
        <w:rPr>
          <w:rFonts w:ascii="Arial" w:hAnsi="Arial" w:cs="Arial"/>
          <w:b/>
          <w:color w:val="000000"/>
        </w:rPr>
        <w:t>Workshop on Project Design, Application and Implementation</w:t>
      </w:r>
    </w:p>
    <w:p w:rsidR="0060054D" w:rsidRPr="00BB1EBB" w:rsidRDefault="0060054D" w:rsidP="0060054D">
      <w:pPr>
        <w:tabs>
          <w:tab w:val="left" w:pos="452"/>
          <w:tab w:val="left" w:pos="7388"/>
        </w:tabs>
        <w:ind w:left="181"/>
        <w:jc w:val="center"/>
        <w:rPr>
          <w:rFonts w:ascii="Arial" w:hAnsi="Arial" w:cs="Arial"/>
          <w:b/>
          <w:color w:val="000000"/>
        </w:rPr>
      </w:pPr>
    </w:p>
    <w:p w:rsidR="00B24102" w:rsidRPr="00BB1EBB" w:rsidRDefault="004C3B9F" w:rsidP="00DB03B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6.1 </w:t>
      </w:r>
      <w:r w:rsidR="0060054D" w:rsidRPr="00BB1EBB">
        <w:rPr>
          <w:rFonts w:ascii="Arial" w:hAnsi="Arial" w:cs="Arial"/>
          <w:color w:val="000000"/>
        </w:rPr>
        <w:t>Viet Nam presented</w:t>
      </w:r>
      <w:r w:rsidR="00914BE6">
        <w:rPr>
          <w:rFonts w:ascii="Arial" w:hAnsi="Arial" w:cs="Arial" w:hint="eastAsia"/>
          <w:color w:val="000000"/>
        </w:rPr>
        <w:t xml:space="preserve"> </w:t>
      </w:r>
      <w:r w:rsidR="0018380E" w:rsidRPr="00BB1EBB">
        <w:rPr>
          <w:rFonts w:ascii="Arial" w:hAnsi="Arial" w:cs="Arial"/>
          <w:color w:val="000000"/>
        </w:rPr>
        <w:t>on</w:t>
      </w:r>
      <w:r w:rsidR="00914BE6">
        <w:rPr>
          <w:rFonts w:ascii="Arial" w:hAnsi="Arial" w:cs="Arial" w:hint="eastAsia"/>
          <w:color w:val="000000"/>
        </w:rPr>
        <w:t xml:space="preserve"> </w:t>
      </w:r>
      <w:r w:rsidR="0060054D" w:rsidRPr="00BB1EBB">
        <w:rPr>
          <w:rFonts w:ascii="Arial" w:hAnsi="Arial" w:cs="Arial"/>
          <w:i/>
          <w:color w:val="000000"/>
        </w:rPr>
        <w:t xml:space="preserve">Best Practices of Training Education Managers, </w:t>
      </w:r>
      <w:r w:rsidR="0060054D" w:rsidRPr="00BB1EBB">
        <w:rPr>
          <w:rFonts w:ascii="Arial" w:hAnsi="Arial" w:cs="Arial"/>
          <w:color w:val="000000"/>
        </w:rPr>
        <w:t xml:space="preserve">highlighting an example of Training of Trainers”(TOT) conducted by </w:t>
      </w:r>
      <w:r w:rsidR="00A8278A" w:rsidRPr="00BB1EBB">
        <w:rPr>
          <w:rFonts w:ascii="Arial" w:hAnsi="Arial" w:cs="Arial"/>
          <w:color w:val="000000"/>
        </w:rPr>
        <w:t xml:space="preserve">the Ministry of Education and Training of Viet Nam </w:t>
      </w:r>
      <w:r w:rsidR="0060054D" w:rsidRPr="00BB1EBB">
        <w:rPr>
          <w:rFonts w:ascii="Arial" w:hAnsi="Arial" w:cs="Arial"/>
          <w:color w:val="000000"/>
        </w:rPr>
        <w:t xml:space="preserve">and </w:t>
      </w:r>
      <w:r w:rsidR="00A8278A" w:rsidRPr="00BB1EBB">
        <w:rPr>
          <w:rFonts w:ascii="Arial" w:hAnsi="Arial" w:cs="Arial"/>
          <w:color w:val="000000"/>
        </w:rPr>
        <w:t xml:space="preserve">the </w:t>
      </w:r>
      <w:r w:rsidR="0060054D" w:rsidRPr="00BB1EBB">
        <w:rPr>
          <w:rFonts w:ascii="Arial" w:hAnsi="Arial" w:cs="Arial"/>
          <w:color w:val="000000"/>
        </w:rPr>
        <w:t>M</w:t>
      </w:r>
      <w:r w:rsidR="00A8278A" w:rsidRPr="00BB1EBB">
        <w:rPr>
          <w:rFonts w:ascii="Arial" w:hAnsi="Arial" w:cs="Arial"/>
          <w:color w:val="000000"/>
        </w:rPr>
        <w:t xml:space="preserve">inistry of Education of </w:t>
      </w:r>
      <w:r w:rsidR="0060054D" w:rsidRPr="00BB1EBB">
        <w:rPr>
          <w:rFonts w:ascii="Arial" w:hAnsi="Arial" w:cs="Arial"/>
          <w:color w:val="000000"/>
        </w:rPr>
        <w:t xml:space="preserve">Singapore which aims to upgrade the quality of school leadership management. </w:t>
      </w:r>
    </w:p>
    <w:p w:rsidR="00B24102" w:rsidRPr="00BB1EBB" w:rsidRDefault="00B24102" w:rsidP="00DB03B1">
      <w:pPr>
        <w:tabs>
          <w:tab w:val="left" w:pos="993"/>
          <w:tab w:val="left" w:pos="7388"/>
        </w:tabs>
        <w:ind w:leftChars="118" w:left="705" w:hangingChars="176" w:hanging="422"/>
        <w:rPr>
          <w:rFonts w:ascii="Arial" w:hAnsi="Arial" w:cs="Arial"/>
          <w:color w:val="000000"/>
        </w:rPr>
      </w:pPr>
    </w:p>
    <w:p w:rsidR="0060054D" w:rsidRPr="000A1C2D" w:rsidRDefault="00DB03B1" w:rsidP="000A1C2D">
      <w:pPr>
        <w:tabs>
          <w:tab w:val="left" w:pos="993"/>
          <w:tab w:val="left" w:pos="7388"/>
        </w:tabs>
        <w:ind w:leftChars="118" w:left="705" w:hangingChars="176" w:hanging="422"/>
        <w:rPr>
          <w:rFonts w:ascii="Arial" w:hAnsi="Arial" w:cs="Arial"/>
          <w:color w:val="000000"/>
        </w:rPr>
      </w:pPr>
      <w:r w:rsidRPr="000A1C2D">
        <w:rPr>
          <w:rFonts w:ascii="Arial" w:hAnsi="Arial" w:cs="Arial"/>
          <w:color w:val="000000"/>
          <w:kern w:val="0"/>
          <w:u w:color="000000"/>
        </w:rPr>
        <w:t xml:space="preserve">6.2 </w:t>
      </w:r>
      <w:r w:rsidR="00AC1A3F" w:rsidRPr="00AC1A3F">
        <w:rPr>
          <w:rFonts w:ascii="Arial" w:hAnsi="Arial" w:cs="Arial"/>
          <w:color w:val="000000"/>
        </w:rPr>
        <w:t xml:space="preserve">Ms. Christina SCHÖNLEBER presented on </w:t>
      </w:r>
      <w:r w:rsidR="000A1C2D" w:rsidRPr="000A1C2D">
        <w:rPr>
          <w:rFonts w:ascii="Arial" w:hAnsi="Arial" w:cs="Arial"/>
          <w:i/>
          <w:color w:val="000000"/>
        </w:rPr>
        <w:t>APRU collaborations to support for APEC Projects and Initiatives</w:t>
      </w:r>
      <w:r w:rsidR="00AC1A3F" w:rsidRPr="00AC1A3F">
        <w:rPr>
          <w:rFonts w:ascii="Arial" w:hAnsi="Arial" w:cs="Arial"/>
          <w:color w:val="000000"/>
        </w:rPr>
        <w:t>, highlighting how APRU’s focus of addressing key social, environmental and economic challenges in the Asia Pacific region contributes valuable scientific expertise and supports the development and implementation of APEC projects and how project collaborations with APRU expert</w:t>
      </w:r>
      <w:r w:rsidR="00E51E39" w:rsidRPr="00C1373B">
        <w:rPr>
          <w:rFonts w:ascii="Arial" w:hAnsi="Arial" w:cs="Arial"/>
          <w:color w:val="000000"/>
        </w:rPr>
        <w:t>s can be initiated and set up.</w:t>
      </w:r>
    </w:p>
    <w:p w:rsidR="000A1C2D" w:rsidRPr="005B1188" w:rsidRDefault="000A1C2D" w:rsidP="00957DD6">
      <w:pPr>
        <w:tabs>
          <w:tab w:val="left" w:pos="993"/>
          <w:tab w:val="left" w:pos="7388"/>
        </w:tabs>
        <w:ind w:leftChars="118" w:left="705" w:hangingChars="176" w:hanging="422"/>
        <w:rPr>
          <w:rFonts w:ascii="Arial" w:hAnsi="Arial" w:cs="Arial"/>
          <w:i/>
          <w:color w:val="000000"/>
        </w:rPr>
      </w:pPr>
    </w:p>
    <w:p w:rsidR="00013809" w:rsidRDefault="00DB03B1" w:rsidP="00DB03B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6.3 </w:t>
      </w:r>
      <w:r w:rsidR="0060054D" w:rsidRPr="00BB1EBB">
        <w:rPr>
          <w:rFonts w:ascii="Arial" w:hAnsi="Arial" w:cs="Arial"/>
          <w:color w:val="000000"/>
        </w:rPr>
        <w:t>EDNET Coordinator encouraged the member economies to seek innovative ways for edu</w:t>
      </w:r>
      <w:r w:rsidR="000E144D" w:rsidRPr="00BB1EBB">
        <w:rPr>
          <w:rFonts w:ascii="Arial" w:hAnsi="Arial" w:cs="Arial"/>
          <w:color w:val="000000"/>
        </w:rPr>
        <w:t xml:space="preserve">cation collaboration in APEC </w:t>
      </w:r>
      <w:r w:rsidR="0060054D" w:rsidRPr="00BB1EBB">
        <w:rPr>
          <w:rFonts w:ascii="Arial" w:hAnsi="Arial" w:cs="Arial"/>
          <w:color w:val="000000"/>
        </w:rPr>
        <w:t xml:space="preserve">drawing upon strategies and methods of APRU, a highly productive organization with 17 economies and 45 universities. </w:t>
      </w:r>
    </w:p>
    <w:p w:rsidR="000B1B24" w:rsidRPr="00BB1EBB" w:rsidRDefault="000B1B24" w:rsidP="00DB03B1">
      <w:pPr>
        <w:tabs>
          <w:tab w:val="left" w:pos="993"/>
          <w:tab w:val="left" w:pos="7388"/>
        </w:tabs>
        <w:ind w:leftChars="118" w:left="705" w:hangingChars="176" w:hanging="422"/>
        <w:rPr>
          <w:rFonts w:ascii="Arial" w:hAnsi="Arial" w:cs="Arial"/>
          <w:color w:val="000000"/>
        </w:rPr>
      </w:pPr>
    </w:p>
    <w:p w:rsidR="000E144D" w:rsidRPr="00BB1EBB" w:rsidRDefault="0060054D" w:rsidP="00B33071">
      <w:pPr>
        <w:tabs>
          <w:tab w:val="left" w:pos="452"/>
          <w:tab w:val="left" w:pos="7388"/>
        </w:tabs>
        <w:ind w:left="284"/>
        <w:rPr>
          <w:rFonts w:ascii="Arial" w:hAnsi="Arial" w:cs="Arial"/>
          <w:b/>
          <w:color w:val="000000"/>
        </w:rPr>
      </w:pPr>
      <w:r w:rsidRPr="00BB1EBB">
        <w:rPr>
          <w:rFonts w:ascii="Arial" w:hAnsi="Arial" w:cs="Arial"/>
          <w:b/>
          <w:color w:val="000000"/>
        </w:rPr>
        <w:t>Discussion on EDNET Initiative/Project</w:t>
      </w:r>
    </w:p>
    <w:p w:rsidR="00B33071" w:rsidRPr="00BB1EBB" w:rsidRDefault="00B33071" w:rsidP="00B33071">
      <w:pPr>
        <w:tabs>
          <w:tab w:val="left" w:pos="452"/>
          <w:tab w:val="left" w:pos="7388"/>
        </w:tabs>
        <w:ind w:left="284"/>
        <w:rPr>
          <w:rFonts w:ascii="Arial" w:hAnsi="Arial" w:cs="Arial"/>
          <w:b/>
          <w:color w:val="000000"/>
        </w:rPr>
      </w:pPr>
      <w:r w:rsidRPr="00BB1EBB">
        <w:rPr>
          <w:rFonts w:ascii="Arial" w:hAnsi="Arial" w:cs="Arial"/>
          <w:b/>
          <w:color w:val="000000"/>
        </w:rPr>
        <w:t xml:space="preserve">APEC Prize for Learning Innovation in Education </w:t>
      </w:r>
    </w:p>
    <w:p w:rsidR="000F1A64" w:rsidRPr="00BB1EBB" w:rsidRDefault="00B33071" w:rsidP="00B3307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6.4 </w:t>
      </w:r>
      <w:r w:rsidR="0060054D" w:rsidRPr="00BB1EBB">
        <w:rPr>
          <w:rFonts w:ascii="Arial" w:hAnsi="Arial" w:cs="Arial"/>
          <w:color w:val="000000"/>
        </w:rPr>
        <w:t>The EDNET Coordinator presented an updated version of</w:t>
      </w:r>
      <w:r w:rsidR="000A4F73" w:rsidRPr="00BB1EBB">
        <w:rPr>
          <w:rFonts w:ascii="Arial" w:hAnsi="Arial" w:cs="Arial"/>
          <w:color w:val="000000"/>
        </w:rPr>
        <w:t xml:space="preserve"> the</w:t>
      </w:r>
      <w:r w:rsidR="0060054D" w:rsidRPr="00BB1EBB">
        <w:rPr>
          <w:rFonts w:ascii="Arial" w:hAnsi="Arial" w:cs="Arial"/>
          <w:color w:val="000000"/>
        </w:rPr>
        <w:t xml:space="preserve"> Concept Note of APEC Prize for Learning Innovation in </w:t>
      </w:r>
      <w:r w:rsidR="000F7C7E" w:rsidRPr="00BB1EBB">
        <w:rPr>
          <w:rFonts w:ascii="Arial" w:hAnsi="Arial" w:cs="Arial"/>
          <w:color w:val="000000"/>
        </w:rPr>
        <w:t>Education</w:t>
      </w:r>
      <w:r w:rsidR="005D4B59">
        <w:rPr>
          <w:rFonts w:ascii="Arial" w:hAnsi="Arial" w:cs="Arial" w:hint="eastAsia"/>
          <w:color w:val="000000"/>
        </w:rPr>
        <w:t xml:space="preserve"> </w:t>
      </w:r>
      <w:r w:rsidR="0060054D" w:rsidRPr="00BB1EBB">
        <w:rPr>
          <w:rFonts w:ascii="Arial" w:hAnsi="Arial" w:cs="Arial"/>
          <w:color w:val="000000"/>
        </w:rPr>
        <w:t>(APLE)</w:t>
      </w:r>
      <w:r w:rsidR="00222579">
        <w:rPr>
          <w:rFonts w:ascii="Arial" w:hAnsi="Arial" w:cs="Arial" w:hint="eastAsia"/>
          <w:color w:val="000000"/>
        </w:rPr>
        <w:t xml:space="preserve"> </w:t>
      </w:r>
      <w:r w:rsidR="004F12DE" w:rsidRPr="00BB1EBB">
        <w:rPr>
          <w:rFonts w:ascii="Arial" w:hAnsi="Arial" w:cs="Arial"/>
          <w:color w:val="000000"/>
        </w:rPr>
        <w:t>(Annex 3)</w:t>
      </w:r>
      <w:r w:rsidR="0060054D" w:rsidRPr="00BB1EBB">
        <w:rPr>
          <w:rFonts w:ascii="Arial" w:hAnsi="Arial" w:cs="Arial"/>
          <w:color w:val="000000"/>
        </w:rPr>
        <w:t xml:space="preserve">, an annual award which recognizes outstanding individuals that have demonstrated commitment to excellence in education and learning with innovative approaches and methods </w:t>
      </w:r>
      <w:r w:rsidR="003E2FC7" w:rsidRPr="00BB1EBB">
        <w:rPr>
          <w:rFonts w:ascii="Arial" w:hAnsi="Arial" w:cs="Arial"/>
          <w:color w:val="000000"/>
        </w:rPr>
        <w:t>and proven outcome and impact. The updated version has incorporated comments and inputs from China</w:t>
      </w:r>
      <w:r w:rsidR="00957DD6">
        <w:rPr>
          <w:rFonts w:ascii="Arial" w:hAnsi="Arial" w:cs="Arial" w:hint="eastAsia"/>
          <w:color w:val="000000"/>
        </w:rPr>
        <w:t xml:space="preserve">; Hong Kong, China; Malaysia; </w:t>
      </w:r>
      <w:r w:rsidR="003E2FC7" w:rsidRPr="00BB1EBB">
        <w:rPr>
          <w:rFonts w:ascii="Arial" w:hAnsi="Arial" w:cs="Arial"/>
          <w:color w:val="000000"/>
        </w:rPr>
        <w:t>Peru</w:t>
      </w:r>
      <w:r w:rsidR="00957DD6">
        <w:rPr>
          <w:rFonts w:ascii="Arial" w:hAnsi="Arial" w:cs="Arial" w:hint="eastAsia"/>
          <w:color w:val="000000"/>
        </w:rPr>
        <w:t>;</w:t>
      </w:r>
      <w:r w:rsidR="000E144D" w:rsidRPr="00BB1EBB">
        <w:rPr>
          <w:rFonts w:ascii="Arial" w:hAnsi="Arial" w:cs="Arial"/>
          <w:color w:val="000000"/>
        </w:rPr>
        <w:t xml:space="preserve"> Singapore and the United State</w:t>
      </w:r>
      <w:r w:rsidR="00C70686" w:rsidRPr="00BB1EBB">
        <w:rPr>
          <w:rFonts w:ascii="Arial" w:hAnsi="Arial" w:cs="Arial"/>
          <w:color w:val="000000"/>
        </w:rPr>
        <w:t>s</w:t>
      </w:r>
      <w:r w:rsidR="003E2FC7" w:rsidRPr="00BB1EBB">
        <w:rPr>
          <w:rFonts w:ascii="Arial" w:hAnsi="Arial" w:cs="Arial"/>
          <w:color w:val="000000"/>
        </w:rPr>
        <w:t>.</w:t>
      </w:r>
    </w:p>
    <w:p w:rsidR="000F1A64" w:rsidRPr="00BB1EBB" w:rsidRDefault="000F1A64" w:rsidP="000F1A64">
      <w:pPr>
        <w:tabs>
          <w:tab w:val="left" w:pos="452"/>
          <w:tab w:val="left" w:pos="7388"/>
        </w:tabs>
        <w:ind w:left="720"/>
        <w:rPr>
          <w:rFonts w:ascii="Arial" w:hAnsi="Arial" w:cs="Arial"/>
          <w:color w:val="000000"/>
        </w:rPr>
      </w:pPr>
    </w:p>
    <w:p w:rsidR="000F1A64" w:rsidRPr="00BB1EBB" w:rsidRDefault="00B33071" w:rsidP="00B3307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6.5 </w:t>
      </w:r>
      <w:r w:rsidR="003E2FC7" w:rsidRPr="00BB1EBB">
        <w:rPr>
          <w:rFonts w:ascii="Arial" w:hAnsi="Arial" w:cs="Arial"/>
          <w:color w:val="000000"/>
        </w:rPr>
        <w:t xml:space="preserve">Indonesia suggested </w:t>
      </w:r>
      <w:r w:rsidR="00AB32DA">
        <w:rPr>
          <w:rFonts w:ascii="Arial" w:hAnsi="Arial" w:cs="Arial" w:hint="eastAsia"/>
          <w:color w:val="000000"/>
        </w:rPr>
        <w:t>revising</w:t>
      </w:r>
      <w:r w:rsidR="003E2FC7" w:rsidRPr="00BB1EBB">
        <w:rPr>
          <w:rFonts w:ascii="Arial" w:hAnsi="Arial" w:cs="Arial"/>
          <w:color w:val="000000"/>
        </w:rPr>
        <w:t xml:space="preserve"> the</w:t>
      </w:r>
      <w:r w:rsidR="00C9483A" w:rsidRPr="00BB1EBB">
        <w:rPr>
          <w:rFonts w:ascii="Arial" w:hAnsi="Arial" w:cs="Arial"/>
          <w:color w:val="000000"/>
        </w:rPr>
        <w:t xml:space="preserve"> definition of awardees</w:t>
      </w:r>
      <w:r w:rsidR="00C33FDD" w:rsidRPr="00BB1EBB">
        <w:rPr>
          <w:rFonts w:ascii="Arial" w:hAnsi="Arial" w:cs="Arial"/>
          <w:color w:val="000000"/>
        </w:rPr>
        <w:t xml:space="preserve"> of students to</w:t>
      </w:r>
      <w:r w:rsidR="003E2FC7" w:rsidRPr="00BB1EBB">
        <w:rPr>
          <w:rFonts w:ascii="Arial" w:hAnsi="Arial" w:cs="Arial"/>
          <w:color w:val="000000"/>
        </w:rPr>
        <w:t xml:space="preserve"> "A </w:t>
      </w:r>
      <w:r w:rsidR="003E2FC7" w:rsidRPr="00BB1EBB">
        <w:rPr>
          <w:rFonts w:ascii="Arial" w:hAnsi="Arial" w:cs="Arial"/>
          <w:color w:val="000000"/>
        </w:rPr>
        <w:lastRenderedPageBreak/>
        <w:t>student who has shown outstanding idea in innovative research and development which has shown promising initial impact of the idea and has promising social or economic impact when further developed" and mak</w:t>
      </w:r>
      <w:r w:rsidR="007B5994">
        <w:rPr>
          <w:rFonts w:ascii="Arial" w:hAnsi="Arial" w:cs="Arial" w:hint="eastAsia"/>
          <w:color w:val="000000"/>
        </w:rPr>
        <w:t>ing</w:t>
      </w:r>
      <w:r w:rsidR="003E2FC7" w:rsidRPr="00BB1EBB">
        <w:rPr>
          <w:rFonts w:ascii="Arial" w:hAnsi="Arial" w:cs="Arial"/>
          <w:color w:val="000000"/>
        </w:rPr>
        <w:t xml:space="preserve"> it applicable to students at primary, secondary and tertiary level.</w:t>
      </w:r>
      <w:r w:rsidR="00A8278A" w:rsidRPr="00BB1EBB">
        <w:rPr>
          <w:rFonts w:ascii="Arial" w:hAnsi="Arial" w:cs="Arial"/>
          <w:color w:val="000000"/>
        </w:rPr>
        <w:t>The</w:t>
      </w:r>
      <w:r w:rsidR="007534F0" w:rsidRPr="00BB1EBB">
        <w:rPr>
          <w:rFonts w:ascii="Arial" w:hAnsi="Arial" w:cs="Arial"/>
          <w:color w:val="000000"/>
        </w:rPr>
        <w:t>United States requested to provide further feedback after consultation with</w:t>
      </w:r>
      <w:r w:rsidR="00957DD6">
        <w:rPr>
          <w:rFonts w:ascii="Arial" w:hAnsi="Arial" w:cs="Arial" w:hint="eastAsia"/>
          <w:color w:val="000000"/>
        </w:rPr>
        <w:t xml:space="preserve"> </w:t>
      </w:r>
      <w:r w:rsidR="00DF1E54" w:rsidRPr="00BB1EBB">
        <w:rPr>
          <w:rFonts w:ascii="Arial" w:hAnsi="Arial" w:cs="Arial"/>
          <w:color w:val="000000"/>
        </w:rPr>
        <w:t>C</w:t>
      </w:r>
      <w:r w:rsidR="007534F0" w:rsidRPr="00BB1EBB">
        <w:rPr>
          <w:rFonts w:ascii="Arial" w:hAnsi="Arial" w:cs="Arial"/>
          <w:color w:val="000000"/>
        </w:rPr>
        <w:t>apital.</w:t>
      </w:r>
    </w:p>
    <w:p w:rsidR="0098340B" w:rsidRPr="00BB1EBB" w:rsidRDefault="0098340B" w:rsidP="000F1A64">
      <w:pPr>
        <w:tabs>
          <w:tab w:val="left" w:pos="452"/>
          <w:tab w:val="left" w:pos="7388"/>
        </w:tabs>
        <w:ind w:left="720"/>
        <w:rPr>
          <w:rFonts w:ascii="Arial" w:hAnsi="Arial" w:cs="Arial"/>
        </w:rPr>
      </w:pPr>
    </w:p>
    <w:p w:rsidR="00DB05E0" w:rsidRDefault="00B33071" w:rsidP="00B3307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6.6 </w:t>
      </w:r>
      <w:r w:rsidR="0098340B" w:rsidRPr="00BB1EBB">
        <w:rPr>
          <w:rFonts w:ascii="Arial" w:hAnsi="Arial" w:cs="Arial"/>
          <w:color w:val="000000"/>
        </w:rPr>
        <w:t>Hong Kong China suggest</w:t>
      </w:r>
      <w:r w:rsidR="000A4F73" w:rsidRPr="00BB1EBB">
        <w:rPr>
          <w:rFonts w:ascii="Arial" w:hAnsi="Arial" w:cs="Arial"/>
          <w:color w:val="000000"/>
        </w:rPr>
        <w:t>ed</w:t>
      </w:r>
      <w:r w:rsidR="0098340B" w:rsidRPr="00BB1EBB">
        <w:rPr>
          <w:rFonts w:ascii="Arial" w:hAnsi="Arial" w:cs="Arial"/>
          <w:color w:val="000000"/>
        </w:rPr>
        <w:t xml:space="preserve"> to consider that the nominees be in a group </w:t>
      </w:r>
      <w:r w:rsidR="00A8278A" w:rsidRPr="00BB1EBB">
        <w:rPr>
          <w:rFonts w:ascii="Arial" w:hAnsi="Arial" w:cs="Arial"/>
          <w:color w:val="000000"/>
        </w:rPr>
        <w:t xml:space="preserve">(for example, </w:t>
      </w:r>
      <w:r w:rsidR="00005560" w:rsidRPr="00BB1EBB">
        <w:rPr>
          <w:rFonts w:ascii="Arial" w:hAnsi="Arial" w:cs="Arial"/>
          <w:color w:val="000000"/>
        </w:rPr>
        <w:t>two to four</w:t>
      </w:r>
      <w:r w:rsidR="0098340B" w:rsidRPr="00BB1EBB">
        <w:rPr>
          <w:rFonts w:ascii="Arial" w:hAnsi="Arial" w:cs="Arial"/>
          <w:color w:val="000000"/>
        </w:rPr>
        <w:t xml:space="preserve"> people as a team</w:t>
      </w:r>
      <w:r w:rsidR="00A8278A" w:rsidRPr="00BB1EBB">
        <w:rPr>
          <w:rFonts w:ascii="Arial" w:hAnsi="Arial" w:cs="Arial"/>
          <w:color w:val="000000"/>
        </w:rPr>
        <w:t>)</w:t>
      </w:r>
      <w:r w:rsidR="0098340B" w:rsidRPr="00BB1EBB">
        <w:rPr>
          <w:rFonts w:ascii="Arial" w:hAnsi="Arial" w:cs="Arial"/>
          <w:color w:val="000000"/>
        </w:rPr>
        <w:t xml:space="preserve"> in addition to individuals</w:t>
      </w:r>
      <w:r w:rsidR="00A8278A" w:rsidRPr="00BB1EBB">
        <w:rPr>
          <w:rFonts w:ascii="Arial" w:hAnsi="Arial" w:cs="Arial"/>
          <w:color w:val="000000"/>
        </w:rPr>
        <w:t>,</w:t>
      </w:r>
      <w:r w:rsidR="0098340B" w:rsidRPr="00BB1EBB">
        <w:rPr>
          <w:rFonts w:ascii="Arial" w:hAnsi="Arial" w:cs="Arial"/>
          <w:color w:val="000000"/>
        </w:rPr>
        <w:t xml:space="preserve"> as teamwork and collaboration are much </w:t>
      </w:r>
      <w:r w:rsidR="00F71A2A" w:rsidRPr="00BB1EBB">
        <w:rPr>
          <w:rFonts w:ascii="Arial" w:hAnsi="Arial" w:cs="Arial"/>
          <w:color w:val="000000"/>
        </w:rPr>
        <w:t>emphasized</w:t>
      </w:r>
      <w:r w:rsidR="0098340B" w:rsidRPr="00BB1EBB">
        <w:rPr>
          <w:rFonts w:ascii="Arial" w:hAnsi="Arial" w:cs="Arial"/>
          <w:color w:val="000000"/>
        </w:rPr>
        <w:t xml:space="preserve"> in bringing massive achievements. </w:t>
      </w:r>
    </w:p>
    <w:p w:rsidR="000B1B24" w:rsidRDefault="000B1B24" w:rsidP="00B33071">
      <w:pPr>
        <w:tabs>
          <w:tab w:val="left" w:pos="993"/>
          <w:tab w:val="left" w:pos="7388"/>
        </w:tabs>
        <w:ind w:leftChars="118" w:left="705" w:hangingChars="176" w:hanging="422"/>
        <w:rPr>
          <w:rFonts w:ascii="Arial" w:hAnsi="Arial" w:cs="Arial"/>
          <w:color w:val="000000"/>
        </w:rPr>
      </w:pPr>
    </w:p>
    <w:p w:rsidR="00B33071" w:rsidRPr="00BB1EBB" w:rsidRDefault="00B33071" w:rsidP="00B3307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6.7 Malaysia noted support for the three categories of prizes to encourage greater learning innovation and recognition of outstanding performances and suggested to develop more details on the rules and regulations for nomination and criteria of selection.</w:t>
      </w:r>
    </w:p>
    <w:p w:rsidR="00B33071" w:rsidRPr="00BB1EBB" w:rsidRDefault="00B33071" w:rsidP="00B33071">
      <w:pPr>
        <w:tabs>
          <w:tab w:val="left" w:pos="993"/>
          <w:tab w:val="left" w:pos="7388"/>
        </w:tabs>
        <w:ind w:leftChars="118" w:left="705" w:hangingChars="176" w:hanging="422"/>
        <w:rPr>
          <w:rFonts w:ascii="Arial" w:hAnsi="Arial" w:cs="Arial"/>
          <w:color w:val="000000"/>
        </w:rPr>
      </w:pPr>
    </w:p>
    <w:p w:rsidR="0052756A" w:rsidRDefault="00B33071" w:rsidP="000B30B8">
      <w:pPr>
        <w:tabs>
          <w:tab w:val="left" w:pos="993"/>
          <w:tab w:val="left" w:pos="7388"/>
        </w:tabs>
        <w:ind w:leftChars="118" w:left="707" w:hangingChars="176" w:hanging="424"/>
        <w:rPr>
          <w:rFonts w:ascii="Arial" w:hAnsi="Arial" w:cs="Arial"/>
          <w:b/>
          <w:color w:val="000000"/>
        </w:rPr>
      </w:pPr>
      <w:r w:rsidRPr="00BB1EBB">
        <w:rPr>
          <w:rFonts w:ascii="Arial" w:hAnsi="Arial" w:cs="Arial"/>
          <w:b/>
          <w:color w:val="000000"/>
        </w:rPr>
        <w:t>APEC Education Development Newsletter</w:t>
      </w:r>
    </w:p>
    <w:p w:rsidR="0052756A" w:rsidRDefault="0052756A" w:rsidP="00640AEE">
      <w:pPr>
        <w:tabs>
          <w:tab w:val="left" w:pos="993"/>
          <w:tab w:val="left" w:pos="7388"/>
        </w:tabs>
        <w:ind w:leftChars="118" w:left="707" w:hangingChars="176" w:hanging="424"/>
        <w:rPr>
          <w:rFonts w:ascii="Arial" w:hAnsi="Arial" w:cs="Arial"/>
          <w:b/>
          <w:color w:val="000000"/>
        </w:rPr>
      </w:pPr>
    </w:p>
    <w:p w:rsidR="00C33FDD" w:rsidRDefault="00B33071" w:rsidP="0052756A">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6.8 </w:t>
      </w:r>
      <w:r w:rsidR="00C9483A" w:rsidRPr="00BB1EBB">
        <w:rPr>
          <w:rFonts w:ascii="Arial" w:hAnsi="Arial" w:cs="Arial"/>
          <w:color w:val="000000"/>
        </w:rPr>
        <w:t>EDNET Coordinator</w:t>
      </w:r>
      <w:r w:rsidR="00C33FDD" w:rsidRPr="00BB1EBB">
        <w:rPr>
          <w:rFonts w:ascii="Arial" w:hAnsi="Arial" w:cs="Arial"/>
          <w:color w:val="000000"/>
        </w:rPr>
        <w:t xml:space="preserve"> presented the Draft Concept Note</w:t>
      </w:r>
      <w:r w:rsidR="0060054D" w:rsidRPr="00BB1EBB">
        <w:rPr>
          <w:rFonts w:ascii="Arial" w:hAnsi="Arial" w:cs="Arial"/>
          <w:color w:val="000000"/>
        </w:rPr>
        <w:t xml:space="preserve"> of the APEC Education Development Newsletter</w:t>
      </w:r>
      <w:r w:rsidR="004F12DE" w:rsidRPr="00BB1EBB">
        <w:rPr>
          <w:rFonts w:ascii="Arial" w:hAnsi="Arial" w:cs="Arial"/>
          <w:color w:val="000000"/>
        </w:rPr>
        <w:t xml:space="preserve"> (Annex 4)</w:t>
      </w:r>
      <w:r w:rsidR="0060054D" w:rsidRPr="00BB1EBB">
        <w:rPr>
          <w:rFonts w:ascii="Arial" w:hAnsi="Arial" w:cs="Arial"/>
          <w:color w:val="000000"/>
        </w:rPr>
        <w:t>, which aims to reflect the most up-to-date education status in APEC</w:t>
      </w:r>
      <w:r w:rsidR="001A74B8" w:rsidRPr="00BB1EBB">
        <w:rPr>
          <w:rFonts w:ascii="Arial" w:hAnsi="Arial" w:cs="Arial"/>
          <w:color w:val="000000"/>
        </w:rPr>
        <w:t xml:space="preserve"> member</w:t>
      </w:r>
      <w:r w:rsidR="00222579">
        <w:rPr>
          <w:rFonts w:ascii="Arial" w:hAnsi="Arial" w:cs="Arial" w:hint="eastAsia"/>
          <w:color w:val="000000"/>
        </w:rPr>
        <w:t xml:space="preserve"> </w:t>
      </w:r>
      <w:r w:rsidR="0060054D" w:rsidRPr="00BB1EBB">
        <w:rPr>
          <w:rFonts w:ascii="Arial" w:hAnsi="Arial" w:cs="Arial"/>
          <w:color w:val="000000"/>
        </w:rPr>
        <w:t>economies and education development in Asia Pacific Region as a whole.</w:t>
      </w:r>
      <w:r w:rsidR="00222579">
        <w:rPr>
          <w:rFonts w:ascii="Arial" w:hAnsi="Arial" w:cs="Arial" w:hint="eastAsia"/>
          <w:color w:val="000000"/>
        </w:rPr>
        <w:t xml:space="preserve"> </w:t>
      </w:r>
      <w:r w:rsidR="0060054D" w:rsidRPr="00BB1EBB">
        <w:rPr>
          <w:rFonts w:ascii="Arial" w:hAnsi="Arial" w:cs="Arial"/>
          <w:color w:val="000000"/>
        </w:rPr>
        <w:t xml:space="preserve">In doing so, hopefully it will inform relevant policymaking process </w:t>
      </w:r>
      <w:r w:rsidR="00C9483A" w:rsidRPr="00BB1EBB">
        <w:rPr>
          <w:rFonts w:ascii="Arial" w:hAnsi="Arial" w:cs="Arial"/>
          <w:color w:val="000000"/>
        </w:rPr>
        <w:t xml:space="preserve">and serve as foundation for </w:t>
      </w:r>
      <w:r w:rsidR="0060054D" w:rsidRPr="00BB1EBB">
        <w:rPr>
          <w:rFonts w:ascii="Arial" w:hAnsi="Arial" w:cs="Arial"/>
          <w:color w:val="000000"/>
        </w:rPr>
        <w:t xml:space="preserve">collaborative projects and initiatives among APEC </w:t>
      </w:r>
      <w:r w:rsidR="001A74B8" w:rsidRPr="00BB1EBB">
        <w:rPr>
          <w:rFonts w:ascii="Arial" w:hAnsi="Arial" w:cs="Arial"/>
          <w:color w:val="000000"/>
        </w:rPr>
        <w:t xml:space="preserve">member </w:t>
      </w:r>
      <w:r w:rsidR="0060054D" w:rsidRPr="00BB1EBB">
        <w:rPr>
          <w:rFonts w:ascii="Arial" w:hAnsi="Arial" w:cs="Arial"/>
          <w:color w:val="000000"/>
        </w:rPr>
        <w:t xml:space="preserve">economies. </w:t>
      </w:r>
    </w:p>
    <w:p w:rsidR="000B1B24" w:rsidRPr="00BB1EBB" w:rsidRDefault="000B1B24" w:rsidP="000B1B24">
      <w:pPr>
        <w:tabs>
          <w:tab w:val="left" w:pos="993"/>
          <w:tab w:val="left" w:pos="7388"/>
        </w:tabs>
        <w:ind w:leftChars="118" w:left="705" w:hangingChars="176" w:hanging="422"/>
        <w:rPr>
          <w:rFonts w:ascii="Arial" w:hAnsi="Arial" w:cs="Arial"/>
          <w:color w:val="000000"/>
        </w:rPr>
      </w:pPr>
    </w:p>
    <w:p w:rsidR="00F70062" w:rsidRPr="00BB1EBB" w:rsidRDefault="00B33071" w:rsidP="00B33071">
      <w:pPr>
        <w:tabs>
          <w:tab w:val="left" w:pos="993"/>
          <w:tab w:val="left" w:pos="7388"/>
        </w:tabs>
        <w:ind w:leftChars="118" w:left="705" w:hangingChars="176" w:hanging="422"/>
        <w:rPr>
          <w:rFonts w:ascii="Arial" w:hAnsi="Arial" w:cs="Arial"/>
          <w:color w:val="000000"/>
        </w:rPr>
      </w:pPr>
      <w:r w:rsidRPr="009532D5">
        <w:rPr>
          <w:rFonts w:ascii="Arial" w:hAnsi="Arial" w:cs="Arial"/>
          <w:color w:val="000000"/>
          <w:highlight w:val="yellow"/>
        </w:rPr>
        <w:t xml:space="preserve">6.9 </w:t>
      </w:r>
      <w:r w:rsidR="00C9483A" w:rsidRPr="009532D5">
        <w:rPr>
          <w:rFonts w:ascii="Arial" w:hAnsi="Arial" w:cs="Arial"/>
          <w:color w:val="000000"/>
          <w:highlight w:val="yellow"/>
        </w:rPr>
        <w:t>In response to the inquiries on frequency, ownership, dissemination and sustainability of the i</w:t>
      </w:r>
      <w:r w:rsidR="00C33FDD" w:rsidRPr="009532D5">
        <w:rPr>
          <w:rFonts w:ascii="Arial" w:hAnsi="Arial" w:cs="Arial"/>
          <w:color w:val="000000"/>
          <w:highlight w:val="yellow"/>
        </w:rPr>
        <w:t>nitiative</w:t>
      </w:r>
      <w:r w:rsidR="005F460C" w:rsidRPr="009532D5">
        <w:rPr>
          <w:rFonts w:ascii="Arial" w:hAnsi="Arial" w:cs="Arial"/>
          <w:color w:val="000000"/>
          <w:highlight w:val="yellow"/>
        </w:rPr>
        <w:t xml:space="preserve"> from United States</w:t>
      </w:r>
      <w:r w:rsidR="00C33FDD" w:rsidRPr="009532D5">
        <w:rPr>
          <w:rFonts w:ascii="Arial" w:hAnsi="Arial" w:cs="Arial"/>
          <w:color w:val="000000"/>
          <w:highlight w:val="yellow"/>
        </w:rPr>
        <w:t xml:space="preserve">, the EDNET Coordinator </w:t>
      </w:r>
      <w:r w:rsidR="000A4F73" w:rsidRPr="009532D5">
        <w:rPr>
          <w:rFonts w:ascii="Arial" w:hAnsi="Arial" w:cs="Arial"/>
          <w:color w:val="000000"/>
          <w:highlight w:val="yellow"/>
        </w:rPr>
        <w:t xml:space="preserve">noted </w:t>
      </w:r>
      <w:r w:rsidR="00C9483A" w:rsidRPr="009532D5">
        <w:rPr>
          <w:rFonts w:ascii="Arial" w:hAnsi="Arial" w:cs="Arial"/>
          <w:color w:val="000000"/>
          <w:highlight w:val="yellow"/>
        </w:rPr>
        <w:t xml:space="preserve">that the EDNET or China </w:t>
      </w:r>
      <w:r w:rsidR="000A4F73" w:rsidRPr="009532D5">
        <w:rPr>
          <w:rFonts w:ascii="Arial" w:hAnsi="Arial" w:cs="Arial"/>
          <w:color w:val="000000"/>
          <w:highlight w:val="yellow"/>
        </w:rPr>
        <w:t xml:space="preserve">would </w:t>
      </w:r>
      <w:r w:rsidR="00C9483A" w:rsidRPr="009532D5">
        <w:rPr>
          <w:rFonts w:ascii="Arial" w:hAnsi="Arial" w:cs="Arial"/>
          <w:color w:val="000000"/>
          <w:highlight w:val="yellow"/>
        </w:rPr>
        <w:t xml:space="preserve">work on the </w:t>
      </w:r>
      <w:r w:rsidR="001A74B8" w:rsidRPr="009532D5">
        <w:rPr>
          <w:rFonts w:ascii="Arial" w:hAnsi="Arial" w:cs="Arial"/>
          <w:color w:val="000000"/>
          <w:highlight w:val="yellow"/>
        </w:rPr>
        <w:t>n</w:t>
      </w:r>
      <w:r w:rsidR="00C9483A" w:rsidRPr="009532D5">
        <w:rPr>
          <w:rFonts w:ascii="Arial" w:hAnsi="Arial" w:cs="Arial"/>
          <w:color w:val="000000"/>
          <w:highlight w:val="yellow"/>
        </w:rPr>
        <w:t>ewsletter,</w:t>
      </w:r>
      <w:r w:rsidR="00243FC2" w:rsidRPr="009532D5">
        <w:rPr>
          <w:rFonts w:ascii="Arial" w:hAnsi="Arial" w:cs="Arial"/>
          <w:color w:val="000000"/>
          <w:highlight w:val="yellow"/>
        </w:rPr>
        <w:t xml:space="preserve"> and </w:t>
      </w:r>
      <w:r w:rsidR="00C33FDD" w:rsidRPr="009532D5">
        <w:rPr>
          <w:rFonts w:ascii="Arial" w:hAnsi="Arial" w:cs="Arial"/>
          <w:color w:val="000000"/>
          <w:highlight w:val="yellow"/>
        </w:rPr>
        <w:t xml:space="preserve">would </w:t>
      </w:r>
      <w:r w:rsidR="00243FC2" w:rsidRPr="009532D5">
        <w:rPr>
          <w:rFonts w:ascii="Arial" w:hAnsi="Arial" w:cs="Arial"/>
          <w:color w:val="000000"/>
          <w:highlight w:val="yellow"/>
        </w:rPr>
        <w:t xml:space="preserve">disseminate the newsletter through </w:t>
      </w:r>
      <w:r w:rsidR="00C33FDD" w:rsidRPr="009532D5">
        <w:rPr>
          <w:rFonts w:ascii="Arial" w:hAnsi="Arial" w:cs="Arial"/>
          <w:color w:val="000000"/>
          <w:highlight w:val="yellow"/>
        </w:rPr>
        <w:t xml:space="preserve">email and/or </w:t>
      </w:r>
      <w:r w:rsidR="00243FC2" w:rsidRPr="009532D5">
        <w:rPr>
          <w:rFonts w:ascii="Arial" w:hAnsi="Arial" w:cs="Arial"/>
          <w:color w:val="000000"/>
          <w:highlight w:val="yellow"/>
        </w:rPr>
        <w:t>webpage as a part of eit</w:t>
      </w:r>
      <w:r w:rsidR="00C33FDD" w:rsidRPr="009532D5">
        <w:rPr>
          <w:rFonts w:ascii="Arial" w:hAnsi="Arial" w:cs="Arial"/>
          <w:color w:val="000000"/>
          <w:highlight w:val="yellow"/>
        </w:rPr>
        <w:t>her HRDWG Wiki webpage or potential</w:t>
      </w:r>
      <w:r w:rsidR="00243FC2" w:rsidRPr="009532D5">
        <w:rPr>
          <w:rFonts w:ascii="Arial" w:hAnsi="Arial" w:cs="Arial"/>
          <w:color w:val="000000"/>
          <w:highlight w:val="yellow"/>
        </w:rPr>
        <w:t xml:space="preserve"> virtual space of the HRDWG and EDNET. </w:t>
      </w:r>
      <w:r w:rsidR="00E3284D" w:rsidRPr="009532D5">
        <w:rPr>
          <w:rFonts w:ascii="Arial" w:hAnsi="Arial" w:cs="Arial"/>
          <w:color w:val="000000"/>
          <w:highlight w:val="yellow"/>
        </w:rPr>
        <w:t>The United States requested further clarification</w:t>
      </w:r>
      <w:r w:rsidR="006B5F54" w:rsidRPr="009532D5">
        <w:rPr>
          <w:rFonts w:ascii="Arial" w:hAnsi="Arial" w:cs="Arial"/>
          <w:color w:val="000000"/>
          <w:highlight w:val="yellow"/>
        </w:rPr>
        <w:t xml:space="preserve"> on how</w:t>
      </w:r>
      <w:r w:rsidR="00222579" w:rsidRPr="009532D5">
        <w:rPr>
          <w:rFonts w:ascii="Arial" w:hAnsi="Arial" w:cs="Arial"/>
          <w:color w:val="000000"/>
          <w:highlight w:val="yellow"/>
        </w:rPr>
        <w:t xml:space="preserve"> </w:t>
      </w:r>
      <w:r w:rsidR="00AE1675" w:rsidRPr="009532D5">
        <w:rPr>
          <w:rFonts w:ascii="Arial" w:hAnsi="Arial" w:cs="Arial"/>
          <w:color w:val="000000"/>
          <w:highlight w:val="yellow"/>
        </w:rPr>
        <w:t xml:space="preserve">this </w:t>
      </w:r>
      <w:r w:rsidR="00AE1675" w:rsidRPr="009532D5">
        <w:rPr>
          <w:rFonts w:ascii="Arial" w:hAnsi="Arial" w:cs="Arial"/>
          <w:color w:val="000000"/>
          <w:highlight w:val="yellow"/>
        </w:rPr>
        <w:lastRenderedPageBreak/>
        <w:t>initiat</w:t>
      </w:r>
      <w:r w:rsidR="00E45796" w:rsidRPr="009532D5">
        <w:rPr>
          <w:rFonts w:ascii="Arial" w:hAnsi="Arial" w:cs="Arial"/>
          <w:color w:val="000000"/>
          <w:highlight w:val="yellow"/>
        </w:rPr>
        <w:t>ive</w:t>
      </w:r>
      <w:r w:rsidR="00AE1675" w:rsidRPr="009532D5">
        <w:rPr>
          <w:rFonts w:ascii="Arial" w:hAnsi="Arial" w:cs="Arial"/>
          <w:color w:val="000000"/>
          <w:highlight w:val="yellow"/>
        </w:rPr>
        <w:t xml:space="preserve"> would </w:t>
      </w:r>
      <w:r w:rsidR="00E3284D" w:rsidRPr="009532D5">
        <w:rPr>
          <w:rFonts w:ascii="Arial" w:hAnsi="Arial" w:cs="Arial"/>
          <w:color w:val="000000"/>
          <w:highlight w:val="yellow"/>
        </w:rPr>
        <w:t xml:space="preserve">work with </w:t>
      </w:r>
      <w:r w:rsidR="00460709" w:rsidRPr="009532D5">
        <w:rPr>
          <w:rFonts w:ascii="Arial" w:hAnsi="Arial" w:cs="Arial"/>
          <w:color w:val="000000"/>
          <w:highlight w:val="yellow"/>
        </w:rPr>
        <w:t>the</w:t>
      </w:r>
      <w:r w:rsidR="00E3284D" w:rsidRPr="009532D5">
        <w:rPr>
          <w:rFonts w:ascii="Arial" w:hAnsi="Arial" w:cs="Arial"/>
          <w:color w:val="000000"/>
          <w:highlight w:val="yellow"/>
        </w:rPr>
        <w:t xml:space="preserve"> Wiki </w:t>
      </w:r>
      <w:r w:rsidR="00460709" w:rsidRPr="009532D5">
        <w:rPr>
          <w:rFonts w:ascii="Arial" w:hAnsi="Arial" w:cs="Arial"/>
          <w:color w:val="000000"/>
          <w:highlight w:val="yellow"/>
        </w:rPr>
        <w:t>web</w:t>
      </w:r>
      <w:r w:rsidR="007E571C" w:rsidRPr="009532D5">
        <w:rPr>
          <w:rFonts w:ascii="Arial" w:hAnsi="Arial" w:cs="Arial"/>
          <w:color w:val="000000"/>
          <w:highlight w:val="yellow"/>
        </w:rPr>
        <w:t>pa</w:t>
      </w:r>
      <w:r w:rsidR="00E3284D" w:rsidRPr="009532D5">
        <w:rPr>
          <w:rFonts w:ascii="Arial" w:hAnsi="Arial" w:cs="Arial"/>
          <w:color w:val="000000"/>
          <w:highlight w:val="yellow"/>
        </w:rPr>
        <w:t>ge.</w:t>
      </w:r>
    </w:p>
    <w:p w:rsidR="0098340B" w:rsidRPr="00BB1EBB" w:rsidRDefault="0098340B" w:rsidP="000F1A64">
      <w:pPr>
        <w:tabs>
          <w:tab w:val="left" w:pos="452"/>
          <w:tab w:val="left" w:pos="7388"/>
        </w:tabs>
        <w:ind w:left="720"/>
        <w:rPr>
          <w:rFonts w:ascii="Arial" w:hAnsi="Arial" w:cs="Arial"/>
          <w:color w:val="000000"/>
        </w:rPr>
      </w:pPr>
    </w:p>
    <w:p w:rsidR="001E23F4" w:rsidRPr="00BB1EBB" w:rsidRDefault="00B33071" w:rsidP="00B3307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6.10 </w:t>
      </w:r>
      <w:r w:rsidR="001E23F4" w:rsidRPr="00BB1EBB">
        <w:rPr>
          <w:rFonts w:ascii="Arial" w:hAnsi="Arial" w:cs="Arial"/>
          <w:color w:val="000000"/>
        </w:rPr>
        <w:t xml:space="preserve">Hong Kong China </w:t>
      </w:r>
      <w:r w:rsidR="000A4F73" w:rsidRPr="00BB1EBB">
        <w:rPr>
          <w:rFonts w:ascii="Arial" w:hAnsi="Arial" w:cs="Arial"/>
          <w:color w:val="000000"/>
        </w:rPr>
        <w:t xml:space="preserve">noted </w:t>
      </w:r>
      <w:r w:rsidR="001E23F4" w:rsidRPr="00BB1EBB">
        <w:rPr>
          <w:rFonts w:ascii="Arial" w:hAnsi="Arial" w:cs="Arial"/>
          <w:color w:val="000000"/>
        </w:rPr>
        <w:t xml:space="preserve">support </w:t>
      </w:r>
      <w:r w:rsidR="000A4F73" w:rsidRPr="00BB1EBB">
        <w:rPr>
          <w:rFonts w:ascii="Arial" w:hAnsi="Arial" w:cs="Arial"/>
          <w:color w:val="000000"/>
        </w:rPr>
        <w:t xml:space="preserve">for </w:t>
      </w:r>
      <w:r w:rsidR="001E23F4" w:rsidRPr="00BB1EBB">
        <w:rPr>
          <w:rFonts w:ascii="Arial" w:hAnsi="Arial" w:cs="Arial"/>
          <w:color w:val="000000"/>
        </w:rPr>
        <w:t>the concept note for preparing APEC Education Development Newsletter.</w:t>
      </w:r>
    </w:p>
    <w:p w:rsidR="001E23F4" w:rsidRPr="00BB1EBB" w:rsidRDefault="001E23F4" w:rsidP="001E23F4">
      <w:pPr>
        <w:tabs>
          <w:tab w:val="left" w:pos="452"/>
          <w:tab w:val="left" w:pos="7388"/>
        </w:tabs>
        <w:ind w:left="720"/>
        <w:rPr>
          <w:rFonts w:ascii="Arial" w:hAnsi="Arial" w:cs="Arial"/>
          <w:color w:val="000000"/>
        </w:rPr>
      </w:pPr>
    </w:p>
    <w:p w:rsidR="001E23F4" w:rsidRPr="00BB1EBB" w:rsidRDefault="00B33071" w:rsidP="00B33071">
      <w:pPr>
        <w:tabs>
          <w:tab w:val="left" w:pos="993"/>
          <w:tab w:val="left" w:pos="7388"/>
        </w:tabs>
        <w:ind w:leftChars="118" w:left="705" w:hangingChars="176" w:hanging="422"/>
        <w:rPr>
          <w:rFonts w:ascii="Arial" w:hAnsi="Arial" w:cs="Arial"/>
          <w:color w:val="000000"/>
        </w:rPr>
      </w:pPr>
      <w:r w:rsidRPr="00BB1EBB">
        <w:rPr>
          <w:rFonts w:ascii="Arial" w:hAnsi="Arial" w:cs="Arial"/>
          <w:color w:val="000000"/>
        </w:rPr>
        <w:t xml:space="preserve">6.11 </w:t>
      </w:r>
      <w:r w:rsidR="001E23F4" w:rsidRPr="00BB1EBB">
        <w:rPr>
          <w:rFonts w:ascii="Arial" w:hAnsi="Arial" w:cs="Arial"/>
          <w:color w:val="000000"/>
        </w:rPr>
        <w:t xml:space="preserve">Malaysia </w:t>
      </w:r>
      <w:r w:rsidR="000A4F73" w:rsidRPr="00BB1EBB">
        <w:rPr>
          <w:rFonts w:ascii="Arial" w:hAnsi="Arial" w:cs="Arial"/>
          <w:color w:val="000000"/>
        </w:rPr>
        <w:t xml:space="preserve">noted </w:t>
      </w:r>
      <w:r w:rsidR="001E23F4" w:rsidRPr="00BB1EBB">
        <w:rPr>
          <w:rFonts w:ascii="Arial" w:hAnsi="Arial" w:cs="Arial"/>
          <w:color w:val="000000"/>
        </w:rPr>
        <w:t>support</w:t>
      </w:r>
      <w:r w:rsidR="000A4F73" w:rsidRPr="00BB1EBB">
        <w:rPr>
          <w:rFonts w:ascii="Arial" w:hAnsi="Arial" w:cs="Arial"/>
          <w:color w:val="000000"/>
        </w:rPr>
        <w:t xml:space="preserve"> for</w:t>
      </w:r>
      <w:r w:rsidR="001E23F4" w:rsidRPr="00BB1EBB">
        <w:rPr>
          <w:rFonts w:ascii="Arial" w:hAnsi="Arial" w:cs="Arial"/>
          <w:color w:val="000000"/>
        </w:rPr>
        <w:t xml:space="preserve"> the newsletter as it would provide greater sharing of information among APEC economies and </w:t>
      </w:r>
      <w:r w:rsidR="00664FB2" w:rsidRPr="00BB1EBB">
        <w:rPr>
          <w:rFonts w:ascii="Arial" w:hAnsi="Arial" w:cs="Arial"/>
          <w:color w:val="000000"/>
        </w:rPr>
        <w:t xml:space="preserve">suggested to develop </w:t>
      </w:r>
      <w:r w:rsidR="001E23F4" w:rsidRPr="00BB1EBB">
        <w:rPr>
          <w:rFonts w:ascii="Arial" w:hAnsi="Arial" w:cs="Arial"/>
          <w:color w:val="000000"/>
        </w:rPr>
        <w:t>more details on how each issue of the newsletter would be developed, who would manage the newsletter and determine what gets into each issue of the newsletter.</w:t>
      </w:r>
    </w:p>
    <w:p w:rsidR="001E23F4" w:rsidRPr="00BB1EBB" w:rsidRDefault="001E23F4" w:rsidP="001E23F4">
      <w:pPr>
        <w:tabs>
          <w:tab w:val="left" w:pos="452"/>
          <w:tab w:val="left" w:pos="7388"/>
        </w:tabs>
        <w:ind w:left="720"/>
        <w:rPr>
          <w:rFonts w:ascii="Arial" w:hAnsi="Arial" w:cs="Arial"/>
          <w:color w:val="000000"/>
        </w:rPr>
      </w:pPr>
    </w:p>
    <w:p w:rsidR="00536B6A" w:rsidRPr="00BB1EBB" w:rsidRDefault="00536B6A" w:rsidP="00536B6A">
      <w:pPr>
        <w:tabs>
          <w:tab w:val="left" w:pos="5046"/>
        </w:tabs>
        <w:rPr>
          <w:rFonts w:ascii="Arial" w:hAnsi="Arial" w:cs="Arial"/>
          <w:b/>
          <w:color w:val="000000"/>
        </w:rPr>
      </w:pPr>
      <w:r w:rsidRPr="00BB1EBB">
        <w:rPr>
          <w:rFonts w:ascii="Arial" w:hAnsi="Arial" w:cs="Arial"/>
          <w:b/>
          <w:color w:val="000000"/>
        </w:rPr>
        <w:t>7. Workshop on Project Design, Application and Implementation</w:t>
      </w:r>
    </w:p>
    <w:p w:rsidR="003F7AEC" w:rsidRPr="00BB1EBB" w:rsidRDefault="003F7AEC" w:rsidP="00BB164D">
      <w:pPr>
        <w:ind w:leftChars="202" w:left="706" w:hangingChars="92" w:hanging="221"/>
        <w:rPr>
          <w:rFonts w:ascii="Arial" w:eastAsia="宋体" w:hAnsi="Arial" w:cs="Arial"/>
          <w:color w:val="000000"/>
          <w:u w:color="000000"/>
        </w:rPr>
      </w:pPr>
    </w:p>
    <w:p w:rsidR="003F7AEC" w:rsidRPr="00BB1EBB" w:rsidRDefault="00B33071" w:rsidP="00B33071">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7.1</w:t>
      </w:r>
      <w:r w:rsidR="00222579">
        <w:rPr>
          <w:rFonts w:ascii="Arial" w:hAnsi="Arial" w:cs="Arial" w:hint="eastAsia"/>
          <w:color w:val="000000"/>
        </w:rPr>
        <w:t xml:space="preserve"> </w:t>
      </w:r>
      <w:r w:rsidR="00536B6A" w:rsidRPr="00BB1EBB">
        <w:rPr>
          <w:rFonts w:ascii="Arial" w:hAnsi="Arial" w:cs="Arial"/>
          <w:color w:val="000000"/>
        </w:rPr>
        <w:t xml:space="preserve">Australia presented </w:t>
      </w:r>
      <w:r w:rsidR="000A4F73" w:rsidRPr="00BB1EBB">
        <w:rPr>
          <w:rFonts w:ascii="Arial" w:hAnsi="Arial" w:cs="Arial"/>
          <w:color w:val="000000"/>
        </w:rPr>
        <w:t xml:space="preserve">on </w:t>
      </w:r>
      <w:r w:rsidR="00536B6A" w:rsidRPr="00BB1EBB">
        <w:rPr>
          <w:rFonts w:ascii="Arial" w:hAnsi="Arial" w:cs="Arial"/>
          <w:color w:val="000000"/>
        </w:rPr>
        <w:t xml:space="preserve">Quality Assurance in Online Education Project. The project will develop a toolkit to support the quality assurance of online higher education courses, with the aim of increasing confidence in the quality of online education delivered in the region. </w:t>
      </w:r>
    </w:p>
    <w:p w:rsidR="003F7AEC" w:rsidRPr="00BB1EBB" w:rsidRDefault="003F7AEC" w:rsidP="00BB164D">
      <w:pPr>
        <w:ind w:leftChars="107" w:left="850" w:hangingChars="247" w:hanging="593"/>
        <w:rPr>
          <w:rFonts w:ascii="Arial" w:hAnsi="Arial" w:cs="Arial"/>
        </w:rPr>
      </w:pPr>
    </w:p>
    <w:p w:rsidR="00571DE6" w:rsidRPr="00BB1EBB" w:rsidRDefault="00B33071" w:rsidP="00B33071">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7.2 </w:t>
      </w:r>
      <w:r w:rsidR="00C33FDD" w:rsidRPr="00BB1EBB">
        <w:rPr>
          <w:rFonts w:ascii="Arial" w:hAnsi="Arial" w:cs="Arial"/>
          <w:color w:val="000000"/>
        </w:rPr>
        <w:t>Australia presented</w:t>
      </w:r>
      <w:r w:rsidR="001235CD">
        <w:rPr>
          <w:rFonts w:ascii="Arial" w:hAnsi="Arial" w:cs="Arial" w:hint="eastAsia"/>
          <w:color w:val="000000"/>
        </w:rPr>
        <w:t xml:space="preserve"> the progress of the</w:t>
      </w:r>
      <w:r w:rsidR="00536B6A" w:rsidRPr="00BB1EBB">
        <w:rPr>
          <w:rFonts w:ascii="Arial" w:hAnsi="Arial" w:cs="Arial"/>
          <w:color w:val="000000"/>
        </w:rPr>
        <w:t> Cross-Border Hi</w:t>
      </w:r>
      <w:r w:rsidR="00C33FDD" w:rsidRPr="00BB1EBB">
        <w:rPr>
          <w:rFonts w:ascii="Arial" w:hAnsi="Arial" w:cs="Arial"/>
          <w:color w:val="000000"/>
        </w:rPr>
        <w:t>gher Education Data Collection </w:t>
      </w:r>
      <w:r w:rsidR="00CF5EA6" w:rsidRPr="00BB1EBB">
        <w:rPr>
          <w:rFonts w:ascii="Arial" w:hAnsi="Arial" w:cs="Arial"/>
          <w:color w:val="000000"/>
        </w:rPr>
        <w:t>P</w:t>
      </w:r>
      <w:r w:rsidR="00536B6A" w:rsidRPr="00BB1EBB">
        <w:rPr>
          <w:rFonts w:ascii="Arial" w:hAnsi="Arial" w:cs="Arial"/>
          <w:color w:val="000000"/>
        </w:rPr>
        <w:t>roject, which provides an overview of cross-border higher education acti</w:t>
      </w:r>
      <w:r w:rsidR="00C33FDD" w:rsidRPr="00BB1EBB">
        <w:rPr>
          <w:rFonts w:ascii="Arial" w:hAnsi="Arial" w:cs="Arial"/>
          <w:color w:val="000000"/>
        </w:rPr>
        <w:t>vity across APEC</w:t>
      </w:r>
      <w:r w:rsidR="00536B6A" w:rsidRPr="00BB1EBB">
        <w:rPr>
          <w:rFonts w:ascii="Arial" w:hAnsi="Arial" w:cs="Arial"/>
          <w:color w:val="000000"/>
        </w:rPr>
        <w:t xml:space="preserve">. The project aims to increase transparency of activities and highlight opportunities for expanding high quality higher education provision among APEC </w:t>
      </w:r>
      <w:r w:rsidR="001A74B8" w:rsidRPr="00BB1EBB">
        <w:rPr>
          <w:rFonts w:ascii="Arial" w:hAnsi="Arial" w:cs="Arial"/>
          <w:color w:val="000000"/>
        </w:rPr>
        <w:t xml:space="preserve">member </w:t>
      </w:r>
      <w:r w:rsidR="00536B6A" w:rsidRPr="00BB1EBB">
        <w:rPr>
          <w:rFonts w:ascii="Arial" w:hAnsi="Arial" w:cs="Arial"/>
          <w:color w:val="000000"/>
        </w:rPr>
        <w:t xml:space="preserve">economies. A workshop for the project was held immediately after the HRDWG </w:t>
      </w:r>
      <w:r w:rsidR="000D01CA" w:rsidRPr="00BB1EBB">
        <w:rPr>
          <w:rFonts w:ascii="Arial" w:hAnsi="Arial" w:cs="Arial"/>
          <w:color w:val="000000"/>
        </w:rPr>
        <w:t>meetings in May</w:t>
      </w:r>
      <w:r w:rsidR="00536B6A" w:rsidRPr="00BB1EBB">
        <w:rPr>
          <w:rFonts w:ascii="Arial" w:hAnsi="Arial" w:cs="Arial"/>
          <w:color w:val="000000"/>
        </w:rPr>
        <w:t xml:space="preserve"> 2016 at Arequipa, Peru. Australia encouraged </w:t>
      </w:r>
      <w:r w:rsidR="00A9432D" w:rsidRPr="00BB1EBB">
        <w:rPr>
          <w:rFonts w:ascii="Arial" w:hAnsi="Arial" w:cs="Arial"/>
          <w:color w:val="000000"/>
        </w:rPr>
        <w:t xml:space="preserve">member </w:t>
      </w:r>
      <w:r w:rsidR="00536B6A" w:rsidRPr="00BB1EBB">
        <w:rPr>
          <w:rFonts w:ascii="Arial" w:hAnsi="Arial" w:cs="Arial"/>
          <w:color w:val="000000"/>
        </w:rPr>
        <w:t xml:space="preserve">economies to contribute to the survey of the project and appreciated support for this data collection activity. </w:t>
      </w:r>
    </w:p>
    <w:p w:rsidR="00571DE6" w:rsidRPr="00BB1EBB" w:rsidRDefault="00571DE6" w:rsidP="00BB164D">
      <w:pPr>
        <w:ind w:leftChars="107" w:left="850" w:hangingChars="247" w:hanging="593"/>
        <w:rPr>
          <w:rFonts w:ascii="Arial" w:eastAsia="宋体" w:hAnsi="Arial" w:cs="Arial"/>
          <w:color w:val="000000"/>
          <w:u w:color="000000"/>
        </w:rPr>
      </w:pPr>
    </w:p>
    <w:p w:rsidR="00A9432D" w:rsidRPr="00BB1EBB" w:rsidRDefault="00B33071" w:rsidP="00B33071">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7.3 </w:t>
      </w:r>
      <w:r w:rsidR="00536B6A" w:rsidRPr="00BB1EBB">
        <w:rPr>
          <w:rFonts w:ascii="Arial" w:hAnsi="Arial" w:cs="Arial"/>
          <w:color w:val="000000"/>
        </w:rPr>
        <w:t xml:space="preserve">Australia presented </w:t>
      </w:r>
      <w:r w:rsidR="000A4F73" w:rsidRPr="00BB1EBB">
        <w:rPr>
          <w:rFonts w:ascii="Arial" w:hAnsi="Arial" w:cs="Arial"/>
          <w:color w:val="000000"/>
        </w:rPr>
        <w:t xml:space="preserve">a project report </w:t>
      </w:r>
      <w:r w:rsidR="00536B6A" w:rsidRPr="00BB1EBB">
        <w:rPr>
          <w:rFonts w:ascii="Arial" w:hAnsi="Arial" w:cs="Arial"/>
          <w:color w:val="000000"/>
        </w:rPr>
        <w:t>o</w:t>
      </w:r>
      <w:r w:rsidR="000A4F73" w:rsidRPr="00BB1EBB">
        <w:rPr>
          <w:rFonts w:ascii="Arial" w:hAnsi="Arial" w:cs="Arial"/>
          <w:color w:val="000000"/>
        </w:rPr>
        <w:t>n</w:t>
      </w:r>
      <w:r w:rsidR="00536B6A" w:rsidRPr="00BB1EBB">
        <w:rPr>
          <w:rFonts w:ascii="Arial" w:hAnsi="Arial" w:cs="Arial"/>
          <w:color w:val="000000"/>
        </w:rPr>
        <w:t xml:space="preserve"> </w:t>
      </w:r>
      <w:r w:rsidR="00536B6A" w:rsidRPr="00222579">
        <w:rPr>
          <w:rFonts w:ascii="Arial" w:hAnsi="Arial" w:cs="Arial"/>
          <w:i/>
          <w:color w:val="000000"/>
        </w:rPr>
        <w:t xml:space="preserve">APEC Guiding Principles for Research Integrity </w:t>
      </w:r>
      <w:r w:rsidR="00E668BD" w:rsidRPr="00222579">
        <w:rPr>
          <w:rFonts w:ascii="Arial" w:hAnsi="Arial" w:cs="Arial"/>
          <w:i/>
          <w:color w:val="000000"/>
        </w:rPr>
        <w:t>Phase I</w:t>
      </w:r>
      <w:r w:rsidR="00E668BD" w:rsidRPr="00BB1EBB">
        <w:rPr>
          <w:rFonts w:ascii="Arial" w:hAnsi="Arial" w:cs="Arial"/>
          <w:color w:val="000000"/>
        </w:rPr>
        <w:t xml:space="preserve"> </w:t>
      </w:r>
      <w:r w:rsidR="00536B6A" w:rsidRPr="00BB1EBB">
        <w:rPr>
          <w:rFonts w:ascii="Arial" w:hAnsi="Arial" w:cs="Arial"/>
          <w:color w:val="000000"/>
        </w:rPr>
        <w:t>that s</w:t>
      </w:r>
      <w:r w:rsidR="00DD1D09" w:rsidRPr="00BB1EBB">
        <w:rPr>
          <w:rFonts w:ascii="Arial" w:hAnsi="Arial" w:cs="Arial"/>
          <w:color w:val="000000"/>
        </w:rPr>
        <w:t>ought</w:t>
      </w:r>
      <w:r w:rsidR="00536B6A" w:rsidRPr="00BB1EBB">
        <w:rPr>
          <w:rFonts w:ascii="Arial" w:hAnsi="Arial" w:cs="Arial"/>
          <w:color w:val="000000"/>
        </w:rPr>
        <w:t xml:space="preserve"> to facilitate increased researcher collaboration and mobility by building a common understanding of high-level principles for research integrity.  Australia </w:t>
      </w:r>
      <w:r w:rsidR="00DD1D09" w:rsidRPr="00BB1EBB">
        <w:rPr>
          <w:rFonts w:ascii="Arial" w:hAnsi="Arial" w:cs="Arial"/>
          <w:color w:val="000000"/>
        </w:rPr>
        <w:t xml:space="preserve">also presented a </w:t>
      </w:r>
      <w:r w:rsidR="00664FB2" w:rsidRPr="00BB1EBB">
        <w:rPr>
          <w:rFonts w:ascii="Arial" w:hAnsi="Arial" w:cs="Arial"/>
          <w:color w:val="000000"/>
        </w:rPr>
        <w:t xml:space="preserve">draft </w:t>
      </w:r>
      <w:r w:rsidR="00DD1D09" w:rsidRPr="00BB1EBB">
        <w:rPr>
          <w:rFonts w:ascii="Arial" w:hAnsi="Arial" w:cs="Arial"/>
          <w:color w:val="000000"/>
        </w:rPr>
        <w:t>conc</w:t>
      </w:r>
      <w:r w:rsidR="000B1B24">
        <w:rPr>
          <w:rFonts w:ascii="Arial" w:hAnsi="Arial" w:cs="Arial" w:hint="eastAsia"/>
          <w:color w:val="000000"/>
        </w:rPr>
        <w:t>e</w:t>
      </w:r>
      <w:r w:rsidR="00DD1D09" w:rsidRPr="00BB1EBB">
        <w:rPr>
          <w:rFonts w:ascii="Arial" w:hAnsi="Arial" w:cs="Arial"/>
          <w:color w:val="000000"/>
        </w:rPr>
        <w:t xml:space="preserve">pt note on </w:t>
      </w:r>
      <w:r w:rsidR="00664FB2" w:rsidRPr="00DB05E0">
        <w:rPr>
          <w:rFonts w:ascii="Arial" w:hAnsi="Arial" w:cs="Arial"/>
          <w:i/>
          <w:color w:val="000000"/>
        </w:rPr>
        <w:t xml:space="preserve">APEC Guiding Principles for Research Integrity </w:t>
      </w:r>
      <w:r w:rsidR="008F5C39" w:rsidRPr="00DB05E0">
        <w:rPr>
          <w:rFonts w:ascii="Arial" w:hAnsi="Arial" w:cs="Arial"/>
          <w:i/>
          <w:color w:val="000000"/>
        </w:rPr>
        <w:t xml:space="preserve">Phase </w:t>
      </w:r>
      <w:r w:rsidR="008F5C39" w:rsidRPr="00DB05E0">
        <w:rPr>
          <w:rFonts w:ascii="Arial" w:hAnsi="Arial" w:cs="Arial"/>
          <w:i/>
          <w:color w:val="000000"/>
        </w:rPr>
        <w:lastRenderedPageBreak/>
        <w:t>II</w:t>
      </w:r>
      <w:r w:rsidR="008F5C39" w:rsidRPr="00BB1EBB">
        <w:rPr>
          <w:rFonts w:ascii="Arial" w:hAnsi="Arial" w:cs="Arial"/>
          <w:color w:val="000000"/>
        </w:rPr>
        <w:t>, aiming at</w:t>
      </w:r>
      <w:r w:rsidR="00536B6A" w:rsidRPr="00BB1EBB">
        <w:rPr>
          <w:rFonts w:ascii="Arial" w:hAnsi="Arial" w:cs="Arial"/>
          <w:color w:val="000000"/>
        </w:rPr>
        <w:t xml:space="preserve"> the creation of a set of voluntary, non-binding APEC Guiding Principles for Research Integrity, and invited comments on the </w:t>
      </w:r>
      <w:r w:rsidR="00AC0C92" w:rsidRPr="00BB1EBB">
        <w:rPr>
          <w:rFonts w:ascii="Arial" w:hAnsi="Arial" w:cs="Arial"/>
          <w:color w:val="000000"/>
        </w:rPr>
        <w:t xml:space="preserve">draft </w:t>
      </w:r>
      <w:r w:rsidR="0070489A" w:rsidRPr="00BB1EBB">
        <w:rPr>
          <w:rFonts w:ascii="Arial" w:hAnsi="Arial" w:cs="Arial"/>
          <w:color w:val="000000"/>
        </w:rPr>
        <w:t>concept note</w:t>
      </w:r>
      <w:r w:rsidR="00536B6A" w:rsidRPr="00BB1EBB">
        <w:rPr>
          <w:rFonts w:ascii="Arial" w:hAnsi="Arial" w:cs="Arial"/>
          <w:color w:val="000000"/>
        </w:rPr>
        <w:t xml:space="preserve">. </w:t>
      </w:r>
      <w:r w:rsidR="008F5C39" w:rsidRPr="00BB1EBB">
        <w:rPr>
          <w:rFonts w:ascii="Arial" w:hAnsi="Arial" w:cs="Arial"/>
          <w:color w:val="000000"/>
        </w:rPr>
        <w:t xml:space="preserve">The </w:t>
      </w:r>
      <w:r w:rsidR="00F2392E" w:rsidRPr="00BB1EBB">
        <w:rPr>
          <w:rFonts w:ascii="Arial" w:hAnsi="Arial" w:cs="Arial"/>
          <w:color w:val="000000"/>
        </w:rPr>
        <w:t xml:space="preserve">concept note </w:t>
      </w:r>
      <w:r w:rsidR="008F5C39" w:rsidRPr="00BB1EBB">
        <w:rPr>
          <w:rFonts w:ascii="Arial" w:hAnsi="Arial" w:cs="Arial"/>
          <w:color w:val="000000"/>
        </w:rPr>
        <w:t xml:space="preserve">was co-sponsored by </w:t>
      </w:r>
      <w:r w:rsidR="0061767C" w:rsidRPr="00BB1EBB">
        <w:rPr>
          <w:rFonts w:ascii="Arial" w:hAnsi="Arial" w:cs="Arial"/>
          <w:color w:val="000000"/>
        </w:rPr>
        <w:t>Chile,</w:t>
      </w:r>
      <w:r w:rsidR="00A9432D" w:rsidRPr="00BB1EBB">
        <w:rPr>
          <w:rFonts w:ascii="Arial" w:hAnsi="Arial" w:cs="Arial"/>
          <w:color w:val="000000"/>
        </w:rPr>
        <w:t xml:space="preserve">China, </w:t>
      </w:r>
      <w:r w:rsidR="00565615" w:rsidRPr="00BB1EBB">
        <w:rPr>
          <w:rFonts w:ascii="Arial" w:hAnsi="Arial" w:cs="Arial"/>
          <w:color w:val="000000"/>
        </w:rPr>
        <w:t xml:space="preserve">Indonesia, </w:t>
      </w:r>
      <w:r w:rsidR="00A9432D" w:rsidRPr="00BB1EBB">
        <w:rPr>
          <w:rFonts w:ascii="Arial" w:hAnsi="Arial" w:cs="Arial"/>
          <w:color w:val="000000"/>
        </w:rPr>
        <w:t xml:space="preserve">Korea, the </w:t>
      </w:r>
      <w:r w:rsidR="008F5C39" w:rsidRPr="00BB1EBB">
        <w:rPr>
          <w:rFonts w:ascii="Arial" w:hAnsi="Arial" w:cs="Arial"/>
          <w:color w:val="000000"/>
        </w:rPr>
        <w:t xml:space="preserve">Philippines, </w:t>
      </w:r>
      <w:r w:rsidR="00A9432D" w:rsidRPr="00BB1EBB">
        <w:rPr>
          <w:rFonts w:ascii="Arial" w:hAnsi="Arial" w:cs="Arial"/>
          <w:color w:val="000000"/>
        </w:rPr>
        <w:t xml:space="preserve">Russian Federation, Singapore, Chinese Taipei, Thailand and Viet Nam. </w:t>
      </w:r>
    </w:p>
    <w:p w:rsidR="00580056" w:rsidRPr="00BB1EBB" w:rsidRDefault="00580056" w:rsidP="00BB164D">
      <w:pPr>
        <w:ind w:leftChars="107" w:left="850" w:hangingChars="247" w:hanging="593"/>
        <w:rPr>
          <w:rFonts w:ascii="Arial" w:hAnsi="Arial" w:cs="Arial"/>
          <w:bCs/>
        </w:rPr>
      </w:pPr>
    </w:p>
    <w:p w:rsidR="00B6053D" w:rsidRPr="00BB1EBB" w:rsidRDefault="00B33071" w:rsidP="00B33071">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7.4 </w:t>
      </w:r>
      <w:r w:rsidR="00EF02E4" w:rsidRPr="00BB1EBB">
        <w:rPr>
          <w:rFonts w:ascii="Arial" w:hAnsi="Arial" w:cs="Arial"/>
          <w:color w:val="000000"/>
        </w:rPr>
        <w:t xml:space="preserve">China presented a </w:t>
      </w:r>
      <w:r w:rsidR="000A4F73" w:rsidRPr="00BB1EBB">
        <w:rPr>
          <w:rFonts w:ascii="Arial" w:hAnsi="Arial" w:cs="Arial"/>
          <w:color w:val="000000"/>
        </w:rPr>
        <w:t>concept note on</w:t>
      </w:r>
      <w:r w:rsidR="00222579">
        <w:rPr>
          <w:rFonts w:ascii="Arial" w:hAnsi="Arial" w:cs="Arial" w:hint="eastAsia"/>
          <w:color w:val="000000"/>
        </w:rPr>
        <w:t xml:space="preserve"> </w:t>
      </w:r>
      <w:r w:rsidR="00EF02E4" w:rsidRPr="00DB05E0">
        <w:rPr>
          <w:rFonts w:ascii="Arial" w:hAnsi="Arial" w:cs="Arial"/>
          <w:i/>
          <w:color w:val="000000"/>
        </w:rPr>
        <w:t xml:space="preserve">Workshops for APEC Economies: PISA, TALIS </w:t>
      </w:r>
      <w:r w:rsidR="00992414" w:rsidRPr="00DB05E0">
        <w:rPr>
          <w:rFonts w:ascii="Arial" w:hAnsi="Arial" w:cs="Arial"/>
          <w:i/>
          <w:color w:val="000000"/>
        </w:rPr>
        <w:t>and Reforms in Basic Education</w:t>
      </w:r>
      <w:r w:rsidR="00992414" w:rsidRPr="00BB1EBB">
        <w:rPr>
          <w:rFonts w:ascii="Arial" w:hAnsi="Arial" w:cs="Arial"/>
          <w:color w:val="000000"/>
        </w:rPr>
        <w:t>.</w:t>
      </w:r>
      <w:r w:rsidR="00EF02E4" w:rsidRPr="00BB1EBB">
        <w:rPr>
          <w:rFonts w:ascii="Arial" w:hAnsi="Arial" w:cs="Arial"/>
          <w:color w:val="000000"/>
        </w:rPr>
        <w:t xml:space="preserve"> The p</w:t>
      </w:r>
      <w:r w:rsidR="000841E8" w:rsidRPr="00BB1EBB">
        <w:rPr>
          <w:rFonts w:ascii="Arial" w:hAnsi="Arial" w:cs="Arial"/>
          <w:color w:val="000000"/>
        </w:rPr>
        <w:t>urposes of the workshops</w:t>
      </w:r>
      <w:r w:rsidR="00EF02E4" w:rsidRPr="00BB1EBB">
        <w:rPr>
          <w:rFonts w:ascii="Arial" w:hAnsi="Arial" w:cs="Arial"/>
          <w:color w:val="000000"/>
        </w:rPr>
        <w:t xml:space="preserve"> include</w:t>
      </w:r>
      <w:r w:rsidR="00222579">
        <w:rPr>
          <w:rFonts w:ascii="Arial" w:hAnsi="Arial" w:cs="Arial" w:hint="eastAsia"/>
          <w:color w:val="000000"/>
        </w:rPr>
        <w:t xml:space="preserve"> </w:t>
      </w:r>
      <w:r w:rsidR="00EF02E4" w:rsidRPr="00BB1EBB">
        <w:rPr>
          <w:rFonts w:ascii="Arial" w:hAnsi="Arial" w:cs="Arial"/>
          <w:color w:val="000000"/>
        </w:rPr>
        <w:t>sharing</w:t>
      </w:r>
      <w:r w:rsidR="000841E8" w:rsidRPr="00BB1EBB">
        <w:rPr>
          <w:rFonts w:ascii="Arial" w:hAnsi="Arial" w:cs="Arial"/>
          <w:color w:val="000000"/>
        </w:rPr>
        <w:t xml:space="preserve"> f</w:t>
      </w:r>
      <w:r w:rsidR="008B6DB2" w:rsidRPr="00BB1EBB">
        <w:rPr>
          <w:rFonts w:ascii="Arial" w:hAnsi="Arial" w:cs="Arial"/>
          <w:color w:val="000000"/>
        </w:rPr>
        <w:t>indings of</w:t>
      </w:r>
      <w:r w:rsidR="000841E8" w:rsidRPr="00BB1EBB">
        <w:rPr>
          <w:rFonts w:ascii="Arial" w:hAnsi="Arial" w:cs="Arial"/>
          <w:color w:val="000000"/>
        </w:rPr>
        <w:t xml:space="preserve"> PISA and TALIS, </w:t>
      </w:r>
      <w:r w:rsidR="00EF02E4" w:rsidRPr="00BB1EBB">
        <w:rPr>
          <w:rFonts w:ascii="Arial" w:hAnsi="Arial" w:cs="Arial"/>
          <w:color w:val="000000"/>
        </w:rPr>
        <w:t>exchanging</w:t>
      </w:r>
      <w:r w:rsidR="000841E8" w:rsidRPr="00BB1EBB">
        <w:rPr>
          <w:rFonts w:ascii="Arial" w:hAnsi="Arial" w:cs="Arial"/>
          <w:color w:val="000000"/>
        </w:rPr>
        <w:t xml:space="preserve"> experiences in basic education reforms, </w:t>
      </w:r>
      <w:r w:rsidR="00EF02E4" w:rsidRPr="00BB1EBB">
        <w:rPr>
          <w:rFonts w:ascii="Arial" w:hAnsi="Arial" w:cs="Arial"/>
          <w:color w:val="000000"/>
        </w:rPr>
        <w:t>and facilitating</w:t>
      </w:r>
      <w:r w:rsidR="000841E8" w:rsidRPr="00BB1EBB">
        <w:rPr>
          <w:rFonts w:ascii="Arial" w:hAnsi="Arial" w:cs="Arial"/>
          <w:color w:val="000000"/>
        </w:rPr>
        <w:t xml:space="preserve"> human resource development.</w:t>
      </w:r>
      <w:r w:rsidR="00EF02E4" w:rsidRPr="00BB1EBB">
        <w:rPr>
          <w:rFonts w:ascii="Arial" w:hAnsi="Arial" w:cs="Arial"/>
          <w:color w:val="000000"/>
        </w:rPr>
        <w:t xml:space="preserve"> The project provides two workshops for educational officials and researchers in basic education as well as principals, mathematics teachers and r</w:t>
      </w:r>
      <w:r w:rsidR="00581D44" w:rsidRPr="00BB1EBB">
        <w:rPr>
          <w:rFonts w:ascii="Arial" w:hAnsi="Arial" w:cs="Arial"/>
          <w:color w:val="000000"/>
        </w:rPr>
        <w:t>esearchers</w:t>
      </w:r>
      <w:r w:rsidR="005B5E97" w:rsidRPr="00BB1EBB">
        <w:rPr>
          <w:rFonts w:ascii="Arial" w:hAnsi="Arial" w:cs="Arial"/>
          <w:color w:val="000000"/>
        </w:rPr>
        <w:t xml:space="preserve"> through a</w:t>
      </w:r>
      <w:r w:rsidR="00EF02E4" w:rsidRPr="00BB1EBB">
        <w:rPr>
          <w:rFonts w:ascii="Arial" w:hAnsi="Arial" w:cs="Arial"/>
          <w:color w:val="000000"/>
        </w:rPr>
        <w:t>ctivities</w:t>
      </w:r>
      <w:r w:rsidR="005B5E97" w:rsidRPr="00BB1EBB">
        <w:rPr>
          <w:rFonts w:ascii="Arial" w:hAnsi="Arial" w:cs="Arial"/>
          <w:color w:val="000000"/>
        </w:rPr>
        <w:t>, s</w:t>
      </w:r>
      <w:r w:rsidR="00EF02E4" w:rsidRPr="00BB1EBB">
        <w:rPr>
          <w:rFonts w:ascii="Arial" w:hAnsi="Arial" w:cs="Arial"/>
          <w:color w:val="000000"/>
        </w:rPr>
        <w:t xml:space="preserve">eminars </w:t>
      </w:r>
      <w:r w:rsidR="005B5E97" w:rsidRPr="00BB1EBB">
        <w:rPr>
          <w:rFonts w:ascii="Arial" w:hAnsi="Arial" w:cs="Arial"/>
          <w:color w:val="000000"/>
        </w:rPr>
        <w:t xml:space="preserve">and </w:t>
      </w:r>
      <w:r w:rsidR="00EF02E4" w:rsidRPr="00BB1EBB">
        <w:rPr>
          <w:rFonts w:ascii="Arial" w:hAnsi="Arial" w:cs="Arial"/>
          <w:color w:val="000000"/>
        </w:rPr>
        <w:t xml:space="preserve">discussions, </w:t>
      </w:r>
      <w:r w:rsidR="005B5E97" w:rsidRPr="00BB1EBB">
        <w:rPr>
          <w:rFonts w:ascii="Arial" w:hAnsi="Arial" w:cs="Arial"/>
          <w:color w:val="000000"/>
        </w:rPr>
        <w:t>s</w:t>
      </w:r>
      <w:r w:rsidR="00EF02E4" w:rsidRPr="00BB1EBB">
        <w:rPr>
          <w:rFonts w:ascii="Arial" w:hAnsi="Arial" w:cs="Arial"/>
          <w:color w:val="000000"/>
        </w:rPr>
        <w:t xml:space="preserve">chool visits </w:t>
      </w:r>
      <w:r w:rsidR="005B5E97" w:rsidRPr="00BB1EBB">
        <w:rPr>
          <w:rFonts w:ascii="Arial" w:hAnsi="Arial" w:cs="Arial"/>
          <w:color w:val="000000"/>
        </w:rPr>
        <w:t>and</w:t>
      </w:r>
      <w:r w:rsidR="00EF02E4" w:rsidRPr="00BB1EBB">
        <w:rPr>
          <w:rFonts w:ascii="Arial" w:hAnsi="Arial" w:cs="Arial"/>
          <w:color w:val="000000"/>
        </w:rPr>
        <w:t xml:space="preserve"> classroom observations</w:t>
      </w:r>
      <w:r w:rsidR="00EB7013" w:rsidRPr="00BB1EBB">
        <w:rPr>
          <w:rFonts w:ascii="Arial" w:hAnsi="Arial" w:cs="Arial"/>
          <w:color w:val="000000"/>
        </w:rPr>
        <w:t>.</w:t>
      </w:r>
      <w:r w:rsidR="002670AF">
        <w:rPr>
          <w:rFonts w:ascii="Arial" w:hAnsi="Arial" w:cs="Arial" w:hint="eastAsia"/>
          <w:color w:val="000000"/>
        </w:rPr>
        <w:t xml:space="preserve"> The concept note was co-sponsored by Chile, Viet Nam, Singapore, Chinese Taipei, Thailand and the Philippines. </w:t>
      </w:r>
    </w:p>
    <w:p w:rsidR="00B6053D" w:rsidRPr="00BB1EBB" w:rsidRDefault="00B6053D" w:rsidP="00B33071">
      <w:pPr>
        <w:tabs>
          <w:tab w:val="left" w:pos="709"/>
          <w:tab w:val="left" w:pos="7388"/>
        </w:tabs>
        <w:ind w:leftChars="118" w:left="705" w:hangingChars="176" w:hanging="422"/>
        <w:rPr>
          <w:rFonts w:ascii="Arial" w:hAnsi="Arial" w:cs="Arial"/>
          <w:color w:val="000000"/>
        </w:rPr>
      </w:pPr>
    </w:p>
    <w:p w:rsidR="00374E3E" w:rsidRPr="00BB1EBB" w:rsidRDefault="00BB1EBB" w:rsidP="00B33071">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7.5 </w:t>
      </w:r>
      <w:r w:rsidR="00B6053D" w:rsidRPr="00BB1EBB">
        <w:rPr>
          <w:rFonts w:ascii="Arial" w:hAnsi="Arial" w:cs="Arial"/>
          <w:color w:val="000000"/>
        </w:rPr>
        <w:t xml:space="preserve">China presented </w:t>
      </w:r>
      <w:r w:rsidR="00DD1D09" w:rsidRPr="00BB1EBB">
        <w:rPr>
          <w:rFonts w:ascii="Arial" w:hAnsi="Arial" w:cs="Arial"/>
          <w:color w:val="000000"/>
        </w:rPr>
        <w:t xml:space="preserve">a project report on </w:t>
      </w:r>
      <w:r w:rsidR="00B6053D" w:rsidRPr="00DB05E0">
        <w:rPr>
          <w:rFonts w:ascii="Arial" w:hAnsi="Arial" w:cs="Arial"/>
          <w:i/>
          <w:color w:val="000000"/>
        </w:rPr>
        <w:t>Mutual Recognition of Credits among Universities in the APEC Region</w:t>
      </w:r>
      <w:r w:rsidR="000B79A5" w:rsidRPr="00BB1EBB">
        <w:rPr>
          <w:rFonts w:ascii="Arial" w:hAnsi="Arial" w:cs="Arial"/>
          <w:color w:val="000000"/>
        </w:rPr>
        <w:t>,</w:t>
      </w:r>
      <w:r w:rsidR="00222579">
        <w:rPr>
          <w:rFonts w:ascii="Arial" w:hAnsi="Arial" w:cs="Arial" w:hint="eastAsia"/>
          <w:color w:val="000000"/>
        </w:rPr>
        <w:t xml:space="preserve"> </w:t>
      </w:r>
      <w:r w:rsidR="00C9346D" w:rsidRPr="00BB1EBB">
        <w:rPr>
          <w:rFonts w:ascii="Arial" w:hAnsi="Arial" w:cs="Arial"/>
          <w:color w:val="000000"/>
        </w:rPr>
        <w:t>which is funded by APEC Support Fund in 2016, and expected to be completed by the end of 2017.</w:t>
      </w:r>
      <w:r w:rsidR="0007555A" w:rsidRPr="00BB1EBB">
        <w:rPr>
          <w:rFonts w:ascii="Arial" w:hAnsi="Arial" w:cs="Arial"/>
          <w:color w:val="000000"/>
        </w:rPr>
        <w:t>Th</w:t>
      </w:r>
      <w:r w:rsidR="00E741A9" w:rsidRPr="00BB1EBB">
        <w:rPr>
          <w:rFonts w:ascii="Arial" w:hAnsi="Arial" w:cs="Arial"/>
          <w:color w:val="000000"/>
        </w:rPr>
        <w:t>e project consists of four</w:t>
      </w:r>
      <w:r w:rsidR="0007555A" w:rsidRPr="00BB1EBB">
        <w:rPr>
          <w:rFonts w:ascii="Arial" w:hAnsi="Arial" w:cs="Arial"/>
          <w:color w:val="000000"/>
        </w:rPr>
        <w:t xml:space="preserve"> phases including preliminary research and implementation, workshops on “Mutual Recognition of University Credits in APEC region”, research on selected universities</w:t>
      </w:r>
      <w:r w:rsidR="00222579">
        <w:rPr>
          <w:rFonts w:ascii="Arial" w:hAnsi="Arial" w:cs="Arial" w:hint="eastAsia"/>
          <w:color w:val="000000"/>
        </w:rPr>
        <w:t xml:space="preserve"> </w:t>
      </w:r>
      <w:r w:rsidR="0007555A" w:rsidRPr="00BB1EBB">
        <w:rPr>
          <w:rFonts w:ascii="Arial" w:hAnsi="Arial" w:cs="Arial"/>
          <w:color w:val="000000"/>
        </w:rPr>
        <w:t>and project evaluation and dissemination</w:t>
      </w:r>
      <w:r w:rsidR="003D1116" w:rsidRPr="00BB1EBB">
        <w:rPr>
          <w:rFonts w:ascii="Arial" w:hAnsi="Arial" w:cs="Arial"/>
          <w:color w:val="000000"/>
        </w:rPr>
        <w:t>. A work</w:t>
      </w:r>
      <w:r w:rsidR="00E5621C" w:rsidRPr="00BB1EBB">
        <w:rPr>
          <w:rFonts w:ascii="Arial" w:hAnsi="Arial" w:cs="Arial"/>
          <w:color w:val="000000"/>
        </w:rPr>
        <w:t>s</w:t>
      </w:r>
      <w:r w:rsidR="000F6959" w:rsidRPr="00BB1EBB">
        <w:rPr>
          <w:rFonts w:ascii="Arial" w:hAnsi="Arial" w:cs="Arial"/>
          <w:color w:val="000000"/>
        </w:rPr>
        <w:t>hop will be held in August 2017 and</w:t>
      </w:r>
      <w:r w:rsidR="00222579">
        <w:rPr>
          <w:rFonts w:ascii="Arial" w:hAnsi="Arial" w:cs="Arial" w:hint="eastAsia"/>
          <w:color w:val="000000"/>
        </w:rPr>
        <w:t xml:space="preserve"> </w:t>
      </w:r>
      <w:r w:rsidR="00E5621C" w:rsidRPr="00BB1EBB">
        <w:rPr>
          <w:rFonts w:ascii="Arial" w:hAnsi="Arial" w:cs="Arial"/>
          <w:color w:val="000000"/>
        </w:rPr>
        <w:t xml:space="preserve">universities </w:t>
      </w:r>
      <w:r w:rsidR="005D4B59">
        <w:rPr>
          <w:rFonts w:ascii="Arial" w:hAnsi="Arial" w:cs="Arial" w:hint="eastAsia"/>
          <w:color w:val="000000"/>
        </w:rPr>
        <w:t xml:space="preserve">which will </w:t>
      </w:r>
      <w:r w:rsidR="00E5621C" w:rsidRPr="00BB1EBB">
        <w:rPr>
          <w:rFonts w:ascii="Arial" w:hAnsi="Arial" w:cs="Arial"/>
          <w:color w:val="000000"/>
        </w:rPr>
        <w:t>join this project will be invited</w:t>
      </w:r>
      <w:r w:rsidR="00A76670" w:rsidRPr="00BB1EBB">
        <w:rPr>
          <w:rFonts w:ascii="Arial" w:hAnsi="Arial" w:cs="Arial"/>
          <w:color w:val="000000"/>
        </w:rPr>
        <w:t>.</w:t>
      </w:r>
    </w:p>
    <w:p w:rsidR="00374E3E" w:rsidRPr="00BB1EBB" w:rsidRDefault="00374E3E" w:rsidP="00B33071">
      <w:pPr>
        <w:tabs>
          <w:tab w:val="left" w:pos="709"/>
          <w:tab w:val="left" w:pos="7388"/>
        </w:tabs>
        <w:ind w:leftChars="118" w:left="705" w:hangingChars="176" w:hanging="422"/>
        <w:rPr>
          <w:rFonts w:ascii="Arial" w:hAnsi="Arial" w:cs="Arial"/>
          <w:color w:val="000000"/>
        </w:rPr>
      </w:pPr>
    </w:p>
    <w:p w:rsidR="00374E3E" w:rsidRPr="00BB1EBB" w:rsidRDefault="00BB1EBB" w:rsidP="00B33071">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7.6 </w:t>
      </w:r>
      <w:r w:rsidR="00374E3E" w:rsidRPr="00BB1EBB">
        <w:rPr>
          <w:rFonts w:ascii="Arial" w:hAnsi="Arial" w:cs="Arial"/>
          <w:color w:val="000000"/>
        </w:rPr>
        <w:t xml:space="preserve">Republic of Korea presented </w:t>
      </w:r>
      <w:r w:rsidR="00664FB2" w:rsidRPr="00BB1EBB">
        <w:rPr>
          <w:rFonts w:ascii="Arial" w:hAnsi="Arial" w:cs="Arial"/>
          <w:color w:val="000000"/>
        </w:rPr>
        <w:t>a</w:t>
      </w:r>
      <w:r w:rsidR="00DD1D09" w:rsidRPr="00BB1EBB">
        <w:rPr>
          <w:rFonts w:ascii="Arial" w:hAnsi="Arial" w:cs="Arial"/>
          <w:color w:val="000000"/>
        </w:rPr>
        <w:t xml:space="preserve"> progres</w:t>
      </w:r>
      <w:r w:rsidR="00664FB2" w:rsidRPr="00BB1EBB">
        <w:rPr>
          <w:rFonts w:ascii="Arial" w:hAnsi="Arial" w:cs="Arial"/>
          <w:color w:val="000000"/>
        </w:rPr>
        <w:t>s</w:t>
      </w:r>
      <w:r w:rsidR="00F2392E" w:rsidRPr="00BB1EBB">
        <w:rPr>
          <w:rFonts w:ascii="Arial" w:hAnsi="Arial" w:cs="Arial"/>
          <w:color w:val="000000"/>
        </w:rPr>
        <w:t xml:space="preserve"> report on</w:t>
      </w:r>
      <w:r w:rsidR="00222579">
        <w:rPr>
          <w:rFonts w:ascii="Arial" w:hAnsi="Arial" w:cs="Arial" w:hint="eastAsia"/>
          <w:color w:val="000000"/>
        </w:rPr>
        <w:t xml:space="preserve"> </w:t>
      </w:r>
      <w:r w:rsidR="00374E3E" w:rsidRPr="00DB05E0">
        <w:rPr>
          <w:rFonts w:ascii="Arial" w:hAnsi="Arial" w:cs="Arial"/>
          <w:i/>
          <w:color w:val="000000"/>
        </w:rPr>
        <w:t>APEC e-Learning Training (AeLT) Program</w:t>
      </w:r>
      <w:r w:rsidR="00374E3E" w:rsidRPr="00BB1EBB">
        <w:rPr>
          <w:rFonts w:ascii="Arial" w:hAnsi="Arial" w:cs="Arial"/>
          <w:color w:val="000000"/>
        </w:rPr>
        <w:t>. The program shares practical information and experience</w:t>
      </w:r>
      <w:r w:rsidR="00DD1D09" w:rsidRPr="00BB1EBB">
        <w:rPr>
          <w:rFonts w:ascii="Arial" w:hAnsi="Arial" w:cs="Arial"/>
          <w:color w:val="000000"/>
        </w:rPr>
        <w:t>s</w:t>
      </w:r>
      <w:r w:rsidR="00374E3E" w:rsidRPr="00BB1EBB">
        <w:rPr>
          <w:rFonts w:ascii="Arial" w:hAnsi="Arial" w:cs="Arial"/>
          <w:color w:val="000000"/>
        </w:rPr>
        <w:t xml:space="preserve"> in the field of e-Learning for the education development in APEC region. </w:t>
      </w:r>
      <w:r w:rsidR="00DD1D09" w:rsidRPr="00BB1EBB">
        <w:rPr>
          <w:rFonts w:ascii="Arial" w:hAnsi="Arial" w:cs="Arial"/>
          <w:color w:val="000000"/>
        </w:rPr>
        <w:t>The</w:t>
      </w:r>
      <w:r w:rsidR="00374E3E" w:rsidRPr="00BB1EBB">
        <w:rPr>
          <w:rFonts w:ascii="Arial" w:hAnsi="Arial" w:cs="Arial"/>
          <w:color w:val="000000"/>
        </w:rPr>
        <w:t xml:space="preserve"> total number of participants reached to 750 in 2016. It is noted through participating trainees’ dissemination training report and Alumni day that they fully utilize and contextualize their learning and experience from AeLT into their own economy’s educational state. </w:t>
      </w:r>
    </w:p>
    <w:p w:rsidR="00374E3E" w:rsidRPr="00BB1EBB" w:rsidRDefault="00374E3E" w:rsidP="002B5A47">
      <w:pPr>
        <w:ind w:leftChars="107" w:left="850" w:hangingChars="247" w:hanging="593"/>
        <w:rPr>
          <w:rFonts w:ascii="Arial" w:hAnsi="Arial" w:cs="Arial"/>
          <w:bCs/>
        </w:rPr>
      </w:pPr>
    </w:p>
    <w:p w:rsidR="00374E3E" w:rsidRPr="00BB1EBB" w:rsidRDefault="00BB1EBB" w:rsidP="00BB1EBB">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7.7 </w:t>
      </w:r>
      <w:r w:rsidR="00374E3E" w:rsidRPr="00BB1EBB">
        <w:rPr>
          <w:rFonts w:ascii="Arial" w:hAnsi="Arial" w:cs="Arial"/>
          <w:color w:val="000000"/>
        </w:rPr>
        <w:t xml:space="preserve">Republic of Korea presented </w:t>
      </w:r>
      <w:r w:rsidR="00DD1D09" w:rsidRPr="00BB1EBB">
        <w:rPr>
          <w:rFonts w:ascii="Arial" w:hAnsi="Arial" w:cs="Arial"/>
          <w:color w:val="000000"/>
        </w:rPr>
        <w:t>a</w:t>
      </w:r>
      <w:r w:rsidR="00374E3E" w:rsidRPr="00BB1EBB">
        <w:rPr>
          <w:rFonts w:ascii="Arial" w:hAnsi="Arial" w:cs="Arial"/>
          <w:color w:val="000000"/>
        </w:rPr>
        <w:t xml:space="preserve"> progress report </w:t>
      </w:r>
      <w:r w:rsidR="00F2392E" w:rsidRPr="00BB1EBB">
        <w:rPr>
          <w:rFonts w:ascii="Arial" w:hAnsi="Arial" w:cs="Arial"/>
          <w:color w:val="000000"/>
        </w:rPr>
        <w:t>on</w:t>
      </w:r>
      <w:r w:rsidR="00222579">
        <w:rPr>
          <w:rFonts w:ascii="Arial" w:hAnsi="Arial" w:cs="Arial" w:hint="eastAsia"/>
          <w:color w:val="000000"/>
        </w:rPr>
        <w:t xml:space="preserve"> </w:t>
      </w:r>
      <w:r w:rsidR="00374E3E" w:rsidRPr="00DB05E0">
        <w:rPr>
          <w:rFonts w:ascii="Arial" w:hAnsi="Arial" w:cs="Arial"/>
          <w:i/>
          <w:color w:val="000000"/>
        </w:rPr>
        <w:t>APEC Future Education Consortium (AFEC)</w:t>
      </w:r>
      <w:r w:rsidR="00374E3E" w:rsidRPr="00BB1EBB">
        <w:rPr>
          <w:rFonts w:ascii="Arial" w:hAnsi="Arial" w:cs="Arial"/>
          <w:color w:val="000000"/>
        </w:rPr>
        <w:t xml:space="preserve">, which is composed with </w:t>
      </w:r>
      <w:r w:rsidR="00664FB2" w:rsidRPr="00BB1EBB">
        <w:rPr>
          <w:rFonts w:ascii="Arial" w:hAnsi="Arial" w:cs="Arial"/>
          <w:color w:val="000000"/>
        </w:rPr>
        <w:t>two</w:t>
      </w:r>
      <w:r w:rsidR="00374E3E" w:rsidRPr="00BB1EBB">
        <w:rPr>
          <w:rFonts w:ascii="Arial" w:hAnsi="Arial" w:cs="Arial"/>
          <w:color w:val="000000"/>
        </w:rPr>
        <w:t xml:space="preserve"> pillars, APEC Future Education Forum (AFEF) and ALCoB School Netwo</w:t>
      </w:r>
      <w:r w:rsidR="001A7541" w:rsidRPr="00BB1EBB">
        <w:rPr>
          <w:rFonts w:ascii="Arial" w:hAnsi="Arial" w:cs="Arial"/>
          <w:color w:val="000000"/>
        </w:rPr>
        <w:t>r</w:t>
      </w:r>
      <w:r w:rsidR="00374E3E" w:rsidRPr="00BB1EBB">
        <w:rPr>
          <w:rFonts w:ascii="Arial" w:hAnsi="Arial" w:cs="Arial"/>
          <w:color w:val="000000"/>
        </w:rPr>
        <w:t>k (ASN</w:t>
      </w:r>
      <w:r w:rsidR="00DD1D09" w:rsidRPr="00BB1EBB">
        <w:rPr>
          <w:rFonts w:ascii="Arial" w:hAnsi="Arial" w:cs="Arial"/>
          <w:color w:val="000000"/>
        </w:rPr>
        <w:t>ET</w:t>
      </w:r>
      <w:r w:rsidR="00374E3E" w:rsidRPr="00BB1EBB">
        <w:rPr>
          <w:rFonts w:ascii="Arial" w:hAnsi="Arial" w:cs="Arial"/>
          <w:color w:val="000000"/>
        </w:rPr>
        <w:t>). AFEF was held in Lima, Peru on Oct</w:t>
      </w:r>
      <w:r w:rsidR="00DB05E0">
        <w:rPr>
          <w:rFonts w:ascii="Arial" w:hAnsi="Arial" w:cs="Arial" w:hint="eastAsia"/>
          <w:color w:val="000000"/>
        </w:rPr>
        <w:t>ober</w:t>
      </w:r>
      <w:r w:rsidR="00374E3E" w:rsidRPr="00BB1EBB">
        <w:rPr>
          <w:rFonts w:ascii="Arial" w:hAnsi="Arial" w:cs="Arial"/>
          <w:color w:val="000000"/>
        </w:rPr>
        <w:t xml:space="preserve"> 3-4, 2016 as the side event of the 6th APEC Education Ministerial Meeting. 130 participants from 14 economies joined the forum to develop theoretical future education models and their practical implementations. ASNET is composed of 83 schools from </w:t>
      </w:r>
      <w:r w:rsidR="00F25270" w:rsidRPr="00BB1EBB">
        <w:rPr>
          <w:rFonts w:ascii="Arial" w:hAnsi="Arial" w:cs="Arial"/>
          <w:color w:val="000000"/>
        </w:rPr>
        <w:t>nine</w:t>
      </w:r>
      <w:r w:rsidR="00374E3E" w:rsidRPr="00BB1EBB">
        <w:rPr>
          <w:rFonts w:ascii="Arial" w:hAnsi="Arial" w:cs="Arial"/>
          <w:color w:val="000000"/>
        </w:rPr>
        <w:t xml:space="preserve"> economies and ASNET activities among the schools are steadily increasing annually. 19 delegates from 12 member economies gathered at The 12th AFEC Steering Committee Meeting to coordinates administrative works of AFEF and ASN</w:t>
      </w:r>
      <w:r w:rsidR="00F72811" w:rsidRPr="00BB1EBB">
        <w:rPr>
          <w:rFonts w:ascii="Arial" w:hAnsi="Arial" w:cs="Arial"/>
          <w:color w:val="000000"/>
        </w:rPr>
        <w:t>ET</w:t>
      </w:r>
      <w:r w:rsidR="00374E3E" w:rsidRPr="00BB1EBB">
        <w:rPr>
          <w:rFonts w:ascii="Arial" w:hAnsi="Arial" w:cs="Arial"/>
          <w:color w:val="000000"/>
        </w:rPr>
        <w:t xml:space="preserve"> and decided to host the next AFEF in Viet Nam as a side event of 2017 AELM.</w:t>
      </w:r>
    </w:p>
    <w:p w:rsidR="00374E3E" w:rsidRPr="00BB1EBB" w:rsidRDefault="00374E3E" w:rsidP="002B5A47">
      <w:pPr>
        <w:ind w:leftChars="107" w:left="850" w:hangingChars="247" w:hanging="593"/>
        <w:rPr>
          <w:rFonts w:ascii="Arial" w:hAnsi="Arial" w:cs="Arial"/>
          <w:bCs/>
        </w:rPr>
      </w:pPr>
    </w:p>
    <w:p w:rsidR="00465762" w:rsidRDefault="00BB1EBB" w:rsidP="00BB1EBB">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t xml:space="preserve">7.8 </w:t>
      </w:r>
      <w:r w:rsidR="00374E3E" w:rsidRPr="00BB1EBB">
        <w:rPr>
          <w:rFonts w:ascii="Arial" w:hAnsi="Arial" w:cs="Arial"/>
          <w:color w:val="000000"/>
        </w:rPr>
        <w:t xml:space="preserve">Republic of Korea presented </w:t>
      </w:r>
      <w:r w:rsidR="00DD1D09" w:rsidRPr="00BB1EBB">
        <w:rPr>
          <w:rFonts w:ascii="Arial" w:hAnsi="Arial" w:cs="Arial"/>
          <w:color w:val="000000"/>
        </w:rPr>
        <w:t>a</w:t>
      </w:r>
      <w:r w:rsidR="00374E3E" w:rsidRPr="00BB1EBB">
        <w:rPr>
          <w:rFonts w:ascii="Arial" w:hAnsi="Arial" w:cs="Arial"/>
          <w:color w:val="000000"/>
        </w:rPr>
        <w:t xml:space="preserve"> progress report for</w:t>
      </w:r>
      <w:r w:rsidR="00374E3E" w:rsidRPr="00DB05E0">
        <w:rPr>
          <w:rFonts w:ascii="Arial" w:hAnsi="Arial" w:cs="Arial"/>
          <w:i/>
          <w:color w:val="000000"/>
        </w:rPr>
        <w:t xml:space="preserve"> APEC Learning Community for Shared Prosperity </w:t>
      </w:r>
      <w:r w:rsidR="00374E3E" w:rsidRPr="00BB1EBB">
        <w:rPr>
          <w:rFonts w:ascii="Arial" w:hAnsi="Arial" w:cs="Arial"/>
          <w:color w:val="000000"/>
        </w:rPr>
        <w:t>(ALCom), which aims to promote proactive, creative, and innovative collaborative activities based on the human network in the APEC region known as APEC Learning Community Builders (ALCoB). The main activities-International ALCoB Conference and APEC Edutainment Exchange Program (AEEP), ALCoB Internet Volunteers (AIV), ALCoB</w:t>
      </w:r>
      <w:r w:rsidR="00957DD6">
        <w:rPr>
          <w:rFonts w:ascii="Arial" w:hAnsi="Arial" w:cs="Arial" w:hint="eastAsia"/>
          <w:color w:val="000000"/>
        </w:rPr>
        <w:t xml:space="preserve"> </w:t>
      </w:r>
      <w:r w:rsidR="00374E3E" w:rsidRPr="00BB1EBB">
        <w:rPr>
          <w:rFonts w:ascii="Arial" w:hAnsi="Arial" w:cs="Arial"/>
          <w:color w:val="000000"/>
        </w:rPr>
        <w:t>Cooperative Projects (ACP), and Asia-Pacific Collaborative Education Journal (APCJ)-fully promote individual mobility and strengthen a partnership among different actors, sectors, and economies.</w:t>
      </w:r>
      <w:r w:rsidR="0088530B" w:rsidRPr="00BB1EBB">
        <w:rPr>
          <w:rFonts w:ascii="Arial" w:hAnsi="Arial" w:cs="Arial"/>
          <w:color w:val="000000"/>
        </w:rPr>
        <w:t xml:space="preserve">The delegates from Viet Nam, Thailand, </w:t>
      </w:r>
      <w:r w:rsidR="00CB5524">
        <w:rPr>
          <w:rFonts w:ascii="Arial" w:hAnsi="Arial" w:cs="Arial" w:hint="eastAsia"/>
          <w:color w:val="000000"/>
        </w:rPr>
        <w:t>and the</w:t>
      </w:r>
      <w:r w:rsidR="005B1188">
        <w:rPr>
          <w:rFonts w:ascii="Arial" w:hAnsi="Arial" w:cs="Arial" w:hint="eastAsia"/>
          <w:color w:val="000000"/>
        </w:rPr>
        <w:t xml:space="preserve"> </w:t>
      </w:r>
      <w:r w:rsidR="0088530B" w:rsidRPr="00BB1EBB">
        <w:rPr>
          <w:rFonts w:ascii="Arial" w:hAnsi="Arial" w:cs="Arial"/>
          <w:color w:val="000000"/>
        </w:rPr>
        <w:t xml:space="preserve">Philippines expressed the appreciation to the Korean Ministry of Education to provide such helpful activities sustainably and showed intention to participate in the ALCom and AFEC projects steadily. Especially, the Vietnamese delegate noted that Viet Nam will co-host the 13th APEC Future Education Forum and share the further information to member economies. </w:t>
      </w:r>
      <w:r w:rsidR="00750763" w:rsidRPr="00BB1EBB">
        <w:rPr>
          <w:rFonts w:ascii="Arial" w:hAnsi="Arial" w:cs="Arial"/>
          <w:color w:val="000000"/>
        </w:rPr>
        <w:t xml:space="preserve">The </w:t>
      </w:r>
      <w:r w:rsidR="0088530B" w:rsidRPr="00BB1EBB">
        <w:rPr>
          <w:rFonts w:ascii="Arial" w:hAnsi="Arial" w:cs="Arial"/>
          <w:color w:val="000000"/>
        </w:rPr>
        <w:t xml:space="preserve">EDNET </w:t>
      </w:r>
      <w:r w:rsidR="00664FB2" w:rsidRPr="00BB1EBB">
        <w:rPr>
          <w:rFonts w:ascii="Arial" w:hAnsi="Arial" w:cs="Arial"/>
          <w:color w:val="000000"/>
        </w:rPr>
        <w:t>C</w:t>
      </w:r>
      <w:r w:rsidR="0088530B" w:rsidRPr="00BB1EBB">
        <w:rPr>
          <w:rFonts w:ascii="Arial" w:hAnsi="Arial" w:cs="Arial"/>
          <w:color w:val="000000"/>
        </w:rPr>
        <w:t>oordinator extended the appreciation to the sustainable effort of Korea for sharing the best practices and lessons.</w:t>
      </w:r>
    </w:p>
    <w:p w:rsidR="000B1B24" w:rsidRPr="00BB1EBB" w:rsidRDefault="000B1B24" w:rsidP="00BB1EBB">
      <w:pPr>
        <w:tabs>
          <w:tab w:val="left" w:pos="709"/>
          <w:tab w:val="left" w:pos="7388"/>
        </w:tabs>
        <w:ind w:leftChars="118" w:left="705" w:hangingChars="176" w:hanging="422"/>
        <w:rPr>
          <w:rFonts w:ascii="Arial" w:hAnsi="Arial" w:cs="Arial"/>
          <w:color w:val="000000"/>
        </w:rPr>
      </w:pPr>
    </w:p>
    <w:p w:rsidR="001E4154" w:rsidRPr="00BB1EBB" w:rsidRDefault="00BB1EBB" w:rsidP="00BB1EBB">
      <w:pPr>
        <w:tabs>
          <w:tab w:val="left" w:pos="709"/>
          <w:tab w:val="left" w:pos="7388"/>
        </w:tabs>
        <w:ind w:leftChars="118" w:left="705" w:hangingChars="176" w:hanging="422"/>
        <w:rPr>
          <w:rFonts w:ascii="Arial" w:hAnsi="Arial" w:cs="Arial"/>
          <w:color w:val="000000"/>
        </w:rPr>
      </w:pPr>
      <w:r w:rsidRPr="00BB1EBB">
        <w:rPr>
          <w:rFonts w:ascii="Arial" w:hAnsi="Arial" w:cs="Arial"/>
          <w:color w:val="000000"/>
        </w:rPr>
        <w:lastRenderedPageBreak/>
        <w:t xml:space="preserve">7.9 </w:t>
      </w:r>
      <w:r w:rsidR="004E2B8F" w:rsidRPr="00BB1EBB">
        <w:rPr>
          <w:rFonts w:ascii="Arial" w:hAnsi="Arial" w:cs="Arial"/>
          <w:color w:val="000000"/>
        </w:rPr>
        <w:t xml:space="preserve">Japan </w:t>
      </w:r>
      <w:r w:rsidR="001E4154" w:rsidRPr="00BB1EBB">
        <w:rPr>
          <w:rFonts w:ascii="Arial" w:hAnsi="Arial" w:cs="Arial"/>
          <w:color w:val="000000"/>
        </w:rPr>
        <w:t>and Th</w:t>
      </w:r>
      <w:r w:rsidR="00C31F71" w:rsidRPr="00BB1EBB">
        <w:rPr>
          <w:rFonts w:ascii="Arial" w:hAnsi="Arial" w:cs="Arial"/>
          <w:color w:val="000000"/>
        </w:rPr>
        <w:t xml:space="preserve">ailand </w:t>
      </w:r>
      <w:r w:rsidR="00DD1D09" w:rsidRPr="00BB1EBB">
        <w:rPr>
          <w:rFonts w:ascii="Arial" w:hAnsi="Arial" w:cs="Arial"/>
          <w:color w:val="000000"/>
        </w:rPr>
        <w:t xml:space="preserve">presented a concept note on </w:t>
      </w:r>
      <w:r w:rsidR="0018380E" w:rsidRPr="00DB05E0">
        <w:rPr>
          <w:rFonts w:ascii="Arial" w:hAnsi="Arial" w:cs="Arial"/>
          <w:i/>
          <w:color w:val="000000"/>
        </w:rPr>
        <w:t>Building APEC</w:t>
      </w:r>
      <w:r w:rsidR="007173D3">
        <w:rPr>
          <w:rFonts w:ascii="Arial" w:hAnsi="Arial" w:cs="Arial" w:hint="eastAsia"/>
          <w:i/>
          <w:color w:val="000000"/>
        </w:rPr>
        <w:t xml:space="preserve"> </w:t>
      </w:r>
      <w:r w:rsidR="0018380E" w:rsidRPr="00DB05E0">
        <w:rPr>
          <w:rFonts w:ascii="Arial" w:hAnsi="Arial" w:cs="Arial"/>
          <w:i/>
          <w:color w:val="000000"/>
        </w:rPr>
        <w:t>Teacher Education University-Network for Quality ECOTECH: Using Statistics for Economic Growth</w:t>
      </w:r>
      <w:r w:rsidR="001E4154" w:rsidRPr="00BB1EBB">
        <w:rPr>
          <w:rFonts w:ascii="Arial" w:hAnsi="Arial" w:cs="Arial"/>
          <w:color w:val="000000"/>
        </w:rPr>
        <w:t xml:space="preserve">, Thailand mentioned that </w:t>
      </w:r>
      <w:r w:rsidR="00DD1D09" w:rsidRPr="00BB1EBB">
        <w:rPr>
          <w:rFonts w:ascii="Arial" w:hAnsi="Arial" w:cs="Arial"/>
          <w:color w:val="000000"/>
        </w:rPr>
        <w:t xml:space="preserve">the </w:t>
      </w:r>
      <w:r w:rsidR="00F2392E" w:rsidRPr="00BB1EBB">
        <w:rPr>
          <w:rFonts w:ascii="Arial" w:hAnsi="Arial" w:cs="Arial"/>
          <w:color w:val="000000"/>
        </w:rPr>
        <w:t xml:space="preserve">proposed </w:t>
      </w:r>
      <w:r w:rsidR="001E4154" w:rsidRPr="00BB1EBB">
        <w:rPr>
          <w:rFonts w:ascii="Arial" w:hAnsi="Arial" w:cs="Arial"/>
          <w:color w:val="000000"/>
        </w:rPr>
        <w:t>project is a series of APEC Lesson study project started in 2006. Japan also explained the ongoing project o</w:t>
      </w:r>
      <w:r w:rsidR="00F2392E" w:rsidRPr="00BB1EBB">
        <w:rPr>
          <w:rFonts w:ascii="Arial" w:hAnsi="Arial" w:cs="Arial"/>
          <w:color w:val="000000"/>
        </w:rPr>
        <w:t>f</w:t>
      </w:r>
      <w:r w:rsidR="001E4154" w:rsidRPr="00BB1EBB">
        <w:rPr>
          <w:rFonts w:ascii="Arial" w:hAnsi="Arial" w:cs="Arial"/>
          <w:color w:val="000000"/>
        </w:rPr>
        <w:t xml:space="preserve"> T</w:t>
      </w:r>
      <w:r w:rsidR="001E4154" w:rsidRPr="007173D3">
        <w:rPr>
          <w:rFonts w:ascii="Arial" w:hAnsi="Arial" w:cs="Arial"/>
          <w:i/>
          <w:color w:val="000000"/>
        </w:rPr>
        <w:t>extbook Development for Energy Efficiency, Energy Security and Energy Resiliency: A Cross-Border Education Cooperation through Lesson Study</w:t>
      </w:r>
      <w:r w:rsidR="001E4154" w:rsidRPr="00BB1EBB">
        <w:rPr>
          <w:rFonts w:ascii="Arial" w:hAnsi="Arial" w:cs="Arial"/>
          <w:color w:val="000000"/>
        </w:rPr>
        <w:t xml:space="preserve">, which is an important process to lead the new project. </w:t>
      </w:r>
      <w:r w:rsidR="00A40374" w:rsidRPr="00BB1EBB">
        <w:rPr>
          <w:rFonts w:ascii="Arial" w:hAnsi="Arial" w:cs="Arial"/>
          <w:color w:val="000000"/>
        </w:rPr>
        <w:t xml:space="preserve">The concept note was co-sponsored by </w:t>
      </w:r>
      <w:r w:rsidR="001E4154" w:rsidRPr="00BB1EBB">
        <w:rPr>
          <w:rFonts w:ascii="Arial" w:hAnsi="Arial" w:cs="Arial"/>
          <w:color w:val="000000"/>
        </w:rPr>
        <w:t>Indonesia, the Philippines, Republic of Korea,</w:t>
      </w:r>
      <w:r w:rsidR="003774D9">
        <w:rPr>
          <w:rFonts w:ascii="Arial" w:hAnsi="Arial" w:cs="Arial" w:hint="eastAsia"/>
          <w:color w:val="000000"/>
        </w:rPr>
        <w:t xml:space="preserve"> </w:t>
      </w:r>
      <w:r w:rsidR="000A0741" w:rsidRPr="00BB1EBB">
        <w:rPr>
          <w:rFonts w:ascii="Arial" w:hAnsi="Arial" w:cs="Arial"/>
          <w:color w:val="000000"/>
        </w:rPr>
        <w:t>Chile,</w:t>
      </w:r>
      <w:r w:rsidR="001E4154" w:rsidRPr="00BB1EBB">
        <w:rPr>
          <w:rFonts w:ascii="Arial" w:hAnsi="Arial" w:cs="Arial"/>
          <w:color w:val="000000"/>
        </w:rPr>
        <w:t xml:space="preserve"> Chin</w:t>
      </w:r>
      <w:r w:rsidR="00101C68" w:rsidRPr="00BB1EBB">
        <w:rPr>
          <w:rFonts w:ascii="Arial" w:hAnsi="Arial" w:cs="Arial"/>
          <w:color w:val="000000"/>
        </w:rPr>
        <w:t>ese Taipei</w:t>
      </w:r>
      <w:r w:rsidR="005D4B59">
        <w:rPr>
          <w:rFonts w:ascii="Arial" w:hAnsi="Arial" w:cs="Arial" w:hint="eastAsia"/>
          <w:color w:val="000000"/>
        </w:rPr>
        <w:t xml:space="preserve">, </w:t>
      </w:r>
      <w:r w:rsidR="00101C68" w:rsidRPr="00BB1EBB">
        <w:rPr>
          <w:rFonts w:ascii="Arial" w:hAnsi="Arial" w:cs="Arial"/>
          <w:color w:val="000000"/>
        </w:rPr>
        <w:t>Papua New Guinea</w:t>
      </w:r>
      <w:r w:rsidR="005B1188">
        <w:rPr>
          <w:rFonts w:ascii="Arial" w:hAnsi="Arial" w:cs="Arial" w:hint="eastAsia"/>
          <w:color w:val="000000"/>
        </w:rPr>
        <w:t xml:space="preserve"> </w:t>
      </w:r>
      <w:r w:rsidR="00C82B32">
        <w:rPr>
          <w:rFonts w:ascii="Arial" w:hAnsi="Arial" w:cs="Arial" w:hint="eastAsia"/>
          <w:color w:val="000000"/>
        </w:rPr>
        <w:t>and Russia</w:t>
      </w:r>
      <w:r w:rsidR="001E4154" w:rsidRPr="00BB1EBB">
        <w:rPr>
          <w:rFonts w:ascii="Arial" w:hAnsi="Arial" w:cs="Arial"/>
          <w:color w:val="000000"/>
        </w:rPr>
        <w:t>.</w:t>
      </w:r>
    </w:p>
    <w:p w:rsidR="00BD16E6" w:rsidRPr="00BB1EBB" w:rsidRDefault="00BD16E6" w:rsidP="00BB1EBB">
      <w:pPr>
        <w:tabs>
          <w:tab w:val="left" w:pos="709"/>
          <w:tab w:val="left" w:pos="7388"/>
        </w:tabs>
        <w:ind w:leftChars="118" w:left="705" w:hangingChars="176" w:hanging="422"/>
        <w:rPr>
          <w:rFonts w:ascii="Arial" w:hAnsi="Arial" w:cs="Arial"/>
          <w:color w:val="000000"/>
        </w:rPr>
      </w:pPr>
    </w:p>
    <w:p w:rsidR="00B97A56" w:rsidRPr="00BB1EBB" w:rsidRDefault="00BB1EBB" w:rsidP="00BB1EBB">
      <w:pPr>
        <w:tabs>
          <w:tab w:val="left" w:pos="709"/>
          <w:tab w:val="left" w:pos="7388"/>
        </w:tabs>
        <w:ind w:leftChars="118" w:left="705" w:hangingChars="176" w:hanging="422"/>
        <w:rPr>
          <w:rFonts w:ascii="Arial" w:hAnsi="Arial" w:cs="Arial"/>
          <w:color w:val="000000"/>
        </w:rPr>
      </w:pPr>
      <w:r>
        <w:rPr>
          <w:rFonts w:ascii="Arial" w:hAnsi="Arial" w:cs="Arial" w:hint="eastAsia"/>
          <w:color w:val="000000"/>
        </w:rPr>
        <w:t xml:space="preserve">7.10 </w:t>
      </w:r>
      <w:r w:rsidR="009E499E" w:rsidRPr="00BB1EBB">
        <w:rPr>
          <w:rFonts w:ascii="Arial" w:hAnsi="Arial" w:cs="Arial"/>
          <w:color w:val="000000"/>
        </w:rPr>
        <w:t xml:space="preserve">Chinese Taipei </w:t>
      </w:r>
      <w:r w:rsidR="00F2392E" w:rsidRPr="00BB1EBB">
        <w:rPr>
          <w:rFonts w:ascii="Arial" w:hAnsi="Arial" w:cs="Arial"/>
          <w:color w:val="000000"/>
        </w:rPr>
        <w:t>presented on</w:t>
      </w:r>
      <w:r w:rsidR="00F2392E" w:rsidRPr="00DB05E0">
        <w:rPr>
          <w:rFonts w:ascii="Arial" w:hAnsi="Arial" w:cs="Arial"/>
          <w:i/>
          <w:color w:val="000000"/>
        </w:rPr>
        <w:t xml:space="preserve"> the </w:t>
      </w:r>
      <w:r w:rsidR="009E499E" w:rsidRPr="00DB05E0">
        <w:rPr>
          <w:rFonts w:ascii="Arial" w:hAnsi="Arial" w:cs="Arial"/>
          <w:i/>
          <w:color w:val="000000"/>
        </w:rPr>
        <w:t>Workshop on Skills Training in Industry-Academia Collaboration in CTE (Career and Technical Education)</w:t>
      </w:r>
      <w:r w:rsidR="009E499E" w:rsidRPr="00BB1EBB">
        <w:rPr>
          <w:rFonts w:ascii="Arial" w:hAnsi="Arial" w:cs="Arial"/>
          <w:color w:val="000000"/>
        </w:rPr>
        <w:t>. This CTE workshop will be held on April 25–27, 2017, including visiting academic institutions and industries in the fields of engineering, hospitality and innovative entrepreneurship. The visits are intended to share Chinese Taipei’s best practices implementing collaborative programs between technological universities and the private sector with fellow APEC economies, as an alternative approach to solve the escalating unemployment issue in the region. Workshop participants will be able to interact closely with both the students and Industry-Academia Collaboration partner companies.</w:t>
      </w:r>
    </w:p>
    <w:p w:rsidR="00DE77AA" w:rsidRPr="00BB1EBB" w:rsidRDefault="00DE77AA" w:rsidP="009E499E">
      <w:pPr>
        <w:ind w:leftChars="107" w:left="850" w:hangingChars="247" w:hanging="593"/>
        <w:rPr>
          <w:rFonts w:ascii="Arial" w:hAnsi="Arial" w:cs="Arial"/>
          <w:bCs/>
        </w:rPr>
      </w:pPr>
    </w:p>
    <w:p w:rsidR="009E499E" w:rsidRPr="00BB1EBB" w:rsidRDefault="00F2392E" w:rsidP="000B30B8">
      <w:pPr>
        <w:ind w:leftChars="107" w:left="852" w:hangingChars="247" w:hanging="595"/>
        <w:rPr>
          <w:rFonts w:ascii="Arial" w:hAnsi="Arial" w:cs="Arial"/>
          <w:b/>
          <w:bCs/>
        </w:rPr>
      </w:pPr>
      <w:r w:rsidRPr="00BB1EBB">
        <w:rPr>
          <w:rFonts w:ascii="Arial" w:hAnsi="Arial" w:cs="Arial"/>
          <w:b/>
          <w:bCs/>
        </w:rPr>
        <w:t xml:space="preserve">22 </w:t>
      </w:r>
      <w:r w:rsidR="00DE77AA" w:rsidRPr="00BB1EBB">
        <w:rPr>
          <w:rFonts w:ascii="Arial" w:hAnsi="Arial" w:cs="Arial"/>
          <w:b/>
          <w:bCs/>
        </w:rPr>
        <w:t xml:space="preserve">February Session </w:t>
      </w:r>
    </w:p>
    <w:p w:rsidR="00BD16E6" w:rsidRPr="00BB1EBB" w:rsidRDefault="00BB1EBB" w:rsidP="00640AEE">
      <w:pPr>
        <w:ind w:leftChars="-1" w:left="128" w:hangingChars="54" w:hanging="130"/>
        <w:rPr>
          <w:rFonts w:ascii="Arial" w:hAnsi="Arial" w:cs="Arial"/>
          <w:bCs/>
        </w:rPr>
      </w:pPr>
      <w:r>
        <w:rPr>
          <w:rFonts w:ascii="Arial" w:hAnsi="Arial" w:cs="Arial" w:hint="eastAsia"/>
          <w:b/>
          <w:bCs/>
        </w:rPr>
        <w:t>8</w:t>
      </w:r>
      <w:r w:rsidR="00766122" w:rsidRPr="00BB1EBB">
        <w:rPr>
          <w:rFonts w:ascii="Arial" w:hAnsi="Arial" w:cs="Arial"/>
          <w:b/>
          <w:bCs/>
        </w:rPr>
        <w:t>. Workshop on Project Design, Application and Implementation</w:t>
      </w:r>
      <w:r w:rsidR="00DE77AA" w:rsidRPr="00BB1EBB">
        <w:rPr>
          <w:rFonts w:ascii="Arial" w:hAnsi="Arial" w:cs="Arial"/>
          <w:b/>
          <w:bCs/>
        </w:rPr>
        <w:t xml:space="preserve"> (cont'd)</w:t>
      </w:r>
    </w:p>
    <w:p w:rsidR="00A07DE3" w:rsidRPr="00BB1EBB" w:rsidRDefault="00BB1EBB" w:rsidP="00BB1EBB">
      <w:pPr>
        <w:tabs>
          <w:tab w:val="left" w:pos="709"/>
          <w:tab w:val="left" w:pos="7388"/>
        </w:tabs>
        <w:ind w:leftChars="118" w:left="705" w:hangingChars="176" w:hanging="422"/>
        <w:rPr>
          <w:rFonts w:ascii="Arial" w:hAnsi="Arial" w:cs="Arial"/>
          <w:color w:val="000000"/>
        </w:rPr>
      </w:pPr>
      <w:r>
        <w:rPr>
          <w:rFonts w:ascii="Arial" w:hAnsi="Arial" w:cs="Arial" w:hint="eastAsia"/>
          <w:color w:val="000000"/>
        </w:rPr>
        <w:t>8.</w:t>
      </w:r>
      <w:r w:rsidRPr="00BB1EBB">
        <w:rPr>
          <w:rFonts w:ascii="Arial" w:hAnsi="Arial" w:cs="Arial" w:hint="eastAsia"/>
          <w:color w:val="000000"/>
        </w:rPr>
        <w:t xml:space="preserve">1 </w:t>
      </w:r>
      <w:r w:rsidR="00A07DE3" w:rsidRPr="00BB1EBB">
        <w:rPr>
          <w:rFonts w:ascii="Arial" w:hAnsi="Arial" w:cs="Arial"/>
          <w:color w:val="000000"/>
        </w:rPr>
        <w:t>Chine</w:t>
      </w:r>
      <w:r w:rsidR="0005554E" w:rsidRPr="00BB1EBB">
        <w:rPr>
          <w:rFonts w:ascii="Arial" w:hAnsi="Arial" w:cs="Arial"/>
          <w:color w:val="000000"/>
        </w:rPr>
        <w:t xml:space="preserve">se Taipei presented </w:t>
      </w:r>
      <w:r w:rsidR="00033746" w:rsidRPr="00BB1EBB">
        <w:rPr>
          <w:rFonts w:ascii="Arial" w:hAnsi="Arial" w:cs="Arial"/>
          <w:color w:val="000000"/>
        </w:rPr>
        <w:t xml:space="preserve">the </w:t>
      </w:r>
      <w:r w:rsidR="0005554E" w:rsidRPr="00BB1EBB">
        <w:rPr>
          <w:rFonts w:ascii="Arial" w:hAnsi="Arial" w:cs="Arial"/>
          <w:color w:val="000000"/>
        </w:rPr>
        <w:t>conclusive</w:t>
      </w:r>
      <w:r w:rsidR="00A07DE3" w:rsidRPr="00BB1EBB">
        <w:rPr>
          <w:rFonts w:ascii="Arial" w:hAnsi="Arial" w:cs="Arial"/>
          <w:color w:val="000000"/>
        </w:rPr>
        <w:t xml:space="preserve"> report o</w:t>
      </w:r>
      <w:r w:rsidR="00033746" w:rsidRPr="00BB1EBB">
        <w:rPr>
          <w:rFonts w:ascii="Arial" w:hAnsi="Arial" w:cs="Arial"/>
          <w:color w:val="000000"/>
        </w:rPr>
        <w:t>n</w:t>
      </w:r>
      <w:r w:rsidR="007173D3">
        <w:rPr>
          <w:rFonts w:ascii="Arial" w:hAnsi="Arial" w:cs="Arial" w:hint="eastAsia"/>
          <w:color w:val="000000"/>
        </w:rPr>
        <w:t xml:space="preserve"> </w:t>
      </w:r>
      <w:r w:rsidR="00A07DE3" w:rsidRPr="00DB05E0">
        <w:rPr>
          <w:rFonts w:ascii="Arial" w:hAnsi="Arial" w:cs="Arial"/>
          <w:i/>
          <w:color w:val="000000"/>
        </w:rPr>
        <w:t>Youth Sustainable Water Resources Education and Hub Development in APEC Region</w:t>
      </w:r>
      <w:r w:rsidR="00A07DE3" w:rsidRPr="00BB1EBB">
        <w:rPr>
          <w:rFonts w:ascii="Arial" w:hAnsi="Arial" w:cs="Arial"/>
          <w:color w:val="000000"/>
        </w:rPr>
        <w:t>. The conference gathered ideas from sharing of mutual experiences regarding water resources, related education and water sustainability with the greater aim of developing a platform between participating economies for future collaboration.</w:t>
      </w:r>
    </w:p>
    <w:p w:rsidR="00A07DE3" w:rsidRPr="00BB1EBB" w:rsidRDefault="00A07DE3" w:rsidP="00A07DE3">
      <w:pPr>
        <w:ind w:leftChars="107" w:left="850" w:hangingChars="247" w:hanging="593"/>
        <w:rPr>
          <w:rFonts w:ascii="Arial" w:hAnsi="Arial" w:cs="Arial"/>
          <w:bCs/>
        </w:rPr>
      </w:pPr>
    </w:p>
    <w:p w:rsidR="00A07DE3" w:rsidRPr="00BB1EBB" w:rsidRDefault="00BB1EBB" w:rsidP="00BB1EBB">
      <w:pPr>
        <w:tabs>
          <w:tab w:val="left" w:pos="709"/>
          <w:tab w:val="left" w:pos="7388"/>
        </w:tabs>
        <w:ind w:leftChars="118" w:left="705" w:hangingChars="176" w:hanging="422"/>
        <w:rPr>
          <w:rFonts w:ascii="Arial" w:hAnsi="Arial" w:cs="Arial"/>
          <w:color w:val="000000"/>
        </w:rPr>
      </w:pPr>
      <w:r>
        <w:rPr>
          <w:rFonts w:ascii="Arial" w:hAnsi="Arial" w:cs="Arial" w:hint="eastAsia"/>
          <w:color w:val="000000"/>
        </w:rPr>
        <w:t xml:space="preserve">8.2 </w:t>
      </w:r>
      <w:r w:rsidR="00A07DE3" w:rsidRPr="00BB1EBB">
        <w:rPr>
          <w:rFonts w:ascii="Arial" w:hAnsi="Arial" w:cs="Arial"/>
          <w:color w:val="000000"/>
        </w:rPr>
        <w:t>Chinese Taipei presented</w:t>
      </w:r>
      <w:r w:rsidR="00F2392E" w:rsidRPr="00BB1EBB">
        <w:rPr>
          <w:rFonts w:ascii="Arial" w:hAnsi="Arial" w:cs="Arial"/>
          <w:color w:val="000000"/>
        </w:rPr>
        <w:t xml:space="preserve"> a</w:t>
      </w:r>
      <w:r w:rsidR="00A07DE3" w:rsidRPr="00BB1EBB">
        <w:rPr>
          <w:rFonts w:ascii="Arial" w:hAnsi="Arial" w:cs="Arial"/>
          <w:color w:val="000000"/>
        </w:rPr>
        <w:t xml:space="preserve"> project </w:t>
      </w:r>
      <w:r w:rsidR="00F2392E" w:rsidRPr="00BB1EBB">
        <w:rPr>
          <w:rFonts w:ascii="Arial" w:hAnsi="Arial" w:cs="Arial"/>
          <w:color w:val="000000"/>
        </w:rPr>
        <w:t xml:space="preserve">report </w:t>
      </w:r>
      <w:r w:rsidR="00A07DE3" w:rsidRPr="00BB1EBB">
        <w:rPr>
          <w:rFonts w:ascii="Arial" w:hAnsi="Arial" w:cs="Arial"/>
          <w:color w:val="000000"/>
        </w:rPr>
        <w:t>o</w:t>
      </w:r>
      <w:r w:rsidR="00F2392E" w:rsidRPr="00BB1EBB">
        <w:rPr>
          <w:rFonts w:ascii="Arial" w:hAnsi="Arial" w:cs="Arial"/>
          <w:color w:val="000000"/>
        </w:rPr>
        <w:t>n</w:t>
      </w:r>
      <w:r w:rsidR="007173D3">
        <w:rPr>
          <w:rFonts w:ascii="Arial" w:hAnsi="Arial" w:cs="Arial" w:hint="eastAsia"/>
          <w:color w:val="000000"/>
        </w:rPr>
        <w:t xml:space="preserve"> </w:t>
      </w:r>
      <w:r w:rsidR="00A07DE3" w:rsidRPr="00DB05E0">
        <w:rPr>
          <w:rFonts w:ascii="Arial" w:hAnsi="Arial" w:cs="Arial"/>
          <w:i/>
          <w:color w:val="000000"/>
        </w:rPr>
        <w:t xml:space="preserve">Advancing Career </w:t>
      </w:r>
      <w:r w:rsidR="00A07DE3" w:rsidRPr="00DB05E0">
        <w:rPr>
          <w:rFonts w:ascii="Arial" w:hAnsi="Arial" w:cs="Arial"/>
          <w:i/>
          <w:color w:val="000000"/>
        </w:rPr>
        <w:lastRenderedPageBreak/>
        <w:t>Development of Athletes in the APEC Region</w:t>
      </w:r>
      <w:r w:rsidR="00A07DE3" w:rsidRPr="00BB1EBB">
        <w:rPr>
          <w:rFonts w:ascii="Arial" w:hAnsi="Arial" w:cs="Arial"/>
          <w:color w:val="000000"/>
        </w:rPr>
        <w:t>, which</w:t>
      </w:r>
      <w:r w:rsidR="007F1F98">
        <w:rPr>
          <w:rFonts w:ascii="Arial" w:hAnsi="Arial" w:cs="Arial" w:hint="eastAsia"/>
          <w:color w:val="000000"/>
        </w:rPr>
        <w:t xml:space="preserve"> intends</w:t>
      </w:r>
      <w:r w:rsidR="005B1188">
        <w:rPr>
          <w:rFonts w:ascii="Arial" w:hAnsi="Arial" w:cs="Arial" w:hint="eastAsia"/>
          <w:color w:val="000000"/>
        </w:rPr>
        <w:t xml:space="preserve"> </w:t>
      </w:r>
      <w:r w:rsidR="00A07DE3" w:rsidRPr="00BB1EBB">
        <w:rPr>
          <w:rFonts w:ascii="Arial" w:hAnsi="Arial" w:cs="Arial"/>
          <w:color w:val="000000"/>
        </w:rPr>
        <w:t>to bring together government, academia and business representatives to develop a holistic approach and find effective ways to provide career development for athletes, especially female athletes.</w:t>
      </w:r>
      <w:r w:rsidR="00E130A9" w:rsidRPr="00BB1EBB">
        <w:rPr>
          <w:rFonts w:ascii="Arial" w:hAnsi="Arial" w:cs="Arial"/>
          <w:color w:val="000000"/>
        </w:rPr>
        <w:t>The 2017 APEC Workshop “Linking Education and Start-Up: Youth, Women, and Athletes” will be held in May 2017 during the second HRDWG meeting in Hanoi</w:t>
      </w:r>
      <w:r w:rsidR="00F2392E" w:rsidRPr="00BB1EBB">
        <w:rPr>
          <w:rFonts w:ascii="Arial" w:hAnsi="Arial" w:cs="Arial"/>
          <w:color w:val="000000"/>
        </w:rPr>
        <w:t>, Viet Nam</w:t>
      </w:r>
      <w:r w:rsidR="00E130A9" w:rsidRPr="00BB1EBB">
        <w:rPr>
          <w:rFonts w:ascii="Arial" w:hAnsi="Arial" w:cs="Arial"/>
          <w:color w:val="000000"/>
        </w:rPr>
        <w:t>.</w:t>
      </w:r>
    </w:p>
    <w:p w:rsidR="00A07DE3" w:rsidRPr="00BB1EBB" w:rsidRDefault="00A07DE3" w:rsidP="00A07DE3">
      <w:pPr>
        <w:ind w:leftChars="107" w:left="850" w:hangingChars="247" w:hanging="593"/>
        <w:rPr>
          <w:rFonts w:ascii="Arial" w:hAnsi="Arial" w:cs="Arial"/>
          <w:bCs/>
        </w:rPr>
      </w:pPr>
    </w:p>
    <w:p w:rsidR="00A07DE3" w:rsidRPr="00BB1EBB" w:rsidRDefault="00BB1EBB" w:rsidP="00BB1EBB">
      <w:pPr>
        <w:tabs>
          <w:tab w:val="left" w:pos="709"/>
          <w:tab w:val="left" w:pos="7388"/>
        </w:tabs>
        <w:ind w:leftChars="118" w:left="705" w:hangingChars="176" w:hanging="422"/>
        <w:rPr>
          <w:rFonts w:ascii="Arial" w:hAnsi="Arial" w:cs="Arial"/>
          <w:color w:val="000000"/>
        </w:rPr>
      </w:pPr>
      <w:r>
        <w:rPr>
          <w:rFonts w:ascii="Arial" w:hAnsi="Arial" w:cs="Arial" w:hint="eastAsia"/>
          <w:color w:val="000000"/>
        </w:rPr>
        <w:t xml:space="preserve">8.3 </w:t>
      </w:r>
      <w:r w:rsidR="00750763" w:rsidRPr="00BB1EBB">
        <w:rPr>
          <w:rFonts w:ascii="Arial" w:hAnsi="Arial" w:cs="Arial"/>
          <w:color w:val="000000"/>
        </w:rPr>
        <w:t xml:space="preserve">The US presented on </w:t>
      </w:r>
      <w:r w:rsidR="00750763" w:rsidRPr="00DB05E0">
        <w:rPr>
          <w:rFonts w:ascii="Arial" w:hAnsi="Arial" w:cs="Arial"/>
          <w:i/>
          <w:color w:val="000000"/>
        </w:rPr>
        <w:t>Global Competencies and E</w:t>
      </w:r>
      <w:r w:rsidR="00CB35CA" w:rsidRPr="00DB05E0">
        <w:rPr>
          <w:rFonts w:ascii="Arial" w:hAnsi="Arial" w:cs="Arial"/>
          <w:i/>
          <w:color w:val="000000"/>
        </w:rPr>
        <w:t xml:space="preserve">conomic </w:t>
      </w:r>
      <w:r w:rsidR="00750763" w:rsidRPr="00DB05E0">
        <w:rPr>
          <w:rFonts w:ascii="Arial" w:hAnsi="Arial" w:cs="Arial"/>
          <w:i/>
          <w:color w:val="000000"/>
        </w:rPr>
        <w:t>Integration P</w:t>
      </w:r>
      <w:r w:rsidR="00CB35CA" w:rsidRPr="00DB05E0">
        <w:rPr>
          <w:rFonts w:ascii="Arial" w:hAnsi="Arial" w:cs="Arial"/>
          <w:i/>
          <w:color w:val="000000"/>
        </w:rPr>
        <w:t xml:space="preserve">roject </w:t>
      </w:r>
      <w:r w:rsidR="00CB35CA" w:rsidRPr="00BB1EBB">
        <w:rPr>
          <w:rFonts w:ascii="Arial" w:hAnsi="Arial" w:cs="Arial"/>
          <w:color w:val="000000"/>
        </w:rPr>
        <w:t>by providing a project overview, progress to date, and key results of the US survey. Upcoming activities include launching a website to disseminate data, holding a workshop for experts, and drafting a report on policy recommendations to address talent gaps.</w:t>
      </w:r>
    </w:p>
    <w:p w:rsidR="00BD16E6" w:rsidRPr="00BB1EBB" w:rsidRDefault="00BD16E6" w:rsidP="005D78CD">
      <w:pPr>
        <w:ind w:leftChars="203" w:left="1080" w:hangingChars="247" w:hanging="593"/>
        <w:rPr>
          <w:rFonts w:ascii="Arial" w:hAnsi="Arial" w:cs="Arial"/>
          <w:bCs/>
        </w:rPr>
      </w:pPr>
    </w:p>
    <w:p w:rsidR="00AD4F81" w:rsidRDefault="003C449F" w:rsidP="00187B34">
      <w:pPr>
        <w:ind w:leftChars="87" w:left="209"/>
        <w:rPr>
          <w:rFonts w:ascii="Arial" w:hAnsi="Arial" w:cs="Arial"/>
          <w:b/>
          <w:bCs/>
        </w:rPr>
      </w:pPr>
      <w:r w:rsidRPr="00BB1EBB">
        <w:rPr>
          <w:rFonts w:ascii="Arial" w:hAnsi="Arial" w:cs="Arial"/>
          <w:b/>
          <w:bCs/>
        </w:rPr>
        <w:t>9.</w:t>
      </w:r>
      <w:r w:rsidR="00957DD6">
        <w:rPr>
          <w:rFonts w:ascii="Arial" w:hAnsi="Arial" w:cs="Arial" w:hint="eastAsia"/>
          <w:b/>
          <w:bCs/>
        </w:rPr>
        <w:t xml:space="preserve"> </w:t>
      </w:r>
      <w:r w:rsidR="00766122" w:rsidRPr="00BB1EBB">
        <w:rPr>
          <w:rFonts w:ascii="Arial" w:hAnsi="Arial" w:cs="Arial"/>
          <w:b/>
          <w:bCs/>
        </w:rPr>
        <w:t xml:space="preserve">Cross-ForaPresentation and Collaboration </w:t>
      </w:r>
    </w:p>
    <w:p w:rsidR="000B1B24" w:rsidRPr="00BB1EBB" w:rsidRDefault="000B1B24" w:rsidP="00187B34">
      <w:pPr>
        <w:ind w:leftChars="87" w:left="209"/>
        <w:rPr>
          <w:rFonts w:ascii="Arial" w:hAnsi="Arial" w:cs="Arial"/>
          <w:b/>
          <w:bCs/>
        </w:rPr>
      </w:pPr>
    </w:p>
    <w:p w:rsidR="00E82664" w:rsidRPr="00BB1EBB" w:rsidRDefault="00BB1EBB" w:rsidP="00BB1EBB">
      <w:pPr>
        <w:tabs>
          <w:tab w:val="left" w:pos="851"/>
          <w:tab w:val="left" w:pos="7388"/>
        </w:tabs>
        <w:ind w:leftChars="178" w:left="849" w:hangingChars="176" w:hanging="422"/>
        <w:rPr>
          <w:rFonts w:ascii="Arial" w:hAnsi="Arial" w:cs="Arial"/>
          <w:color w:val="000000"/>
        </w:rPr>
      </w:pPr>
      <w:r w:rsidRPr="00BB1EBB">
        <w:rPr>
          <w:rFonts w:ascii="Arial" w:hAnsi="Arial" w:cs="Arial" w:hint="eastAsia"/>
          <w:color w:val="000000"/>
        </w:rPr>
        <w:t xml:space="preserve">9.1 </w:t>
      </w:r>
      <w:r w:rsidR="009B31C5" w:rsidRPr="00BB1EBB">
        <w:rPr>
          <w:rFonts w:ascii="Arial" w:hAnsi="Arial" w:cs="Arial"/>
          <w:color w:val="000000"/>
        </w:rPr>
        <w:t>Ms. Ramya</w:t>
      </w:r>
      <w:r w:rsidR="005B1188">
        <w:rPr>
          <w:rFonts w:ascii="Arial" w:hAnsi="Arial" w:cs="Arial" w:hint="eastAsia"/>
          <w:color w:val="000000"/>
        </w:rPr>
        <w:t xml:space="preserve"> </w:t>
      </w:r>
      <w:r w:rsidR="009B31C5" w:rsidRPr="00BB1EBB">
        <w:rPr>
          <w:rFonts w:ascii="Arial" w:hAnsi="Arial" w:cs="Arial"/>
          <w:color w:val="000000"/>
        </w:rPr>
        <w:t>Vivekanandan</w:t>
      </w:r>
      <w:r w:rsidR="007173D3">
        <w:rPr>
          <w:rFonts w:ascii="Arial" w:hAnsi="Arial" w:cs="Arial" w:hint="eastAsia"/>
          <w:color w:val="000000"/>
        </w:rPr>
        <w:t xml:space="preserve"> </w:t>
      </w:r>
      <w:r w:rsidR="00750763" w:rsidRPr="00BB1EBB">
        <w:rPr>
          <w:rFonts w:ascii="Arial" w:hAnsi="Arial" w:cs="Arial"/>
          <w:color w:val="000000"/>
        </w:rPr>
        <w:t>made a presentation on</w:t>
      </w:r>
      <w:r w:rsidR="002C578E" w:rsidRPr="00BB1EBB">
        <w:rPr>
          <w:rFonts w:ascii="Arial" w:hAnsi="Arial" w:cs="Arial"/>
          <w:color w:val="000000"/>
        </w:rPr>
        <w:t xml:space="preserve"> the </w:t>
      </w:r>
      <w:r w:rsidR="002C578E" w:rsidRPr="00DB05E0">
        <w:rPr>
          <w:rFonts w:ascii="Arial" w:hAnsi="Arial" w:cs="Arial"/>
          <w:i/>
          <w:color w:val="000000"/>
        </w:rPr>
        <w:t>2016 Global Education Monitoring Report</w:t>
      </w:r>
      <w:r w:rsidR="00033746" w:rsidRPr="00BB1EBB">
        <w:rPr>
          <w:rFonts w:ascii="Arial" w:hAnsi="Arial" w:cs="Arial"/>
          <w:color w:val="000000"/>
        </w:rPr>
        <w:t xml:space="preserve"> (GEM Report)</w:t>
      </w:r>
      <w:r w:rsidR="002C578E" w:rsidRPr="00BB1EBB">
        <w:rPr>
          <w:rFonts w:ascii="Arial" w:hAnsi="Arial" w:cs="Arial"/>
          <w:color w:val="000000"/>
        </w:rPr>
        <w:t xml:space="preserve">. The presentation began by recalling the 2030 Agenda for Sustainable Development and the Sustainable Development Goal </w:t>
      </w:r>
      <w:r w:rsidR="00033746" w:rsidRPr="00BB1EBB">
        <w:rPr>
          <w:rFonts w:ascii="Arial" w:hAnsi="Arial" w:cs="Arial"/>
          <w:color w:val="000000"/>
        </w:rPr>
        <w:t xml:space="preserve">(SDG) </w:t>
      </w:r>
      <w:r w:rsidR="002C578E" w:rsidRPr="00BB1EBB">
        <w:rPr>
          <w:rFonts w:ascii="Arial" w:hAnsi="Arial" w:cs="Arial"/>
          <w:color w:val="000000"/>
        </w:rPr>
        <w:t xml:space="preserve">4 related to education and then </w:t>
      </w:r>
      <w:r w:rsidR="00033746" w:rsidRPr="00BB1EBB">
        <w:rPr>
          <w:rFonts w:ascii="Arial" w:hAnsi="Arial" w:cs="Arial"/>
          <w:color w:val="000000"/>
        </w:rPr>
        <w:t xml:space="preserve">covered </w:t>
      </w:r>
      <w:r w:rsidR="002C578E" w:rsidRPr="00BB1EBB">
        <w:rPr>
          <w:rFonts w:ascii="Arial" w:hAnsi="Arial" w:cs="Arial"/>
          <w:color w:val="000000"/>
        </w:rPr>
        <w:t xml:space="preserve">the two major parts of the 2016 GEM Report. The first part is </w:t>
      </w:r>
      <w:r w:rsidR="00E3343F">
        <w:rPr>
          <w:rFonts w:ascii="Arial" w:hAnsi="Arial" w:cs="Arial" w:hint="eastAsia"/>
          <w:color w:val="000000"/>
        </w:rPr>
        <w:t>mainly</w:t>
      </w:r>
      <w:r w:rsidR="005B1188">
        <w:rPr>
          <w:rFonts w:ascii="Arial" w:hAnsi="Arial" w:cs="Arial" w:hint="eastAsia"/>
          <w:color w:val="000000"/>
        </w:rPr>
        <w:t xml:space="preserve"> </w:t>
      </w:r>
      <w:r w:rsidR="002C578E" w:rsidRPr="00BB1EBB">
        <w:rPr>
          <w:rFonts w:ascii="Arial" w:hAnsi="Arial" w:cs="Arial"/>
          <w:color w:val="000000"/>
        </w:rPr>
        <w:t>thematic and focuses on the linkages betwe</w:t>
      </w:r>
      <w:r w:rsidR="00504552" w:rsidRPr="00BB1EBB">
        <w:rPr>
          <w:rFonts w:ascii="Arial" w:hAnsi="Arial" w:cs="Arial"/>
          <w:color w:val="000000"/>
        </w:rPr>
        <w:t>en education and the other SDGs</w:t>
      </w:r>
      <w:r w:rsidR="002C578E" w:rsidRPr="00BB1EBB">
        <w:rPr>
          <w:rFonts w:ascii="Arial" w:hAnsi="Arial" w:cs="Arial"/>
          <w:color w:val="000000"/>
        </w:rPr>
        <w:t>. The second part focuses on monitoring, and outline</w:t>
      </w:r>
      <w:r w:rsidR="00441D99">
        <w:rPr>
          <w:rFonts w:ascii="Arial" w:hAnsi="Arial" w:cs="Arial" w:hint="eastAsia"/>
          <w:color w:val="000000"/>
        </w:rPr>
        <w:t>s</w:t>
      </w:r>
      <w:r w:rsidR="00504552" w:rsidRPr="00BB1EBB">
        <w:rPr>
          <w:rFonts w:ascii="Arial" w:hAnsi="Arial" w:cs="Arial"/>
          <w:color w:val="000000"/>
        </w:rPr>
        <w:t xml:space="preserve"> global</w:t>
      </w:r>
      <w:r w:rsidR="00E87BF0" w:rsidRPr="00BB1EBB">
        <w:rPr>
          <w:rFonts w:ascii="Arial" w:hAnsi="Arial" w:cs="Arial"/>
          <w:color w:val="000000"/>
        </w:rPr>
        <w:t xml:space="preserve"> and thematic </w:t>
      </w:r>
      <w:r w:rsidR="002C578E" w:rsidRPr="00BB1EBB">
        <w:rPr>
          <w:rFonts w:ascii="Arial" w:hAnsi="Arial" w:cs="Arial"/>
          <w:color w:val="000000"/>
        </w:rPr>
        <w:t>indicators and mechanisms</w:t>
      </w:r>
      <w:r w:rsidR="005B1188">
        <w:rPr>
          <w:rFonts w:ascii="Arial" w:hAnsi="Arial" w:cs="Arial" w:hint="eastAsia"/>
          <w:color w:val="000000"/>
        </w:rPr>
        <w:t xml:space="preserve"> </w:t>
      </w:r>
      <w:r w:rsidR="00CC3AD1">
        <w:rPr>
          <w:rFonts w:ascii="Arial" w:hAnsi="Arial" w:cs="Arial" w:hint="eastAsia"/>
          <w:color w:val="000000"/>
        </w:rPr>
        <w:t>to</w:t>
      </w:r>
      <w:r w:rsidR="002C578E" w:rsidRPr="00BB1EBB">
        <w:rPr>
          <w:rFonts w:ascii="Arial" w:hAnsi="Arial" w:cs="Arial"/>
          <w:color w:val="000000"/>
        </w:rPr>
        <w:t xml:space="preserve"> put in place. </w:t>
      </w:r>
      <w:r w:rsidR="00033746" w:rsidRPr="00BB1EBB">
        <w:rPr>
          <w:rFonts w:ascii="Arial" w:hAnsi="Arial" w:cs="Arial"/>
          <w:color w:val="000000"/>
        </w:rPr>
        <w:t>T</w:t>
      </w:r>
      <w:r w:rsidR="002C578E" w:rsidRPr="00BB1EBB">
        <w:rPr>
          <w:rFonts w:ascii="Arial" w:hAnsi="Arial" w:cs="Arial"/>
          <w:color w:val="000000"/>
        </w:rPr>
        <w:t>he 2016 GEM Report and its summary is published in multiple languages and accompanied by a blog and many policy and background papers, all available online.</w:t>
      </w:r>
    </w:p>
    <w:p w:rsidR="00E82664" w:rsidRPr="00BB1EBB" w:rsidRDefault="00E82664" w:rsidP="00E82664">
      <w:pPr>
        <w:ind w:leftChars="203" w:left="1080" w:hangingChars="247" w:hanging="593"/>
        <w:rPr>
          <w:rFonts w:ascii="Arial" w:hAnsi="Arial" w:cs="Arial"/>
          <w:bCs/>
        </w:rPr>
      </w:pPr>
    </w:p>
    <w:p w:rsidR="00E82664" w:rsidRPr="00BB1EBB" w:rsidRDefault="00BB1EBB" w:rsidP="00BB1EBB">
      <w:pPr>
        <w:tabs>
          <w:tab w:val="left" w:pos="851"/>
          <w:tab w:val="left" w:pos="7388"/>
        </w:tabs>
        <w:ind w:leftChars="178" w:left="849" w:hangingChars="176" w:hanging="422"/>
        <w:rPr>
          <w:rFonts w:ascii="Arial" w:hAnsi="Arial" w:cs="Arial"/>
          <w:color w:val="000000"/>
        </w:rPr>
      </w:pPr>
      <w:r>
        <w:rPr>
          <w:rFonts w:ascii="Arial" w:hAnsi="Arial" w:cs="Arial" w:hint="eastAsia"/>
          <w:color w:val="000000"/>
        </w:rPr>
        <w:t xml:space="preserve">9.2 </w:t>
      </w:r>
      <w:r w:rsidR="00A71F45" w:rsidRPr="00BB1EBB">
        <w:rPr>
          <w:rFonts w:ascii="Arial" w:hAnsi="Arial" w:cs="Arial"/>
          <w:color w:val="000000"/>
        </w:rPr>
        <w:t xml:space="preserve">Thailand </w:t>
      </w:r>
      <w:r w:rsidR="00010866" w:rsidRPr="00BB1EBB">
        <w:rPr>
          <w:rFonts w:ascii="Arial" w:hAnsi="Arial" w:cs="Arial"/>
          <w:color w:val="000000"/>
        </w:rPr>
        <w:t>suggested the EDNET reinforce its collaboration with UNESCO and vice versa, and inviting the expert</w:t>
      </w:r>
      <w:r w:rsidR="00033746" w:rsidRPr="00BB1EBB">
        <w:rPr>
          <w:rFonts w:ascii="Arial" w:hAnsi="Arial" w:cs="Arial"/>
          <w:color w:val="000000"/>
        </w:rPr>
        <w:t>s</w:t>
      </w:r>
      <w:r w:rsidR="00010866" w:rsidRPr="00BB1EBB">
        <w:rPr>
          <w:rFonts w:ascii="Arial" w:hAnsi="Arial" w:cs="Arial"/>
          <w:color w:val="000000"/>
        </w:rPr>
        <w:t xml:space="preserve"> from UNESCO UIS to join the advisory team of the </w:t>
      </w:r>
      <w:r w:rsidR="00010866" w:rsidRPr="00DB05E0">
        <w:rPr>
          <w:rFonts w:ascii="Arial" w:hAnsi="Arial" w:cs="Arial"/>
          <w:i/>
          <w:color w:val="000000"/>
        </w:rPr>
        <w:t>Action Plan of A</w:t>
      </w:r>
      <w:r w:rsidR="00DE77AA" w:rsidRPr="00DB05E0">
        <w:rPr>
          <w:rFonts w:ascii="Arial" w:hAnsi="Arial" w:cs="Arial"/>
          <w:i/>
          <w:color w:val="000000"/>
        </w:rPr>
        <w:t xml:space="preserve">PEC </w:t>
      </w:r>
      <w:r w:rsidR="00010866" w:rsidRPr="00DB05E0">
        <w:rPr>
          <w:rFonts w:ascii="Arial" w:hAnsi="Arial" w:cs="Arial"/>
          <w:i/>
          <w:color w:val="000000"/>
        </w:rPr>
        <w:t>E</w:t>
      </w:r>
      <w:r w:rsidR="00DE77AA" w:rsidRPr="00DB05E0">
        <w:rPr>
          <w:rFonts w:ascii="Arial" w:hAnsi="Arial" w:cs="Arial"/>
          <w:i/>
          <w:color w:val="000000"/>
        </w:rPr>
        <w:t xml:space="preserve">ducation </w:t>
      </w:r>
      <w:r w:rsidR="00010866" w:rsidRPr="00DB05E0">
        <w:rPr>
          <w:rFonts w:ascii="Arial" w:hAnsi="Arial" w:cs="Arial"/>
          <w:i/>
          <w:color w:val="000000"/>
        </w:rPr>
        <w:t>S</w:t>
      </w:r>
      <w:r w:rsidR="00DE77AA" w:rsidRPr="00DB05E0">
        <w:rPr>
          <w:rFonts w:ascii="Arial" w:hAnsi="Arial" w:cs="Arial"/>
          <w:i/>
          <w:color w:val="000000"/>
        </w:rPr>
        <w:t>trategy</w:t>
      </w:r>
      <w:r w:rsidR="00010866" w:rsidRPr="00BB1EBB">
        <w:rPr>
          <w:rFonts w:ascii="Arial" w:hAnsi="Arial" w:cs="Arial"/>
          <w:color w:val="000000"/>
        </w:rPr>
        <w:t xml:space="preserve">.  </w:t>
      </w:r>
    </w:p>
    <w:p w:rsidR="00E82664" w:rsidRPr="00BB1EBB" w:rsidRDefault="00E82664" w:rsidP="00E82664">
      <w:pPr>
        <w:ind w:leftChars="203" w:left="1080" w:hangingChars="247" w:hanging="593"/>
        <w:rPr>
          <w:rFonts w:ascii="Arial" w:hAnsi="Arial" w:cs="Arial"/>
          <w:bCs/>
        </w:rPr>
      </w:pPr>
    </w:p>
    <w:p w:rsidR="00E82664" w:rsidRPr="00BB1EBB" w:rsidRDefault="00BB1EBB" w:rsidP="00BB1EBB">
      <w:pPr>
        <w:tabs>
          <w:tab w:val="left" w:pos="851"/>
          <w:tab w:val="left" w:pos="7388"/>
        </w:tabs>
        <w:ind w:leftChars="178" w:left="849" w:hangingChars="176" w:hanging="422"/>
        <w:rPr>
          <w:rFonts w:ascii="Arial" w:hAnsi="Arial" w:cs="Arial"/>
          <w:color w:val="000000"/>
        </w:rPr>
      </w:pPr>
      <w:r>
        <w:rPr>
          <w:rFonts w:ascii="Arial" w:hAnsi="Arial" w:cs="Arial" w:hint="eastAsia"/>
          <w:color w:val="000000"/>
        </w:rPr>
        <w:t xml:space="preserve">9.3 </w:t>
      </w:r>
      <w:r w:rsidR="000F4C75" w:rsidRPr="00BB1EBB">
        <w:rPr>
          <w:rFonts w:ascii="Arial" w:hAnsi="Arial" w:cs="Arial"/>
          <w:color w:val="000000"/>
        </w:rPr>
        <w:t xml:space="preserve">APRU </w:t>
      </w:r>
      <w:r w:rsidR="00010866" w:rsidRPr="00BB1EBB">
        <w:rPr>
          <w:rFonts w:ascii="Arial" w:hAnsi="Arial" w:cs="Arial"/>
          <w:color w:val="000000"/>
        </w:rPr>
        <w:t xml:space="preserve">expressed the interest to collaborate with UNESCO and engage </w:t>
      </w:r>
      <w:r w:rsidR="00010866" w:rsidRPr="00BB1EBB">
        <w:rPr>
          <w:rFonts w:ascii="Arial" w:hAnsi="Arial" w:cs="Arial"/>
          <w:color w:val="000000"/>
        </w:rPr>
        <w:lastRenderedPageBreak/>
        <w:t xml:space="preserve">in further communication with UNESCO on how to realize the collaboration. </w:t>
      </w:r>
    </w:p>
    <w:p w:rsidR="00E82664" w:rsidRPr="00BB1EBB" w:rsidRDefault="00E82664" w:rsidP="00E82664">
      <w:pPr>
        <w:ind w:leftChars="203" w:left="1080" w:hangingChars="247" w:hanging="593"/>
        <w:rPr>
          <w:rFonts w:ascii="Arial" w:hAnsi="Arial" w:cs="Arial"/>
          <w:bCs/>
        </w:rPr>
      </w:pPr>
    </w:p>
    <w:p w:rsidR="00E82664" w:rsidRPr="00BB1EBB" w:rsidRDefault="00BB1EBB" w:rsidP="00BB1EBB">
      <w:pPr>
        <w:tabs>
          <w:tab w:val="left" w:pos="851"/>
          <w:tab w:val="left" w:pos="7388"/>
        </w:tabs>
        <w:ind w:leftChars="178" w:left="849" w:hangingChars="176" w:hanging="422"/>
        <w:rPr>
          <w:rFonts w:ascii="Arial" w:hAnsi="Arial" w:cs="Arial"/>
          <w:color w:val="000000"/>
        </w:rPr>
      </w:pPr>
      <w:r>
        <w:rPr>
          <w:rFonts w:ascii="Arial" w:hAnsi="Arial" w:cs="Arial" w:hint="eastAsia"/>
          <w:color w:val="000000"/>
        </w:rPr>
        <w:t xml:space="preserve">9.4 </w:t>
      </w:r>
      <w:r w:rsidR="00010866" w:rsidRPr="00BB1EBB">
        <w:rPr>
          <w:rFonts w:ascii="Arial" w:hAnsi="Arial" w:cs="Arial"/>
          <w:color w:val="000000"/>
        </w:rPr>
        <w:t>Australia thanked Ms. Ramya</w:t>
      </w:r>
      <w:r w:rsidR="005B1188">
        <w:rPr>
          <w:rFonts w:ascii="Arial" w:hAnsi="Arial" w:cs="Arial" w:hint="eastAsia"/>
          <w:color w:val="000000"/>
        </w:rPr>
        <w:t xml:space="preserve"> </w:t>
      </w:r>
      <w:r w:rsidR="00033746" w:rsidRPr="00BB1EBB">
        <w:rPr>
          <w:rFonts w:ascii="Arial" w:hAnsi="Arial" w:cs="Arial"/>
          <w:color w:val="000000"/>
        </w:rPr>
        <w:t>Vivekanandan</w:t>
      </w:r>
      <w:r w:rsidR="005B1188">
        <w:rPr>
          <w:rFonts w:ascii="Arial" w:hAnsi="Arial" w:cs="Arial" w:hint="eastAsia"/>
          <w:color w:val="000000"/>
        </w:rPr>
        <w:t xml:space="preserve"> </w:t>
      </w:r>
      <w:r w:rsidR="00010866" w:rsidRPr="00BB1EBB">
        <w:rPr>
          <w:rFonts w:ascii="Arial" w:hAnsi="Arial" w:cs="Arial"/>
          <w:color w:val="000000"/>
        </w:rPr>
        <w:t xml:space="preserve">for her inspiring presentation, in particular on developing the </w:t>
      </w:r>
      <w:r w:rsidR="00B978C9" w:rsidRPr="00BB1EBB">
        <w:rPr>
          <w:rFonts w:ascii="Arial" w:hAnsi="Arial" w:cs="Arial"/>
          <w:color w:val="000000"/>
        </w:rPr>
        <w:t>indicator</w:t>
      </w:r>
      <w:r w:rsidR="001132D1" w:rsidRPr="00BB1EBB">
        <w:rPr>
          <w:rFonts w:ascii="Arial" w:hAnsi="Arial" w:cs="Arial"/>
          <w:color w:val="000000"/>
        </w:rPr>
        <w:t>s.</w:t>
      </w:r>
    </w:p>
    <w:p w:rsidR="00E82664" w:rsidRPr="00BB1EBB" w:rsidRDefault="00E82664" w:rsidP="00E82664">
      <w:pPr>
        <w:ind w:leftChars="203" w:left="1080" w:hangingChars="247" w:hanging="593"/>
        <w:rPr>
          <w:rFonts w:ascii="Arial" w:hAnsi="Arial" w:cs="Arial"/>
          <w:bCs/>
        </w:rPr>
      </w:pPr>
    </w:p>
    <w:p w:rsidR="00E82664" w:rsidRPr="00BB1EBB" w:rsidRDefault="00BB1EBB" w:rsidP="00BB1EBB">
      <w:pPr>
        <w:tabs>
          <w:tab w:val="left" w:pos="851"/>
          <w:tab w:val="left" w:pos="7388"/>
        </w:tabs>
        <w:ind w:leftChars="178" w:left="849" w:hangingChars="176" w:hanging="422"/>
        <w:rPr>
          <w:rFonts w:ascii="Arial" w:hAnsi="Arial" w:cs="Arial"/>
          <w:color w:val="000000"/>
        </w:rPr>
      </w:pPr>
      <w:r>
        <w:rPr>
          <w:rFonts w:ascii="Arial" w:hAnsi="Arial" w:cs="Arial" w:hint="eastAsia"/>
          <w:color w:val="000000"/>
        </w:rPr>
        <w:t xml:space="preserve">9.5 </w:t>
      </w:r>
      <w:r w:rsidR="00010866" w:rsidRPr="00BB1EBB">
        <w:rPr>
          <w:rFonts w:ascii="Arial" w:hAnsi="Arial" w:cs="Arial"/>
          <w:color w:val="000000"/>
        </w:rPr>
        <w:t>Ms. Ramya</w:t>
      </w:r>
      <w:r w:rsidR="005B1188">
        <w:rPr>
          <w:rFonts w:ascii="Arial" w:hAnsi="Arial" w:cs="Arial" w:hint="eastAsia"/>
          <w:color w:val="000000"/>
        </w:rPr>
        <w:t xml:space="preserve"> </w:t>
      </w:r>
      <w:r w:rsidR="00033746" w:rsidRPr="00BB1EBB">
        <w:rPr>
          <w:rFonts w:ascii="Arial" w:hAnsi="Arial" w:cs="Arial"/>
          <w:color w:val="000000"/>
        </w:rPr>
        <w:t>Vivekanandan</w:t>
      </w:r>
      <w:r w:rsidR="005B1188">
        <w:rPr>
          <w:rFonts w:ascii="Arial" w:hAnsi="Arial" w:cs="Arial" w:hint="eastAsia"/>
          <w:color w:val="000000"/>
        </w:rPr>
        <w:t xml:space="preserve"> </w:t>
      </w:r>
      <w:r w:rsidR="00010866" w:rsidRPr="00BB1EBB">
        <w:rPr>
          <w:rFonts w:ascii="Arial" w:hAnsi="Arial" w:cs="Arial"/>
          <w:color w:val="000000"/>
        </w:rPr>
        <w:t xml:space="preserve">responded by introducing the work of UNESCO Bangkok Office and </w:t>
      </w:r>
      <w:r w:rsidR="0061767C" w:rsidRPr="00BB1EBB">
        <w:rPr>
          <w:rFonts w:ascii="Arial" w:hAnsi="Arial" w:cs="Arial"/>
          <w:color w:val="000000"/>
        </w:rPr>
        <w:t xml:space="preserve">suggested to create more linkages between the education work of the UNESCO and APEC. </w:t>
      </w:r>
    </w:p>
    <w:p w:rsidR="00E82664" w:rsidRPr="00BB1EBB" w:rsidRDefault="00E82664" w:rsidP="00E82664">
      <w:pPr>
        <w:ind w:leftChars="203" w:left="1080" w:hangingChars="247" w:hanging="593"/>
        <w:rPr>
          <w:rFonts w:ascii="Arial" w:hAnsi="Arial" w:cs="Arial"/>
          <w:bCs/>
        </w:rPr>
      </w:pPr>
    </w:p>
    <w:p w:rsidR="0061767C" w:rsidRPr="00BB1EBB" w:rsidRDefault="00BB1EBB" w:rsidP="00BB1EBB">
      <w:pPr>
        <w:tabs>
          <w:tab w:val="left" w:pos="851"/>
          <w:tab w:val="left" w:pos="7388"/>
        </w:tabs>
        <w:ind w:leftChars="178" w:left="849" w:hangingChars="176" w:hanging="422"/>
        <w:rPr>
          <w:rFonts w:ascii="Arial" w:hAnsi="Arial" w:cs="Arial"/>
          <w:color w:val="000000"/>
        </w:rPr>
      </w:pPr>
      <w:r>
        <w:rPr>
          <w:rFonts w:ascii="Arial" w:hAnsi="Arial" w:cs="Arial" w:hint="eastAsia"/>
          <w:color w:val="000000"/>
        </w:rPr>
        <w:t xml:space="preserve">9.6 </w:t>
      </w:r>
      <w:r w:rsidR="00033746" w:rsidRPr="00BB1EBB">
        <w:rPr>
          <w:rFonts w:ascii="Arial" w:hAnsi="Arial" w:cs="Arial"/>
          <w:color w:val="000000"/>
        </w:rPr>
        <w:t xml:space="preserve">The </w:t>
      </w:r>
      <w:r w:rsidR="00010866" w:rsidRPr="00BB1EBB">
        <w:rPr>
          <w:rFonts w:ascii="Arial" w:hAnsi="Arial" w:cs="Arial"/>
          <w:color w:val="000000"/>
        </w:rPr>
        <w:t>EDNET Coordinator complimented Ms. Ramya</w:t>
      </w:r>
      <w:r w:rsidR="005B1188">
        <w:rPr>
          <w:rFonts w:ascii="Arial" w:hAnsi="Arial" w:cs="Arial" w:hint="eastAsia"/>
          <w:color w:val="000000"/>
        </w:rPr>
        <w:t xml:space="preserve"> </w:t>
      </w:r>
      <w:r w:rsidR="00033746" w:rsidRPr="00BB1EBB">
        <w:rPr>
          <w:rFonts w:ascii="Arial" w:hAnsi="Arial" w:cs="Arial"/>
          <w:color w:val="000000"/>
        </w:rPr>
        <w:t>Vivekanandan</w:t>
      </w:r>
      <w:r w:rsidR="005B1188">
        <w:rPr>
          <w:rFonts w:ascii="Arial" w:hAnsi="Arial" w:cs="Arial" w:hint="eastAsia"/>
          <w:color w:val="000000"/>
        </w:rPr>
        <w:t xml:space="preserve"> </w:t>
      </w:r>
      <w:r w:rsidR="00010866" w:rsidRPr="00BB1EBB">
        <w:rPr>
          <w:rFonts w:ascii="Arial" w:hAnsi="Arial" w:cs="Arial"/>
          <w:color w:val="000000"/>
        </w:rPr>
        <w:t xml:space="preserve">for her informative and inclusive presentation, commenting that participation of </w:t>
      </w:r>
      <w:r w:rsidR="00F25270" w:rsidRPr="00BB1EBB">
        <w:rPr>
          <w:rFonts w:ascii="Arial" w:hAnsi="Arial" w:cs="Arial"/>
          <w:color w:val="000000"/>
        </w:rPr>
        <w:t>the represen</w:t>
      </w:r>
      <w:r w:rsidR="000B1B24">
        <w:rPr>
          <w:rFonts w:ascii="Arial" w:hAnsi="Arial" w:cs="Arial" w:hint="eastAsia"/>
          <w:color w:val="000000"/>
        </w:rPr>
        <w:t>t</w:t>
      </w:r>
      <w:r w:rsidR="00F25270" w:rsidRPr="00BB1EBB">
        <w:rPr>
          <w:rFonts w:ascii="Arial" w:hAnsi="Arial" w:cs="Arial"/>
          <w:color w:val="000000"/>
        </w:rPr>
        <w:t xml:space="preserve">ative of the </w:t>
      </w:r>
      <w:r w:rsidR="00010866" w:rsidRPr="00BB1EBB">
        <w:rPr>
          <w:rFonts w:ascii="Arial" w:hAnsi="Arial" w:cs="Arial"/>
          <w:color w:val="000000"/>
        </w:rPr>
        <w:t>UNESCO enable the participa</w:t>
      </w:r>
      <w:r w:rsidR="00A75776" w:rsidRPr="00BB1EBB">
        <w:rPr>
          <w:rFonts w:ascii="Arial" w:hAnsi="Arial" w:cs="Arial"/>
          <w:color w:val="000000"/>
        </w:rPr>
        <w:t>nts</w:t>
      </w:r>
      <w:r w:rsidR="00010866" w:rsidRPr="00BB1EBB">
        <w:rPr>
          <w:rFonts w:ascii="Arial" w:hAnsi="Arial" w:cs="Arial"/>
          <w:color w:val="000000"/>
        </w:rPr>
        <w:t xml:space="preserve"> to learnfrom </w:t>
      </w:r>
      <w:r w:rsidR="0061767C" w:rsidRPr="00BB1EBB">
        <w:rPr>
          <w:rFonts w:ascii="Arial" w:hAnsi="Arial" w:cs="Arial"/>
          <w:color w:val="000000"/>
        </w:rPr>
        <w:t xml:space="preserve">global education scenario and </w:t>
      </w:r>
      <w:r w:rsidR="00010866" w:rsidRPr="00BB1EBB">
        <w:rPr>
          <w:rFonts w:ascii="Arial" w:hAnsi="Arial" w:cs="Arial"/>
          <w:color w:val="000000"/>
        </w:rPr>
        <w:t>expertise</w:t>
      </w:r>
      <w:r w:rsidR="0061767C" w:rsidRPr="00BB1EBB">
        <w:rPr>
          <w:rFonts w:ascii="Arial" w:hAnsi="Arial" w:cs="Arial"/>
          <w:color w:val="000000"/>
        </w:rPr>
        <w:t xml:space="preserve"> of other international organizations</w:t>
      </w:r>
      <w:r w:rsidR="00010866" w:rsidRPr="00BB1EBB">
        <w:rPr>
          <w:rFonts w:ascii="Arial" w:hAnsi="Arial" w:cs="Arial"/>
          <w:color w:val="000000"/>
        </w:rPr>
        <w:t xml:space="preserve">. </w:t>
      </w:r>
      <w:r w:rsidR="00033746" w:rsidRPr="00BB1EBB">
        <w:rPr>
          <w:rFonts w:ascii="Arial" w:hAnsi="Arial" w:cs="Arial"/>
          <w:color w:val="000000"/>
        </w:rPr>
        <w:t xml:space="preserve">The </w:t>
      </w:r>
      <w:r w:rsidR="0061767C" w:rsidRPr="00BB1EBB">
        <w:rPr>
          <w:rFonts w:ascii="Arial" w:hAnsi="Arial" w:cs="Arial"/>
          <w:color w:val="000000"/>
        </w:rPr>
        <w:t xml:space="preserve">EDNET Coordinator </w:t>
      </w:r>
      <w:r w:rsidR="00033746" w:rsidRPr="00BB1EBB">
        <w:rPr>
          <w:rFonts w:ascii="Arial" w:hAnsi="Arial" w:cs="Arial"/>
          <w:color w:val="000000"/>
        </w:rPr>
        <w:t xml:space="preserve">also </w:t>
      </w:r>
      <w:r w:rsidR="0061767C" w:rsidRPr="00BB1EBB">
        <w:rPr>
          <w:rFonts w:ascii="Arial" w:hAnsi="Arial" w:cs="Arial"/>
          <w:color w:val="000000"/>
        </w:rPr>
        <w:t xml:space="preserve">expressed appreciation to </w:t>
      </w:r>
      <w:r w:rsidR="00033746" w:rsidRPr="00BB1EBB">
        <w:rPr>
          <w:rFonts w:ascii="Arial" w:hAnsi="Arial" w:cs="Arial"/>
          <w:color w:val="000000"/>
        </w:rPr>
        <w:t>Ms. Ramya</w:t>
      </w:r>
      <w:r w:rsidR="005B1188">
        <w:rPr>
          <w:rFonts w:ascii="Arial" w:hAnsi="Arial" w:cs="Arial" w:hint="eastAsia"/>
          <w:color w:val="000000"/>
        </w:rPr>
        <w:t xml:space="preserve"> </w:t>
      </w:r>
      <w:r w:rsidR="00033746" w:rsidRPr="00BB1EBB">
        <w:rPr>
          <w:rFonts w:ascii="Arial" w:hAnsi="Arial" w:cs="Arial"/>
          <w:color w:val="000000"/>
        </w:rPr>
        <w:t>Vivekanandan</w:t>
      </w:r>
      <w:r w:rsidR="0061767C" w:rsidRPr="00BB1EBB">
        <w:rPr>
          <w:rFonts w:ascii="Arial" w:hAnsi="Arial" w:cs="Arial"/>
          <w:color w:val="000000"/>
        </w:rPr>
        <w:t xml:space="preserve"> for sharing of expertise and suggestions to set up institutional linkages and pathways between the education work </w:t>
      </w:r>
      <w:r w:rsidR="00C005EF" w:rsidRPr="00BB1EBB">
        <w:rPr>
          <w:rFonts w:ascii="Arial" w:hAnsi="Arial" w:cs="Arial"/>
          <w:color w:val="000000"/>
        </w:rPr>
        <w:t>of</w:t>
      </w:r>
      <w:r w:rsidR="0061767C" w:rsidRPr="00BB1EBB">
        <w:rPr>
          <w:rFonts w:ascii="Arial" w:hAnsi="Arial" w:cs="Arial"/>
          <w:color w:val="000000"/>
        </w:rPr>
        <w:t xml:space="preserve"> the UNESCO and APEC</w:t>
      </w:r>
      <w:r w:rsidR="00A25D6E" w:rsidRPr="00BB1EBB">
        <w:rPr>
          <w:rFonts w:ascii="Arial" w:hAnsi="Arial" w:cs="Arial"/>
          <w:color w:val="000000"/>
        </w:rPr>
        <w:t>.</w:t>
      </w:r>
    </w:p>
    <w:p w:rsidR="00FC1EC3" w:rsidRPr="00BB1EBB" w:rsidRDefault="00FC1EC3" w:rsidP="000B1B24">
      <w:pPr>
        <w:tabs>
          <w:tab w:val="left" w:pos="851"/>
          <w:tab w:val="left" w:pos="7388"/>
        </w:tabs>
        <w:ind w:leftChars="178" w:left="849" w:hangingChars="176" w:hanging="422"/>
        <w:rPr>
          <w:rFonts w:ascii="Arial" w:hAnsi="Arial" w:cs="Arial"/>
          <w:color w:val="000000"/>
        </w:rPr>
      </w:pPr>
    </w:p>
    <w:p w:rsidR="00011EDE" w:rsidRPr="00BB1EBB" w:rsidRDefault="00011EDE" w:rsidP="00187B34">
      <w:pPr>
        <w:ind w:leftChars="118" w:left="283"/>
        <w:rPr>
          <w:rFonts w:ascii="Arial" w:hAnsi="Arial" w:cs="Arial"/>
          <w:b/>
          <w:bCs/>
        </w:rPr>
      </w:pPr>
      <w:r w:rsidRPr="00BB1EBB">
        <w:rPr>
          <w:rFonts w:ascii="Arial" w:hAnsi="Arial" w:cs="Arial"/>
          <w:b/>
          <w:bCs/>
        </w:rPr>
        <w:t>10. Planning Ahead: Forthcoming EDNET Meetings/Conferences and Arrangements</w:t>
      </w:r>
    </w:p>
    <w:p w:rsidR="00386B01" w:rsidRPr="00BB1EBB" w:rsidRDefault="00BB1EBB" w:rsidP="00BB1EBB">
      <w:pPr>
        <w:ind w:leftChars="295" w:left="1272" w:hangingChars="235" w:hanging="564"/>
        <w:rPr>
          <w:rFonts w:ascii="Arial" w:hAnsi="Arial" w:cs="Arial"/>
          <w:b/>
          <w:bCs/>
        </w:rPr>
      </w:pPr>
      <w:r>
        <w:rPr>
          <w:rFonts w:ascii="Arial" w:hAnsi="Arial" w:cs="Arial" w:hint="eastAsia"/>
          <w:color w:val="1A1A1A"/>
          <w:kern w:val="0"/>
        </w:rPr>
        <w:t xml:space="preserve">10.1 </w:t>
      </w:r>
      <w:r w:rsidR="00926055" w:rsidRPr="00BB1EBB">
        <w:rPr>
          <w:rFonts w:ascii="Arial" w:hAnsi="Arial" w:cs="Arial"/>
          <w:color w:val="1A1A1A"/>
          <w:kern w:val="0"/>
        </w:rPr>
        <w:t xml:space="preserve">The Russian Federation presented an overview report on </w:t>
      </w:r>
      <w:r w:rsidR="00926055" w:rsidRPr="00BB1EBB">
        <w:rPr>
          <w:rFonts w:ascii="Arial" w:hAnsi="Arial" w:cs="Arial"/>
          <w:i/>
          <w:color w:val="1A1A1A"/>
          <w:kern w:val="0"/>
        </w:rPr>
        <w:t>APEC Conferences on Cooperation in Higher Education</w:t>
      </w:r>
      <w:r w:rsidR="00926055" w:rsidRPr="00BB1EBB">
        <w:rPr>
          <w:rFonts w:ascii="Arial" w:hAnsi="Arial" w:cs="Arial"/>
          <w:color w:val="1A1A1A"/>
          <w:kern w:val="0"/>
        </w:rPr>
        <w:t xml:space="preserve"> which </w:t>
      </w:r>
      <w:r w:rsidR="006338EA">
        <w:rPr>
          <w:rFonts w:ascii="Arial" w:hAnsi="Arial" w:cs="Arial" w:hint="eastAsia"/>
          <w:color w:val="1A1A1A"/>
          <w:kern w:val="0"/>
        </w:rPr>
        <w:t>was</w:t>
      </w:r>
      <w:r w:rsidR="005B1188">
        <w:rPr>
          <w:rFonts w:ascii="Arial" w:hAnsi="Arial" w:cs="Arial" w:hint="eastAsia"/>
          <w:color w:val="1A1A1A"/>
          <w:kern w:val="0"/>
        </w:rPr>
        <w:t xml:space="preserve"> </w:t>
      </w:r>
      <w:r w:rsidR="00926055" w:rsidRPr="00BB1EBB">
        <w:rPr>
          <w:rFonts w:ascii="Arial" w:hAnsi="Arial" w:cs="Arial"/>
          <w:color w:val="1A1A1A"/>
          <w:kern w:val="0"/>
        </w:rPr>
        <w:t xml:space="preserve">held in Russia from 2012 to 2016, </w:t>
      </w:r>
      <w:r w:rsidR="00D956A6">
        <w:rPr>
          <w:rFonts w:ascii="Arial" w:hAnsi="Arial" w:cs="Arial" w:hint="eastAsia"/>
          <w:color w:val="1A1A1A"/>
          <w:kern w:val="0"/>
        </w:rPr>
        <w:t>noting</w:t>
      </w:r>
      <w:r w:rsidR="005B1188">
        <w:rPr>
          <w:rFonts w:ascii="Arial" w:hAnsi="Arial" w:cs="Arial" w:hint="eastAsia"/>
          <w:color w:val="1A1A1A"/>
          <w:kern w:val="0"/>
        </w:rPr>
        <w:t xml:space="preserve"> </w:t>
      </w:r>
      <w:r w:rsidR="00926055" w:rsidRPr="00BB1EBB">
        <w:rPr>
          <w:rFonts w:ascii="Arial" w:hAnsi="Arial" w:cs="Arial"/>
          <w:color w:val="1A1A1A"/>
          <w:kern w:val="0"/>
        </w:rPr>
        <w:t xml:space="preserve">that these conferences became a platform for the testing and replication of best practices and successful experience of cooperation in the field of human resource development in the Asia-Pacific region. The </w:t>
      </w:r>
      <w:r w:rsidR="00DD66D1">
        <w:rPr>
          <w:rFonts w:ascii="Arial" w:hAnsi="Arial" w:cs="Arial" w:hint="eastAsia"/>
          <w:color w:val="1A1A1A"/>
          <w:kern w:val="0"/>
        </w:rPr>
        <w:t>5</w:t>
      </w:r>
      <w:r w:rsidR="00AC1A3F" w:rsidRPr="00AC1A3F">
        <w:rPr>
          <w:rFonts w:ascii="Arial" w:hAnsi="Arial" w:cs="Arial"/>
          <w:color w:val="1A1A1A"/>
          <w:kern w:val="0"/>
          <w:vertAlign w:val="superscript"/>
        </w:rPr>
        <w:t>th</w:t>
      </w:r>
      <w:r w:rsidR="00926055" w:rsidRPr="00BB1EBB">
        <w:rPr>
          <w:rFonts w:ascii="Arial" w:hAnsi="Arial" w:cs="Arial"/>
          <w:color w:val="1A1A1A"/>
          <w:kern w:val="0"/>
        </w:rPr>
        <w:t xml:space="preserve"> APEC Conference on Cooperation in Higher Education "Strategy of education development in APEC" reviewed the outcome documents of the 6th AEMM and also hosted AJEM - productive and useful discussion between young scientists and professionals of 25-35 years </w:t>
      </w:r>
      <w:r w:rsidR="00E741A9" w:rsidRPr="00BB1EBB">
        <w:rPr>
          <w:rFonts w:ascii="Arial" w:hAnsi="Arial" w:cs="Arial"/>
          <w:color w:val="1A1A1A"/>
          <w:kern w:val="0"/>
        </w:rPr>
        <w:t xml:space="preserve">old </w:t>
      </w:r>
      <w:r w:rsidR="00926055" w:rsidRPr="00BB1EBB">
        <w:rPr>
          <w:rFonts w:ascii="Arial" w:hAnsi="Arial" w:cs="Arial"/>
          <w:color w:val="1A1A1A"/>
          <w:kern w:val="0"/>
        </w:rPr>
        <w:t xml:space="preserve">who provided many useful ideas for potential consideration within APEC. The Russian Federation also proposed </w:t>
      </w:r>
      <w:r w:rsidR="00926055" w:rsidRPr="00BB1EBB">
        <w:rPr>
          <w:rFonts w:ascii="Arial" w:hAnsi="Arial" w:cs="Arial"/>
          <w:color w:val="1A1A1A"/>
          <w:kern w:val="0"/>
        </w:rPr>
        <w:lastRenderedPageBreak/>
        <w:t xml:space="preserve">to hold the 6th APEC Conference on Cooperation in Higher Education (APEC CCHE’17) under the theme “Recognition of </w:t>
      </w:r>
      <w:r w:rsidR="007173D3">
        <w:rPr>
          <w:rFonts w:ascii="Arial" w:hAnsi="Arial" w:cs="Arial" w:hint="eastAsia"/>
          <w:color w:val="1A1A1A"/>
          <w:kern w:val="0"/>
        </w:rPr>
        <w:t>P</w:t>
      </w:r>
      <w:r w:rsidR="00926055" w:rsidRPr="00BB1EBB">
        <w:rPr>
          <w:rFonts w:ascii="Arial" w:hAnsi="Arial" w:cs="Arial"/>
          <w:color w:val="1A1A1A"/>
          <w:kern w:val="0"/>
        </w:rPr>
        <w:t xml:space="preserve">eople to </w:t>
      </w:r>
      <w:r w:rsidR="007173D3">
        <w:rPr>
          <w:rFonts w:ascii="Arial" w:hAnsi="Arial" w:cs="Arial" w:hint="eastAsia"/>
          <w:color w:val="1A1A1A"/>
          <w:kern w:val="0"/>
        </w:rPr>
        <w:t>P</w:t>
      </w:r>
      <w:r w:rsidR="00926055" w:rsidRPr="00BB1EBB">
        <w:rPr>
          <w:rFonts w:ascii="Arial" w:hAnsi="Arial" w:cs="Arial"/>
          <w:color w:val="1A1A1A"/>
          <w:kern w:val="0"/>
        </w:rPr>
        <w:t xml:space="preserve">eople </w:t>
      </w:r>
      <w:r w:rsidR="007173D3">
        <w:rPr>
          <w:rFonts w:ascii="Arial" w:hAnsi="Arial" w:cs="Arial" w:hint="eastAsia"/>
          <w:color w:val="1A1A1A"/>
          <w:kern w:val="0"/>
        </w:rPr>
        <w:t>C</w:t>
      </w:r>
      <w:r w:rsidR="00926055" w:rsidRPr="00BB1EBB">
        <w:rPr>
          <w:rFonts w:ascii="Arial" w:hAnsi="Arial" w:cs="Arial"/>
          <w:color w:val="1A1A1A"/>
          <w:kern w:val="0"/>
        </w:rPr>
        <w:t>onnectivity” in September 2017 in Vladivostok</w:t>
      </w:r>
      <w:r w:rsidR="0068633F" w:rsidRPr="00BB1EBB">
        <w:rPr>
          <w:rFonts w:ascii="Arial" w:hAnsi="Arial" w:cs="Arial"/>
          <w:color w:val="1A1A1A"/>
          <w:kern w:val="0"/>
        </w:rPr>
        <w:t>, Russian Federation</w:t>
      </w:r>
      <w:r w:rsidR="00926055" w:rsidRPr="00BB1EBB">
        <w:rPr>
          <w:rFonts w:ascii="Arial" w:hAnsi="Arial" w:cs="Arial"/>
          <w:color w:val="1A1A1A"/>
          <w:kern w:val="0"/>
        </w:rPr>
        <w:t>.</w:t>
      </w:r>
    </w:p>
    <w:p w:rsidR="00B81134" w:rsidRPr="00BB1EBB" w:rsidRDefault="00B81134" w:rsidP="000B30B8">
      <w:pPr>
        <w:ind w:leftChars="295" w:left="1274" w:hangingChars="235" w:hanging="566"/>
        <w:rPr>
          <w:rFonts w:ascii="Arial" w:hAnsi="Arial" w:cs="Arial"/>
          <w:b/>
          <w:bCs/>
        </w:rPr>
      </w:pPr>
    </w:p>
    <w:p w:rsidR="00B81134" w:rsidRPr="00BB1EBB" w:rsidRDefault="00BB1EBB" w:rsidP="00BB1EBB">
      <w:pPr>
        <w:ind w:leftChars="295" w:left="1272" w:hangingChars="235" w:hanging="564"/>
        <w:rPr>
          <w:rFonts w:ascii="Arial" w:hAnsi="Arial" w:cs="Arial"/>
          <w:color w:val="1A1A1A"/>
          <w:kern w:val="0"/>
        </w:rPr>
      </w:pPr>
      <w:r w:rsidRPr="00BB1EBB">
        <w:rPr>
          <w:rFonts w:ascii="Arial" w:hAnsi="Arial" w:cs="Arial"/>
          <w:color w:val="1A1A1A"/>
          <w:kern w:val="0"/>
        </w:rPr>
        <w:t>1</w:t>
      </w:r>
      <w:r w:rsidRPr="00BB1EBB">
        <w:rPr>
          <w:rFonts w:ascii="Arial" w:hAnsi="Arial" w:cs="Arial" w:hint="eastAsia"/>
          <w:color w:val="1A1A1A"/>
          <w:kern w:val="0"/>
        </w:rPr>
        <w:t xml:space="preserve">0.2 </w:t>
      </w:r>
      <w:r w:rsidR="007867D6" w:rsidRPr="00BB1EBB">
        <w:rPr>
          <w:rFonts w:ascii="Arial" w:hAnsi="Arial" w:cs="Arial" w:hint="eastAsia"/>
          <w:color w:val="1A1A1A"/>
          <w:kern w:val="0"/>
        </w:rPr>
        <w:t xml:space="preserve">China confirmed </w:t>
      </w:r>
      <w:r w:rsidR="007173D3">
        <w:rPr>
          <w:rFonts w:ascii="Arial" w:hAnsi="Arial" w:cs="Arial" w:hint="eastAsia"/>
          <w:color w:val="1A1A1A"/>
          <w:kern w:val="0"/>
        </w:rPr>
        <w:t>to</w:t>
      </w:r>
      <w:r w:rsidR="005B1188">
        <w:rPr>
          <w:rFonts w:ascii="Arial" w:hAnsi="Arial" w:cs="Arial" w:hint="eastAsia"/>
          <w:color w:val="1A1A1A"/>
          <w:kern w:val="0"/>
        </w:rPr>
        <w:t xml:space="preserve"> </w:t>
      </w:r>
      <w:r w:rsidR="007867D6" w:rsidRPr="00BB1EBB">
        <w:rPr>
          <w:rFonts w:ascii="Arial" w:hAnsi="Arial" w:cs="Arial" w:hint="eastAsia"/>
          <w:color w:val="1A1A1A"/>
          <w:kern w:val="0"/>
        </w:rPr>
        <w:t>organize a</w:t>
      </w:r>
      <w:r w:rsidR="0061767C" w:rsidRPr="00BB1EBB">
        <w:rPr>
          <w:rFonts w:ascii="Arial" w:hAnsi="Arial" w:cs="Arial" w:hint="eastAsia"/>
          <w:color w:val="1A1A1A"/>
          <w:kern w:val="0"/>
        </w:rPr>
        <w:t xml:space="preserve"> Workshop on Action Plan </w:t>
      </w:r>
      <w:r w:rsidR="00430A09" w:rsidRPr="00BB1EBB">
        <w:rPr>
          <w:rFonts w:ascii="Arial" w:hAnsi="Arial" w:cs="Arial" w:hint="eastAsia"/>
          <w:color w:val="1A1A1A"/>
          <w:kern w:val="0"/>
        </w:rPr>
        <w:t xml:space="preserve">before finalization of </w:t>
      </w:r>
      <w:r w:rsidR="00A75776" w:rsidRPr="00BB1EBB">
        <w:rPr>
          <w:rFonts w:ascii="Arial" w:hAnsi="Arial" w:cs="Arial" w:hint="eastAsia"/>
          <w:color w:val="1A1A1A"/>
          <w:kern w:val="0"/>
        </w:rPr>
        <w:t xml:space="preserve">the </w:t>
      </w:r>
      <w:r w:rsidR="00CD2A2C" w:rsidRPr="00BB1EBB">
        <w:rPr>
          <w:rFonts w:ascii="Arial" w:hAnsi="Arial" w:cs="Arial" w:hint="eastAsia"/>
          <w:color w:val="1A1A1A"/>
          <w:kern w:val="0"/>
        </w:rPr>
        <w:t xml:space="preserve">Action Plan of </w:t>
      </w:r>
      <w:r w:rsidR="0061767C" w:rsidRPr="00BB1EBB">
        <w:rPr>
          <w:rFonts w:ascii="Arial" w:hAnsi="Arial" w:cs="Arial" w:hint="eastAsia"/>
          <w:color w:val="1A1A1A"/>
          <w:kern w:val="0"/>
        </w:rPr>
        <w:t>A</w:t>
      </w:r>
      <w:r w:rsidR="003932E1" w:rsidRPr="00BB1EBB">
        <w:rPr>
          <w:rFonts w:ascii="Arial" w:hAnsi="Arial" w:cs="Arial" w:hint="eastAsia"/>
          <w:color w:val="1A1A1A"/>
          <w:kern w:val="0"/>
        </w:rPr>
        <w:t xml:space="preserve">PEC </w:t>
      </w:r>
      <w:r w:rsidR="0061767C" w:rsidRPr="00BB1EBB">
        <w:rPr>
          <w:rFonts w:ascii="Arial" w:hAnsi="Arial" w:cs="Arial" w:hint="eastAsia"/>
          <w:color w:val="1A1A1A"/>
          <w:kern w:val="0"/>
        </w:rPr>
        <w:t>E</w:t>
      </w:r>
      <w:r w:rsidR="003932E1" w:rsidRPr="00BB1EBB">
        <w:rPr>
          <w:rFonts w:ascii="Arial" w:hAnsi="Arial" w:cs="Arial" w:hint="eastAsia"/>
          <w:color w:val="1A1A1A"/>
          <w:kern w:val="0"/>
        </w:rPr>
        <w:t xml:space="preserve">ducation </w:t>
      </w:r>
      <w:r w:rsidR="0061767C" w:rsidRPr="00BB1EBB">
        <w:rPr>
          <w:rFonts w:ascii="Arial" w:hAnsi="Arial" w:cs="Arial" w:hint="eastAsia"/>
          <w:color w:val="1A1A1A"/>
          <w:kern w:val="0"/>
        </w:rPr>
        <w:t>S</w:t>
      </w:r>
      <w:r w:rsidR="003932E1" w:rsidRPr="00BB1EBB">
        <w:rPr>
          <w:rFonts w:ascii="Arial" w:hAnsi="Arial" w:cs="Arial" w:hint="eastAsia"/>
          <w:color w:val="1A1A1A"/>
          <w:kern w:val="0"/>
        </w:rPr>
        <w:t>trategy</w:t>
      </w:r>
      <w:r w:rsidR="0061767C" w:rsidRPr="00BB1EBB">
        <w:rPr>
          <w:rFonts w:ascii="Arial" w:hAnsi="Arial" w:cs="Arial" w:hint="eastAsia"/>
          <w:color w:val="1A1A1A"/>
          <w:kern w:val="0"/>
        </w:rPr>
        <w:t xml:space="preserve">. </w:t>
      </w:r>
    </w:p>
    <w:p w:rsidR="0061767C" w:rsidRPr="00BB1EBB" w:rsidRDefault="0061767C" w:rsidP="000B1B24">
      <w:pPr>
        <w:ind w:leftChars="295" w:left="1274" w:hangingChars="236" w:hanging="566"/>
        <w:rPr>
          <w:rFonts w:ascii="Arial" w:hAnsi="Arial" w:cs="Arial"/>
          <w:color w:val="1A1A1A"/>
          <w:kern w:val="0"/>
        </w:rPr>
      </w:pPr>
    </w:p>
    <w:p w:rsidR="0061767C" w:rsidRPr="00BB1EBB" w:rsidRDefault="00BB1EBB" w:rsidP="00BB1EBB">
      <w:pPr>
        <w:ind w:leftChars="295" w:left="1272" w:hangingChars="235" w:hanging="564"/>
        <w:rPr>
          <w:rFonts w:ascii="Arial" w:hAnsi="Arial" w:cs="Arial"/>
          <w:color w:val="1A1A1A"/>
          <w:kern w:val="0"/>
        </w:rPr>
      </w:pPr>
      <w:r w:rsidRPr="00BB1EBB">
        <w:rPr>
          <w:rFonts w:ascii="Arial" w:hAnsi="Arial" w:cs="Arial"/>
          <w:color w:val="1A1A1A"/>
          <w:kern w:val="0"/>
        </w:rPr>
        <w:t>1</w:t>
      </w:r>
      <w:r w:rsidRPr="00BB1EBB">
        <w:rPr>
          <w:rFonts w:ascii="Arial" w:hAnsi="Arial" w:cs="Arial" w:hint="eastAsia"/>
          <w:color w:val="1A1A1A"/>
          <w:kern w:val="0"/>
        </w:rPr>
        <w:t xml:space="preserve">0.3 </w:t>
      </w:r>
      <w:r w:rsidR="0061767C" w:rsidRPr="00BB1EBB">
        <w:rPr>
          <w:rFonts w:ascii="Arial" w:hAnsi="Arial" w:cs="Arial" w:hint="eastAsia"/>
          <w:color w:val="1A1A1A"/>
          <w:kern w:val="0"/>
        </w:rPr>
        <w:t xml:space="preserve">Korea invited the participants to the next APEC Future Education Forum and </w:t>
      </w:r>
      <w:r w:rsidR="00D3010E">
        <w:rPr>
          <w:rFonts w:ascii="Arial" w:hAnsi="Arial" w:cs="Arial" w:hint="eastAsia"/>
          <w:color w:val="1A1A1A"/>
          <w:kern w:val="0"/>
        </w:rPr>
        <w:t>will</w:t>
      </w:r>
      <w:r w:rsidR="005B1188">
        <w:rPr>
          <w:rFonts w:ascii="Arial" w:hAnsi="Arial" w:cs="Arial" w:hint="eastAsia"/>
          <w:color w:val="1A1A1A"/>
          <w:kern w:val="0"/>
        </w:rPr>
        <w:t xml:space="preserve"> </w:t>
      </w:r>
      <w:r w:rsidR="0061767C" w:rsidRPr="00BB1EBB">
        <w:rPr>
          <w:rFonts w:ascii="Arial" w:hAnsi="Arial" w:cs="Arial" w:hint="eastAsia"/>
          <w:color w:val="1A1A1A"/>
          <w:kern w:val="0"/>
        </w:rPr>
        <w:t>confirm the date</w:t>
      </w:r>
      <w:r w:rsidR="00A75776" w:rsidRPr="00BB1EBB">
        <w:rPr>
          <w:rFonts w:ascii="Arial" w:hAnsi="Arial" w:cs="Arial" w:hint="eastAsia"/>
          <w:color w:val="1A1A1A"/>
          <w:kern w:val="0"/>
        </w:rPr>
        <w:t>s</w:t>
      </w:r>
      <w:r w:rsidR="0061767C" w:rsidRPr="00BB1EBB">
        <w:rPr>
          <w:rFonts w:ascii="Arial" w:hAnsi="Arial" w:cs="Arial" w:hint="eastAsia"/>
          <w:color w:val="1A1A1A"/>
          <w:kern w:val="0"/>
        </w:rPr>
        <w:t xml:space="preserve"> and venue </w:t>
      </w:r>
      <w:r w:rsidR="0068633F" w:rsidRPr="00BB1EBB">
        <w:rPr>
          <w:rFonts w:ascii="Arial" w:hAnsi="Arial" w:cs="Arial" w:hint="eastAsia"/>
          <w:color w:val="1A1A1A"/>
          <w:kern w:val="0"/>
        </w:rPr>
        <w:t>afterwards</w:t>
      </w:r>
      <w:r w:rsidR="0061767C" w:rsidRPr="00BB1EBB">
        <w:rPr>
          <w:rFonts w:ascii="Arial" w:hAnsi="Arial" w:cs="Arial" w:hint="eastAsia"/>
          <w:color w:val="1A1A1A"/>
          <w:kern w:val="0"/>
        </w:rPr>
        <w:t xml:space="preserve">. </w:t>
      </w:r>
    </w:p>
    <w:p w:rsidR="0061767C" w:rsidRPr="00BB1EBB" w:rsidRDefault="0061767C" w:rsidP="000B1B24">
      <w:pPr>
        <w:ind w:leftChars="295" w:left="1274" w:hangingChars="236" w:hanging="566"/>
        <w:rPr>
          <w:rFonts w:ascii="Arial" w:hAnsi="Arial" w:cs="Arial"/>
          <w:color w:val="1A1A1A"/>
          <w:kern w:val="0"/>
        </w:rPr>
      </w:pPr>
    </w:p>
    <w:p w:rsidR="006B0673" w:rsidRPr="00BB1EBB" w:rsidRDefault="00BB1EBB" w:rsidP="00BB1EBB">
      <w:pPr>
        <w:ind w:leftChars="295" w:left="1272" w:hangingChars="235" w:hanging="564"/>
        <w:rPr>
          <w:rFonts w:ascii="Arial" w:hAnsi="Arial" w:cs="Arial"/>
          <w:color w:val="1A1A1A"/>
          <w:kern w:val="0"/>
        </w:rPr>
      </w:pPr>
      <w:r w:rsidRPr="00BB1EBB">
        <w:rPr>
          <w:rFonts w:ascii="Arial" w:hAnsi="Arial" w:cs="Arial"/>
          <w:color w:val="1A1A1A"/>
          <w:kern w:val="0"/>
        </w:rPr>
        <w:t>1</w:t>
      </w:r>
      <w:r w:rsidRPr="00BB1EBB">
        <w:rPr>
          <w:rFonts w:ascii="Arial" w:hAnsi="Arial" w:cs="Arial" w:hint="eastAsia"/>
          <w:color w:val="1A1A1A"/>
          <w:kern w:val="0"/>
        </w:rPr>
        <w:t>0.4</w:t>
      </w:r>
      <w:r w:rsidR="00957DD6">
        <w:rPr>
          <w:rFonts w:ascii="Arial" w:hAnsi="Arial" w:cs="Arial" w:hint="eastAsia"/>
          <w:color w:val="1A1A1A"/>
          <w:kern w:val="0"/>
        </w:rPr>
        <w:t xml:space="preserve"> </w:t>
      </w:r>
      <w:r w:rsidR="0061767C" w:rsidRPr="00BB1EBB">
        <w:rPr>
          <w:rFonts w:ascii="Arial" w:hAnsi="Arial" w:cs="Arial" w:hint="eastAsia"/>
          <w:color w:val="1A1A1A"/>
          <w:kern w:val="0"/>
        </w:rPr>
        <w:t>Chinese Taipei invited partici</w:t>
      </w:r>
      <w:r w:rsidR="007867D6" w:rsidRPr="00BB1EBB">
        <w:rPr>
          <w:rFonts w:ascii="Arial" w:hAnsi="Arial" w:cs="Arial" w:hint="eastAsia"/>
          <w:color w:val="1A1A1A"/>
          <w:kern w:val="0"/>
        </w:rPr>
        <w:t>pants to join their CTE Meeting from</w:t>
      </w:r>
      <w:r w:rsidR="0068633F" w:rsidRPr="00BB1EBB">
        <w:rPr>
          <w:rFonts w:ascii="Arial" w:hAnsi="Arial" w:cs="Arial" w:hint="eastAsia"/>
          <w:color w:val="1A1A1A"/>
          <w:kern w:val="0"/>
        </w:rPr>
        <w:t xml:space="preserve">on </w:t>
      </w:r>
      <w:r w:rsidR="00993957" w:rsidRPr="00BB1EBB">
        <w:rPr>
          <w:rFonts w:ascii="Arial" w:hAnsi="Arial" w:cs="Arial" w:hint="eastAsia"/>
          <w:color w:val="1A1A1A"/>
          <w:kern w:val="0"/>
        </w:rPr>
        <w:t xml:space="preserve">April 25 to </w:t>
      </w:r>
      <w:r w:rsidR="001672CE" w:rsidRPr="00BB1EBB">
        <w:rPr>
          <w:rFonts w:ascii="Arial" w:hAnsi="Arial" w:cs="Arial" w:hint="eastAsia"/>
          <w:color w:val="1A1A1A"/>
          <w:kern w:val="0"/>
        </w:rPr>
        <w:t>27</w:t>
      </w:r>
      <w:r w:rsidR="00865763" w:rsidRPr="00BB1EBB">
        <w:rPr>
          <w:rFonts w:ascii="Arial" w:hAnsi="Arial" w:cs="Arial" w:hint="eastAsia"/>
          <w:color w:val="1A1A1A"/>
          <w:kern w:val="0"/>
        </w:rPr>
        <w:t xml:space="preserve">, </w:t>
      </w:r>
      <w:r w:rsidR="0061767C" w:rsidRPr="00BB1EBB">
        <w:rPr>
          <w:rFonts w:ascii="Arial" w:hAnsi="Arial" w:cs="Arial" w:hint="eastAsia"/>
          <w:color w:val="1A1A1A"/>
          <w:kern w:val="0"/>
        </w:rPr>
        <w:t xml:space="preserve">2017. </w:t>
      </w:r>
    </w:p>
    <w:p w:rsidR="006B0673" w:rsidRPr="00BB1EBB" w:rsidRDefault="006B0673" w:rsidP="000B1B24">
      <w:pPr>
        <w:ind w:leftChars="295" w:left="1274" w:hangingChars="236" w:hanging="566"/>
        <w:rPr>
          <w:rFonts w:ascii="Arial" w:hAnsi="Arial" w:cs="Arial"/>
          <w:color w:val="1A1A1A"/>
          <w:kern w:val="0"/>
        </w:rPr>
      </w:pPr>
    </w:p>
    <w:p w:rsidR="006B0673" w:rsidRPr="00BB1EBB" w:rsidRDefault="00BB1EBB" w:rsidP="00BB1EBB">
      <w:pPr>
        <w:ind w:leftChars="295" w:left="1272" w:hangingChars="235" w:hanging="564"/>
        <w:rPr>
          <w:rFonts w:ascii="Arial" w:hAnsi="Arial" w:cs="Arial"/>
          <w:color w:val="1A1A1A"/>
          <w:kern w:val="0"/>
        </w:rPr>
      </w:pPr>
      <w:r>
        <w:rPr>
          <w:rFonts w:ascii="Arial" w:hAnsi="Arial" w:cs="Arial"/>
          <w:color w:val="1A1A1A"/>
          <w:kern w:val="0"/>
        </w:rPr>
        <w:t>1</w:t>
      </w:r>
      <w:r>
        <w:rPr>
          <w:rFonts w:ascii="Arial" w:hAnsi="Arial" w:cs="Arial" w:hint="eastAsia"/>
          <w:color w:val="1A1A1A"/>
          <w:kern w:val="0"/>
        </w:rPr>
        <w:t xml:space="preserve">0.5 </w:t>
      </w:r>
      <w:r w:rsidR="0068633F" w:rsidRPr="00BB1EBB">
        <w:rPr>
          <w:rFonts w:ascii="Arial" w:hAnsi="Arial" w:cs="Arial" w:hint="eastAsia"/>
          <w:color w:val="1A1A1A"/>
          <w:kern w:val="0"/>
        </w:rPr>
        <w:t xml:space="preserve">The </w:t>
      </w:r>
      <w:r w:rsidR="0061767C" w:rsidRPr="00BB1EBB">
        <w:rPr>
          <w:rFonts w:ascii="Arial" w:hAnsi="Arial" w:cs="Arial" w:hint="eastAsia"/>
          <w:color w:val="1A1A1A"/>
          <w:kern w:val="0"/>
        </w:rPr>
        <w:t>EDNET Coordinator introduced preliminary plan for the</w:t>
      </w:r>
      <w:r w:rsidR="005B1188">
        <w:rPr>
          <w:rFonts w:ascii="Arial" w:hAnsi="Arial" w:cs="Arial" w:hint="eastAsia"/>
          <w:color w:val="1A1A1A"/>
          <w:kern w:val="0"/>
        </w:rPr>
        <w:t xml:space="preserve"> </w:t>
      </w:r>
      <w:r w:rsidR="00103F12">
        <w:rPr>
          <w:rFonts w:ascii="Arial" w:hAnsi="Arial" w:cs="Arial" w:hint="eastAsia"/>
          <w:color w:val="1A1A1A"/>
          <w:kern w:val="0"/>
        </w:rPr>
        <w:t>2</w:t>
      </w:r>
      <w:r w:rsidR="00AC1A3F" w:rsidRPr="00AC1A3F">
        <w:rPr>
          <w:rFonts w:ascii="Arial" w:hAnsi="Arial" w:cs="Arial"/>
          <w:color w:val="1A1A1A"/>
          <w:kern w:val="0"/>
          <w:vertAlign w:val="superscript"/>
        </w:rPr>
        <w:t>nd</w:t>
      </w:r>
      <w:r w:rsidR="005B1188">
        <w:rPr>
          <w:rFonts w:ascii="Arial" w:hAnsi="Arial" w:cs="Arial" w:hint="eastAsia"/>
          <w:color w:val="1A1A1A"/>
          <w:kern w:val="0"/>
          <w:vertAlign w:val="superscript"/>
        </w:rPr>
        <w:t xml:space="preserve"> </w:t>
      </w:r>
      <w:r w:rsidR="00097F53" w:rsidRPr="00BB1EBB">
        <w:rPr>
          <w:rFonts w:ascii="Arial" w:hAnsi="Arial" w:cs="Arial" w:hint="eastAsia"/>
          <w:color w:val="1A1A1A"/>
          <w:kern w:val="0"/>
        </w:rPr>
        <w:t>EDNET</w:t>
      </w:r>
      <w:r w:rsidR="0061767C" w:rsidRPr="00BB1EBB">
        <w:rPr>
          <w:rFonts w:ascii="Arial" w:hAnsi="Arial" w:cs="Arial" w:hint="eastAsia"/>
          <w:color w:val="1A1A1A"/>
          <w:kern w:val="0"/>
        </w:rPr>
        <w:t xml:space="preserve"> Meeting and the Workshop on </w:t>
      </w:r>
      <w:r w:rsidR="0061767C" w:rsidRPr="003774D9">
        <w:rPr>
          <w:rFonts w:ascii="Arial" w:hAnsi="Arial" w:cs="Arial" w:hint="eastAsia"/>
          <w:i/>
          <w:color w:val="1A1A1A"/>
          <w:kern w:val="0"/>
        </w:rPr>
        <w:t>Action Plan of A</w:t>
      </w:r>
      <w:r w:rsidR="007867D6" w:rsidRPr="003774D9">
        <w:rPr>
          <w:rFonts w:ascii="Arial" w:hAnsi="Arial" w:cs="Arial" w:hint="eastAsia"/>
          <w:i/>
          <w:color w:val="1A1A1A"/>
          <w:kern w:val="0"/>
        </w:rPr>
        <w:t>PEC Education Strategy</w:t>
      </w:r>
      <w:r w:rsidR="0061767C" w:rsidRPr="00BB1EBB">
        <w:rPr>
          <w:rFonts w:ascii="Arial" w:hAnsi="Arial" w:cs="Arial" w:hint="eastAsia"/>
          <w:color w:val="1A1A1A"/>
          <w:kern w:val="0"/>
        </w:rPr>
        <w:t xml:space="preserve">. </w:t>
      </w:r>
    </w:p>
    <w:p w:rsidR="006B0673" w:rsidRPr="00BB1EBB" w:rsidRDefault="006B0673" w:rsidP="000B1B24">
      <w:pPr>
        <w:ind w:leftChars="295" w:left="1272" w:hangingChars="235" w:hanging="564"/>
        <w:rPr>
          <w:rFonts w:ascii="Arial" w:hAnsi="Arial" w:cs="Arial"/>
          <w:color w:val="1A1A1A"/>
          <w:kern w:val="0"/>
        </w:rPr>
      </w:pPr>
    </w:p>
    <w:p w:rsidR="00DB05E0" w:rsidRDefault="00BB1EBB" w:rsidP="00DB05E0">
      <w:pPr>
        <w:ind w:leftChars="295" w:left="1272" w:hangingChars="235" w:hanging="564"/>
        <w:rPr>
          <w:rFonts w:ascii="Arial" w:hAnsi="Arial" w:cs="Arial"/>
          <w:color w:val="1A1A1A"/>
          <w:kern w:val="0"/>
        </w:rPr>
      </w:pPr>
      <w:r w:rsidRPr="00BB1EBB">
        <w:rPr>
          <w:rFonts w:ascii="Arial" w:hAnsi="Arial" w:cs="Arial"/>
          <w:color w:val="1A1A1A"/>
          <w:kern w:val="0"/>
        </w:rPr>
        <w:t>1</w:t>
      </w:r>
      <w:r w:rsidRPr="00BB1EBB">
        <w:rPr>
          <w:rFonts w:ascii="Arial" w:hAnsi="Arial" w:cs="Arial" w:hint="eastAsia"/>
          <w:color w:val="1A1A1A"/>
          <w:kern w:val="0"/>
        </w:rPr>
        <w:t xml:space="preserve">0.6 </w:t>
      </w:r>
      <w:r w:rsidR="0068633F" w:rsidRPr="00BB1EBB">
        <w:rPr>
          <w:rFonts w:ascii="Arial" w:hAnsi="Arial" w:cs="Arial" w:hint="eastAsia"/>
          <w:color w:val="1A1A1A"/>
          <w:kern w:val="0"/>
        </w:rPr>
        <w:t xml:space="preserve">The </w:t>
      </w:r>
      <w:r w:rsidR="0061767C" w:rsidRPr="00BB1EBB">
        <w:rPr>
          <w:rFonts w:ascii="Arial" w:hAnsi="Arial" w:cs="Arial" w:hint="eastAsia"/>
          <w:color w:val="1A1A1A"/>
          <w:kern w:val="0"/>
        </w:rPr>
        <w:t>Co-Chair noted that the meeting</w:t>
      </w:r>
      <w:r w:rsidR="00292AF3" w:rsidRPr="00BB1EBB">
        <w:rPr>
          <w:rFonts w:ascii="Arial" w:hAnsi="Arial" w:cs="Arial" w:hint="eastAsia"/>
          <w:color w:val="1A1A1A"/>
          <w:kern w:val="0"/>
        </w:rPr>
        <w:t xml:space="preserve"> and the workshop</w:t>
      </w:r>
      <w:r w:rsidR="0061767C" w:rsidRPr="00BB1EBB">
        <w:rPr>
          <w:rFonts w:ascii="Arial" w:hAnsi="Arial" w:cs="Arial" w:hint="eastAsia"/>
          <w:color w:val="1A1A1A"/>
          <w:kern w:val="0"/>
        </w:rPr>
        <w:t xml:space="preserve"> will be held somewhere between May 11 and the end of May and will confirm the dates and venue </w:t>
      </w:r>
      <w:r w:rsidR="0068633F" w:rsidRPr="00BB1EBB">
        <w:rPr>
          <w:rFonts w:ascii="Arial" w:hAnsi="Arial" w:cs="Arial" w:hint="eastAsia"/>
          <w:color w:val="1A1A1A"/>
          <w:kern w:val="0"/>
        </w:rPr>
        <w:t>afterwards</w:t>
      </w:r>
      <w:r w:rsidR="0061767C" w:rsidRPr="00BB1EBB">
        <w:rPr>
          <w:rFonts w:ascii="Arial" w:hAnsi="Arial" w:cs="Arial" w:hint="eastAsia"/>
          <w:color w:val="1A1A1A"/>
          <w:kern w:val="0"/>
        </w:rPr>
        <w:t>.</w:t>
      </w:r>
    </w:p>
    <w:p w:rsidR="000B1B24" w:rsidRPr="00BB1EBB" w:rsidRDefault="000B1B24" w:rsidP="00DB05E0">
      <w:pPr>
        <w:ind w:leftChars="295" w:left="1272" w:hangingChars="235" w:hanging="564"/>
        <w:rPr>
          <w:rFonts w:ascii="Arial" w:hAnsi="Arial" w:cs="Arial"/>
          <w:color w:val="1A1A1A"/>
          <w:kern w:val="0"/>
        </w:rPr>
      </w:pPr>
    </w:p>
    <w:p w:rsidR="006B0673" w:rsidRPr="00BB1EBB" w:rsidRDefault="00BB1EBB" w:rsidP="000B30B8">
      <w:pPr>
        <w:ind w:leftChars="60" w:left="1084" w:hangingChars="390" w:hanging="940"/>
        <w:rPr>
          <w:rFonts w:ascii="Arial" w:hAnsi="Arial" w:cs="Arial"/>
          <w:color w:val="1A1A1A"/>
          <w:kern w:val="0"/>
        </w:rPr>
      </w:pPr>
      <w:r w:rsidRPr="00BB1EBB">
        <w:rPr>
          <w:rFonts w:ascii="Arial" w:eastAsia="宋体" w:hAnsi="Arial" w:cs="Arial"/>
          <w:b/>
          <w:bCs/>
          <w:color w:val="000000"/>
        </w:rPr>
        <w:t xml:space="preserve">11. </w:t>
      </w:r>
      <w:r w:rsidRPr="00BB1EBB">
        <w:rPr>
          <w:rFonts w:ascii="Arial" w:hAnsi="Arial" w:cs="Arial"/>
          <w:b/>
          <w:bCs/>
          <w:color w:val="000000"/>
        </w:rPr>
        <w:t>Adoption of the EDNET Meeting Summary Repor</w:t>
      </w:r>
      <w:r w:rsidR="00DB05E0">
        <w:rPr>
          <w:rFonts w:ascii="Arial" w:hAnsi="Arial" w:cs="Arial" w:hint="eastAsia"/>
          <w:b/>
          <w:bCs/>
          <w:color w:val="000000"/>
        </w:rPr>
        <w:t>t</w:t>
      </w:r>
    </w:p>
    <w:p w:rsidR="00DB05E0" w:rsidRDefault="006B5490" w:rsidP="000B1B24">
      <w:pPr>
        <w:ind w:leftChars="236" w:left="1159" w:hanging="593"/>
        <w:rPr>
          <w:rFonts w:ascii="Arial" w:hAnsi="Arial" w:cs="Arial"/>
          <w:color w:val="1A1A1A"/>
          <w:kern w:val="0"/>
        </w:rPr>
      </w:pPr>
      <w:r w:rsidRPr="00BB1EBB">
        <w:rPr>
          <w:rFonts w:ascii="Arial" w:hAnsi="Arial" w:cs="Arial"/>
          <w:color w:val="1A1A1A"/>
          <w:kern w:val="0"/>
        </w:rPr>
        <w:t xml:space="preserve">The EDNET Coordinator read the draft summary report which was revised and endorsed by the participants. </w:t>
      </w:r>
    </w:p>
    <w:p w:rsidR="000B1B24" w:rsidRPr="00BB1EBB" w:rsidRDefault="000B1B24" w:rsidP="000B1B24">
      <w:pPr>
        <w:ind w:leftChars="236" w:left="1159" w:hanging="593"/>
        <w:rPr>
          <w:rFonts w:ascii="Arial" w:hAnsi="Arial" w:cs="Arial"/>
          <w:color w:val="1A1A1A"/>
          <w:kern w:val="0"/>
        </w:rPr>
      </w:pPr>
    </w:p>
    <w:p w:rsidR="006B0673" w:rsidRDefault="00BB1EBB" w:rsidP="000B30B8">
      <w:pPr>
        <w:ind w:leftChars="60" w:left="1084" w:hangingChars="390" w:hanging="940"/>
        <w:rPr>
          <w:rFonts w:ascii="Arial" w:eastAsia="宋体" w:hAnsi="Arial" w:cs="Arial"/>
          <w:b/>
          <w:bCs/>
          <w:color w:val="000000"/>
        </w:rPr>
      </w:pPr>
      <w:r w:rsidRPr="00BB1EBB">
        <w:rPr>
          <w:rFonts w:ascii="Arial" w:eastAsia="宋体" w:hAnsi="Arial" w:cs="Arial" w:hint="eastAsia"/>
          <w:b/>
          <w:bCs/>
          <w:color w:val="000000"/>
        </w:rPr>
        <w:t>12. Closing Remarks</w:t>
      </w:r>
    </w:p>
    <w:p w:rsidR="00DB05E0" w:rsidRPr="00BB1EBB" w:rsidRDefault="00DB05E0" w:rsidP="00640AEE">
      <w:pPr>
        <w:ind w:leftChars="60" w:left="1084" w:hangingChars="390" w:hanging="940"/>
        <w:rPr>
          <w:rFonts w:ascii="Arial" w:eastAsia="宋体" w:hAnsi="Arial" w:cs="Arial"/>
          <w:b/>
          <w:bCs/>
          <w:color w:val="000000"/>
        </w:rPr>
      </w:pPr>
    </w:p>
    <w:p w:rsidR="002670AF" w:rsidRDefault="00BB1EBB" w:rsidP="00BB1EBB">
      <w:pPr>
        <w:ind w:leftChars="203" w:left="1080" w:hangingChars="247" w:hanging="593"/>
        <w:rPr>
          <w:rFonts w:ascii="Arial" w:hAnsi="Arial" w:cs="Arial"/>
          <w:color w:val="1A1A1A"/>
          <w:kern w:val="0"/>
        </w:rPr>
      </w:pPr>
      <w:r w:rsidRPr="00BB1EBB">
        <w:rPr>
          <w:rFonts w:ascii="Arial" w:hAnsi="Arial" w:cs="Arial" w:hint="eastAsia"/>
          <w:color w:val="1A1A1A"/>
          <w:kern w:val="0"/>
        </w:rPr>
        <w:t xml:space="preserve">12.1 </w:t>
      </w:r>
      <w:r>
        <w:rPr>
          <w:rFonts w:ascii="Arial" w:hAnsi="Arial" w:cs="Arial" w:hint="eastAsia"/>
          <w:color w:val="1A1A1A"/>
          <w:kern w:val="0"/>
        </w:rPr>
        <w:t>The Co-</w:t>
      </w:r>
      <w:r w:rsidR="00002B45">
        <w:rPr>
          <w:rFonts w:ascii="Arial" w:hAnsi="Arial" w:cs="Arial" w:hint="eastAsia"/>
          <w:color w:val="1A1A1A"/>
          <w:kern w:val="0"/>
        </w:rPr>
        <w:t xml:space="preserve">Chair </w:t>
      </w:r>
      <w:r w:rsidR="001D380B">
        <w:rPr>
          <w:rFonts w:ascii="Arial" w:hAnsi="Arial" w:cs="Arial" w:hint="eastAsia"/>
          <w:color w:val="1A1A1A"/>
          <w:kern w:val="0"/>
        </w:rPr>
        <w:t xml:space="preserve">noted this year would be </w:t>
      </w:r>
      <w:r w:rsidR="003774D9">
        <w:rPr>
          <w:rFonts w:ascii="Arial" w:hAnsi="Arial" w:cs="Arial" w:hint="eastAsia"/>
          <w:color w:val="1A1A1A"/>
          <w:kern w:val="0"/>
        </w:rPr>
        <w:t xml:space="preserve">a </w:t>
      </w:r>
      <w:r w:rsidR="001D380B">
        <w:rPr>
          <w:rFonts w:ascii="Arial" w:hAnsi="Arial" w:cs="Arial" w:hint="eastAsia"/>
          <w:color w:val="1A1A1A"/>
          <w:kern w:val="0"/>
        </w:rPr>
        <w:t xml:space="preserve">busy and fruitful year as there will be many interesting activities, and the dates and venue of the second EDNET meeting will be informed as soon as possible. </w:t>
      </w:r>
    </w:p>
    <w:p w:rsidR="001D380B" w:rsidRDefault="001D380B" w:rsidP="00BB1EBB">
      <w:pPr>
        <w:ind w:leftChars="203" w:left="1080" w:hangingChars="247" w:hanging="593"/>
        <w:rPr>
          <w:rFonts w:ascii="Arial" w:hAnsi="Arial" w:cs="Arial"/>
          <w:color w:val="1A1A1A"/>
          <w:kern w:val="0"/>
        </w:rPr>
      </w:pPr>
    </w:p>
    <w:p w:rsidR="00D07F5F" w:rsidRPr="00DB05E0" w:rsidRDefault="00DB05E0" w:rsidP="00DB05E0">
      <w:pPr>
        <w:ind w:leftChars="203" w:left="1080" w:hangingChars="247" w:hanging="593"/>
        <w:rPr>
          <w:rFonts w:ascii="Arial" w:hAnsi="Arial" w:cs="Arial"/>
          <w:color w:val="1A1A1A"/>
          <w:kern w:val="0"/>
        </w:rPr>
      </w:pPr>
      <w:r>
        <w:rPr>
          <w:rFonts w:ascii="Arial" w:hAnsi="Arial" w:cs="Arial" w:hint="eastAsia"/>
          <w:color w:val="1A1A1A"/>
          <w:kern w:val="0"/>
        </w:rPr>
        <w:t xml:space="preserve">12.2 </w:t>
      </w:r>
      <w:r w:rsidR="00D07F5F" w:rsidRPr="00DB05E0">
        <w:rPr>
          <w:rFonts w:ascii="Arial" w:hAnsi="Arial" w:cs="Arial" w:hint="eastAsia"/>
          <w:color w:val="1A1A1A"/>
          <w:kern w:val="0"/>
        </w:rPr>
        <w:t xml:space="preserve">EDNET Coordinator thanked the participants for their valuable </w:t>
      </w:r>
      <w:r w:rsidR="00D07F5F" w:rsidRPr="00DB05E0">
        <w:rPr>
          <w:rFonts w:ascii="Arial" w:hAnsi="Arial" w:cs="Arial" w:hint="eastAsia"/>
          <w:color w:val="1A1A1A"/>
          <w:kern w:val="0"/>
        </w:rPr>
        <w:lastRenderedPageBreak/>
        <w:t>contribution, the host economy for their efficient and quality work and wonderful hospitality, the Secretariat of the Ministry of Education</w:t>
      </w:r>
      <w:r w:rsidR="0068633F" w:rsidRPr="00DB05E0">
        <w:rPr>
          <w:rFonts w:ascii="Arial" w:hAnsi="Arial" w:cs="Arial" w:hint="eastAsia"/>
          <w:color w:val="1A1A1A"/>
          <w:kern w:val="0"/>
        </w:rPr>
        <w:t xml:space="preserve"> and Training of Viet Nam</w:t>
      </w:r>
      <w:r w:rsidR="00D07F5F" w:rsidRPr="00DB05E0">
        <w:rPr>
          <w:rFonts w:ascii="Arial" w:hAnsi="Arial" w:cs="Arial" w:hint="eastAsia"/>
          <w:color w:val="1A1A1A"/>
          <w:kern w:val="0"/>
        </w:rPr>
        <w:t>, in particular,</w:t>
      </w:r>
      <w:r w:rsidR="003774D9">
        <w:rPr>
          <w:rFonts w:ascii="Arial" w:hAnsi="Arial" w:cs="Arial" w:hint="eastAsia"/>
          <w:color w:val="1A1A1A"/>
          <w:kern w:val="0"/>
        </w:rPr>
        <w:t xml:space="preserve"> </w:t>
      </w:r>
      <w:r w:rsidR="0032556C" w:rsidRPr="00DB05E0">
        <w:rPr>
          <w:rFonts w:ascii="Arial" w:hAnsi="Arial" w:cs="Arial"/>
          <w:color w:val="1A1A1A"/>
          <w:kern w:val="0"/>
        </w:rPr>
        <w:t>Ms</w:t>
      </w:r>
      <w:r w:rsidR="0032556C" w:rsidRPr="00DB05E0">
        <w:rPr>
          <w:rFonts w:ascii="Arial" w:hAnsi="Arial" w:cs="Arial" w:hint="eastAsia"/>
          <w:color w:val="1A1A1A"/>
          <w:kern w:val="0"/>
        </w:rPr>
        <w:t>.</w:t>
      </w:r>
      <w:r w:rsidR="0032556C" w:rsidRPr="00DB05E0">
        <w:rPr>
          <w:rFonts w:ascii="Arial" w:hAnsi="Arial" w:cs="Arial"/>
          <w:color w:val="1A1A1A"/>
          <w:kern w:val="0"/>
        </w:rPr>
        <w:t xml:space="preserve"> Dang Thuy</w:t>
      </w:r>
      <w:r w:rsidR="007173D3">
        <w:rPr>
          <w:rFonts w:ascii="Arial" w:hAnsi="Arial" w:cs="Arial" w:hint="eastAsia"/>
          <w:color w:val="1A1A1A"/>
          <w:kern w:val="0"/>
        </w:rPr>
        <w:t xml:space="preserve"> </w:t>
      </w:r>
      <w:r w:rsidR="00D07F5F" w:rsidRPr="00DB05E0">
        <w:rPr>
          <w:rFonts w:ascii="Arial" w:hAnsi="Arial" w:cs="Arial" w:hint="eastAsia"/>
          <w:color w:val="1A1A1A"/>
          <w:kern w:val="0"/>
        </w:rPr>
        <w:t xml:space="preserve">Chi and her colleagues for their hard work. Finally, the EDNET Coordinator thanked </w:t>
      </w:r>
      <w:r w:rsidR="000B1B24" w:rsidRPr="00DB05E0">
        <w:rPr>
          <w:rFonts w:ascii="Arial" w:hAnsi="Arial" w:cs="Arial" w:hint="eastAsia"/>
          <w:color w:val="1A1A1A"/>
          <w:kern w:val="0"/>
        </w:rPr>
        <w:t>Xing</w:t>
      </w:r>
      <w:r w:rsidR="005B1188">
        <w:rPr>
          <w:rFonts w:ascii="Arial" w:hAnsi="Arial" w:cs="Arial" w:hint="eastAsia"/>
          <w:color w:val="1A1A1A"/>
          <w:kern w:val="0"/>
        </w:rPr>
        <w:t xml:space="preserve"> </w:t>
      </w:r>
      <w:r w:rsidR="00D07F5F" w:rsidRPr="00DB05E0">
        <w:rPr>
          <w:rFonts w:ascii="Arial" w:hAnsi="Arial" w:cs="Arial" w:hint="eastAsia"/>
          <w:color w:val="1A1A1A"/>
          <w:kern w:val="0"/>
        </w:rPr>
        <w:t xml:space="preserve">Pengyuan and </w:t>
      </w:r>
      <w:r w:rsidR="000B1B24" w:rsidRPr="00DB05E0">
        <w:rPr>
          <w:rFonts w:ascii="Arial" w:hAnsi="Arial" w:cs="Arial" w:hint="eastAsia"/>
          <w:color w:val="1A1A1A"/>
          <w:kern w:val="0"/>
        </w:rPr>
        <w:t>Xu</w:t>
      </w:r>
      <w:r w:rsidR="005B1188">
        <w:rPr>
          <w:rFonts w:ascii="Arial" w:hAnsi="Arial" w:cs="Arial" w:hint="eastAsia"/>
          <w:color w:val="1A1A1A"/>
          <w:kern w:val="0"/>
        </w:rPr>
        <w:t xml:space="preserve"> </w:t>
      </w:r>
      <w:r w:rsidR="00D07F5F" w:rsidRPr="00DB05E0">
        <w:rPr>
          <w:rFonts w:ascii="Arial" w:hAnsi="Arial" w:cs="Arial" w:hint="eastAsia"/>
          <w:color w:val="1A1A1A"/>
          <w:kern w:val="0"/>
        </w:rPr>
        <w:t>Hui for their contribution to the EDNET Meeting.</w:t>
      </w:r>
    </w:p>
    <w:p w:rsidR="0061767C" w:rsidRPr="00BB1EBB" w:rsidRDefault="0061767C">
      <w:pPr>
        <w:widowControl/>
        <w:jc w:val="left"/>
        <w:rPr>
          <w:rFonts w:ascii="Arial" w:hAnsi="Arial" w:cs="Arial"/>
          <w:color w:val="1A1A1A"/>
          <w:kern w:val="0"/>
          <w:sz w:val="25"/>
          <w:szCs w:val="25"/>
        </w:rPr>
      </w:pPr>
      <w:r w:rsidRPr="00BB1EBB">
        <w:rPr>
          <w:rFonts w:ascii="Arial" w:hAnsi="Arial" w:cs="Arial"/>
          <w:color w:val="1A1A1A"/>
          <w:kern w:val="0"/>
          <w:sz w:val="25"/>
          <w:szCs w:val="25"/>
        </w:rPr>
        <w:br w:type="page"/>
      </w:r>
    </w:p>
    <w:p w:rsidR="003F4B7D" w:rsidRPr="00BB1EBB" w:rsidRDefault="003F4B7D" w:rsidP="00F92F87">
      <w:pPr>
        <w:pStyle w:val="aa"/>
        <w:rPr>
          <w:rFonts w:ascii="Arial" w:hAnsi="Arial" w:cs="Arial"/>
          <w:b/>
          <w:lang w:eastAsia="zh-CN"/>
        </w:rPr>
      </w:pPr>
      <w:r w:rsidRPr="00BB1EBB">
        <w:rPr>
          <w:rFonts w:ascii="Arial" w:hAnsi="Arial" w:cs="Arial"/>
          <w:b/>
          <w:lang w:eastAsia="zh-CN"/>
        </w:rPr>
        <w:lastRenderedPageBreak/>
        <w:t>ANNEX</w:t>
      </w:r>
      <w:r w:rsidR="002F5A53" w:rsidRPr="00BB1EBB">
        <w:rPr>
          <w:rFonts w:ascii="Arial" w:hAnsi="Arial" w:cs="Arial"/>
          <w:b/>
          <w:lang w:eastAsia="zh-CN"/>
        </w:rPr>
        <w:t xml:space="preserve"> 1</w:t>
      </w:r>
    </w:p>
    <w:p w:rsidR="003F4B7D" w:rsidRPr="00BB1EBB" w:rsidRDefault="003F4B7D" w:rsidP="007F56FE">
      <w:pPr>
        <w:pStyle w:val="aa"/>
        <w:jc w:val="center"/>
        <w:rPr>
          <w:rFonts w:ascii="Arial" w:hAnsi="Arial" w:cs="Arial"/>
          <w:b/>
          <w:lang w:eastAsia="zh-CN"/>
        </w:rPr>
      </w:pPr>
    </w:p>
    <w:p w:rsidR="00EB7013" w:rsidRPr="00BB1EBB" w:rsidRDefault="00EB7013" w:rsidP="00EB7013">
      <w:pPr>
        <w:tabs>
          <w:tab w:val="left" w:pos="452"/>
        </w:tabs>
        <w:ind w:firstLine="480"/>
        <w:jc w:val="center"/>
        <w:rPr>
          <w:rFonts w:ascii="Arial" w:hAnsi="Arial" w:cs="Arial"/>
          <w:b/>
        </w:rPr>
      </w:pPr>
      <w:r w:rsidRPr="00BB1EBB">
        <w:rPr>
          <w:rFonts w:ascii="Arial" w:hAnsi="Arial" w:cs="Arial"/>
          <w:b/>
        </w:rPr>
        <w:t>The Meeting of APEC Education Strategy Task Force</w:t>
      </w:r>
    </w:p>
    <w:p w:rsidR="00EB7013" w:rsidRPr="00BB1EBB" w:rsidRDefault="00EB7013" w:rsidP="00EB7013">
      <w:pPr>
        <w:tabs>
          <w:tab w:val="left" w:pos="452"/>
        </w:tabs>
        <w:ind w:firstLine="480"/>
        <w:jc w:val="center"/>
        <w:rPr>
          <w:rFonts w:ascii="Arial" w:hAnsi="Arial" w:cs="Arial"/>
        </w:rPr>
      </w:pPr>
    </w:p>
    <w:p w:rsidR="00EB7013" w:rsidRPr="00BB1EBB" w:rsidRDefault="00EB7013" w:rsidP="00EB7013">
      <w:pPr>
        <w:tabs>
          <w:tab w:val="left" w:pos="452"/>
        </w:tabs>
        <w:ind w:firstLine="480"/>
        <w:jc w:val="center"/>
        <w:rPr>
          <w:rFonts w:ascii="Arial" w:hAnsi="Arial" w:cs="Arial"/>
          <w:i/>
          <w:iCs/>
        </w:rPr>
      </w:pPr>
      <w:r w:rsidRPr="00BB1EBB">
        <w:rPr>
          <w:rFonts w:ascii="Arial" w:hAnsi="Arial" w:cs="Arial"/>
        </w:rPr>
        <w:t xml:space="preserve">19 Feb. 2017 </w:t>
      </w:r>
      <w:r w:rsidRPr="00BB1EBB">
        <w:rPr>
          <w:rFonts w:ascii="Arial" w:hAnsi="Arial" w:cs="Arial"/>
          <w:i/>
          <w:iCs/>
        </w:rPr>
        <w:t>Nha</w:t>
      </w:r>
      <w:r w:rsidR="00D02D22">
        <w:rPr>
          <w:rFonts w:ascii="Arial" w:hAnsi="Arial" w:cs="Arial" w:hint="eastAsia"/>
          <w:i/>
          <w:iCs/>
        </w:rPr>
        <w:t xml:space="preserve"> </w:t>
      </w:r>
      <w:r w:rsidRPr="00BB1EBB">
        <w:rPr>
          <w:rFonts w:ascii="Arial" w:hAnsi="Arial" w:cs="Arial"/>
          <w:i/>
          <w:iCs/>
        </w:rPr>
        <w:t>Trang, Viet Nam</w:t>
      </w:r>
    </w:p>
    <w:p w:rsidR="00EB7013" w:rsidRPr="00BB1EBB" w:rsidRDefault="00EB7013" w:rsidP="00EB7013">
      <w:pPr>
        <w:tabs>
          <w:tab w:val="left" w:pos="452"/>
        </w:tabs>
        <w:ind w:firstLine="480"/>
        <w:jc w:val="center"/>
        <w:rPr>
          <w:rFonts w:ascii="Arial" w:hAnsi="Arial" w:cs="Arial"/>
          <w:i/>
          <w:iCs/>
        </w:rPr>
      </w:pPr>
    </w:p>
    <w:p w:rsidR="00EB7013" w:rsidRPr="00BB1EBB" w:rsidRDefault="00EB7013" w:rsidP="00EB7013">
      <w:pPr>
        <w:tabs>
          <w:tab w:val="left" w:pos="452"/>
        </w:tabs>
        <w:ind w:firstLine="480"/>
        <w:jc w:val="center"/>
        <w:rPr>
          <w:rFonts w:ascii="Arial" w:hAnsi="Arial" w:cs="Arial"/>
          <w:b/>
          <w:bCs/>
        </w:rPr>
      </w:pPr>
      <w:r w:rsidRPr="00BB1EBB">
        <w:rPr>
          <w:rFonts w:ascii="Arial" w:hAnsi="Arial" w:cs="Arial"/>
          <w:b/>
          <w:bCs/>
        </w:rPr>
        <w:t>SUMMARY NOTE</w:t>
      </w:r>
    </w:p>
    <w:p w:rsidR="00EB7013" w:rsidRPr="00BB1EBB" w:rsidRDefault="00EB7013" w:rsidP="00EB7013">
      <w:pPr>
        <w:tabs>
          <w:tab w:val="left" w:pos="452"/>
        </w:tabs>
        <w:ind w:firstLine="480"/>
        <w:jc w:val="left"/>
        <w:rPr>
          <w:rFonts w:ascii="Arial" w:hAnsi="Arial" w:cs="Arial"/>
        </w:rPr>
      </w:pPr>
    </w:p>
    <w:p w:rsidR="00EB7013" w:rsidRPr="00BB1EBB" w:rsidRDefault="00EB7013" w:rsidP="00D02D22">
      <w:pPr>
        <w:tabs>
          <w:tab w:val="left" w:pos="452"/>
        </w:tabs>
        <w:jc w:val="left"/>
        <w:rPr>
          <w:rFonts w:ascii="Arial" w:hAnsi="Arial" w:cs="Arial"/>
        </w:rPr>
      </w:pPr>
      <w:r w:rsidRPr="00BB1EBB">
        <w:rPr>
          <w:rFonts w:ascii="Arial" w:hAnsi="Arial" w:cs="Arial"/>
        </w:rPr>
        <w:t xml:space="preserve">The Meeting of APEC Education Strategy Task Force was held at Cham Room, Intercontinental Hotel from 17:00-19:00 on 19 </w:t>
      </w:r>
      <w:r w:rsidR="00204FEF" w:rsidRPr="00BB1EBB">
        <w:rPr>
          <w:rFonts w:ascii="Arial" w:hAnsi="Arial" w:cs="Arial"/>
        </w:rPr>
        <w:t>Feb.</w:t>
      </w:r>
      <w:r w:rsidRPr="00BB1EBB">
        <w:rPr>
          <w:rFonts w:ascii="Arial" w:hAnsi="Arial" w:cs="Arial"/>
        </w:rPr>
        <w:t xml:space="preserve">, 2017. </w:t>
      </w:r>
    </w:p>
    <w:p w:rsidR="00EB7013" w:rsidRPr="00BB1EBB" w:rsidRDefault="00EB7013" w:rsidP="00D02D22">
      <w:pPr>
        <w:tabs>
          <w:tab w:val="left" w:pos="452"/>
        </w:tabs>
        <w:jc w:val="left"/>
        <w:rPr>
          <w:rFonts w:ascii="Arial" w:hAnsi="Arial" w:cs="Arial"/>
        </w:rPr>
      </w:pPr>
    </w:p>
    <w:p w:rsidR="00EB7013" w:rsidRPr="00BB1EBB" w:rsidRDefault="00EB7013" w:rsidP="00D02D22">
      <w:pPr>
        <w:tabs>
          <w:tab w:val="left" w:pos="452"/>
        </w:tabs>
        <w:jc w:val="left"/>
        <w:rPr>
          <w:rFonts w:ascii="Arial" w:hAnsi="Arial" w:cs="Arial"/>
        </w:rPr>
      </w:pPr>
      <w:r w:rsidRPr="00BB1EBB">
        <w:rPr>
          <w:rFonts w:ascii="Arial" w:hAnsi="Arial" w:cs="Arial"/>
        </w:rPr>
        <w:t xml:space="preserve">Delegates from Australia; China; Indonesia; Peru; the Philippines; Thailand and Viet Nam participated in the meeting. </w:t>
      </w:r>
    </w:p>
    <w:p w:rsidR="00EB7013" w:rsidRPr="00BB1EBB" w:rsidRDefault="00EB7013" w:rsidP="00D02D22">
      <w:pPr>
        <w:tabs>
          <w:tab w:val="left" w:pos="452"/>
        </w:tabs>
        <w:jc w:val="left"/>
        <w:rPr>
          <w:rFonts w:ascii="Arial" w:hAnsi="Arial" w:cs="Arial"/>
        </w:rPr>
      </w:pPr>
    </w:p>
    <w:p w:rsidR="000B30B8" w:rsidRDefault="00EB7013" w:rsidP="00D02D22">
      <w:pPr>
        <w:tabs>
          <w:tab w:val="left" w:pos="452"/>
        </w:tabs>
        <w:rPr>
          <w:rFonts w:ascii="Arial" w:hAnsi="Arial" w:cs="Arial"/>
        </w:rPr>
      </w:pPr>
      <w:r w:rsidRPr="00BB1EBB">
        <w:rPr>
          <w:rFonts w:ascii="Arial" w:hAnsi="Arial" w:cs="Arial"/>
        </w:rPr>
        <w:t>The meeting was chaired by Dr. Wang Yan, the EDNET Coordinator, and Mr. Pham Chi Cuong,</w:t>
      </w:r>
      <w:r w:rsidR="00D02D22">
        <w:rPr>
          <w:rFonts w:ascii="Arial" w:hAnsi="Arial" w:cs="Arial" w:hint="eastAsia"/>
        </w:rPr>
        <w:t xml:space="preserve"> </w:t>
      </w:r>
      <w:r w:rsidRPr="00BB1EBB">
        <w:rPr>
          <w:rFonts w:ascii="Arial" w:hAnsi="Arial" w:cs="Arial"/>
        </w:rPr>
        <w:t xml:space="preserve">Deputy Director General, International Cooperation Department, Ministry of Education and Training of Viet Nam. </w:t>
      </w:r>
    </w:p>
    <w:p w:rsidR="00EB7013" w:rsidRPr="00BB1EBB" w:rsidRDefault="00EB7013" w:rsidP="00D02D22">
      <w:pPr>
        <w:tabs>
          <w:tab w:val="left" w:pos="452"/>
        </w:tabs>
        <w:jc w:val="left"/>
        <w:rPr>
          <w:rFonts w:ascii="Arial" w:hAnsi="Arial" w:cs="Arial"/>
          <w:b/>
        </w:rPr>
      </w:pPr>
    </w:p>
    <w:p w:rsidR="000B30B8" w:rsidRDefault="00EB7013" w:rsidP="00D02D22">
      <w:pPr>
        <w:tabs>
          <w:tab w:val="left" w:pos="452"/>
        </w:tabs>
        <w:rPr>
          <w:rFonts w:ascii="Arial" w:hAnsi="Arial" w:cs="Arial"/>
          <w:b/>
          <w:bCs/>
        </w:rPr>
      </w:pPr>
      <w:r w:rsidRPr="00BB1EBB">
        <w:rPr>
          <w:rFonts w:ascii="Arial" w:hAnsi="Arial" w:cs="Arial"/>
          <w:b/>
          <w:bCs/>
        </w:rPr>
        <w:t xml:space="preserve">The participants agreed on the following content of proposed action plan: </w:t>
      </w:r>
    </w:p>
    <w:p w:rsidR="00EB7013" w:rsidRPr="00BB1EBB" w:rsidRDefault="00EB7013" w:rsidP="00D02D22">
      <w:pPr>
        <w:tabs>
          <w:tab w:val="left" w:pos="452"/>
        </w:tabs>
        <w:jc w:val="left"/>
        <w:rPr>
          <w:rFonts w:ascii="Arial" w:hAnsi="Arial" w:cs="Arial"/>
          <w:b/>
          <w:bCs/>
        </w:rPr>
      </w:pPr>
    </w:p>
    <w:p w:rsidR="000B30B8" w:rsidRDefault="00EB7013" w:rsidP="00D02D22">
      <w:pPr>
        <w:tabs>
          <w:tab w:val="left" w:pos="452"/>
        </w:tabs>
        <w:rPr>
          <w:rFonts w:ascii="Arial" w:hAnsi="Arial" w:cs="Arial"/>
          <w:bCs/>
        </w:rPr>
      </w:pPr>
      <w:r w:rsidRPr="00BB1EBB">
        <w:rPr>
          <w:rFonts w:ascii="Arial" w:hAnsi="Arial" w:cs="Arial"/>
          <w:bCs/>
        </w:rPr>
        <w:t xml:space="preserve">1. As the APEC Education Strategy, </w:t>
      </w:r>
      <w:r w:rsidR="00A75776" w:rsidRPr="00BB1EBB">
        <w:rPr>
          <w:rFonts w:ascii="Arial" w:hAnsi="Arial" w:cs="Arial"/>
          <w:bCs/>
        </w:rPr>
        <w:t>t</w:t>
      </w:r>
      <w:r w:rsidRPr="00BB1EBB">
        <w:rPr>
          <w:rFonts w:ascii="Arial" w:hAnsi="Arial" w:cs="Arial"/>
          <w:bCs/>
        </w:rPr>
        <w:t xml:space="preserve">he Action Plan will be discussed and formulated by all economies and for all economies. The Action Plan will contain preamble, vision and objectives, targets and indicators as well as projects and initiatives. </w:t>
      </w:r>
    </w:p>
    <w:p w:rsidR="000B30B8" w:rsidRDefault="000B30B8" w:rsidP="00D02D22">
      <w:pPr>
        <w:tabs>
          <w:tab w:val="left" w:pos="452"/>
        </w:tabs>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2. The Action Plan will capitalize on the content of Joint Ministerial Statement of 6th AEMM, drawing upon similar initiatives of other multilateral organizations, such as UNESCO.</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3. In the Action Plan, the nine actions specified in APEC Education Strategy will be translated into measurable targets in forms of qualitative and quantitative indicators represent</w:t>
      </w:r>
      <w:r w:rsidR="001C36AC">
        <w:rPr>
          <w:rFonts w:ascii="Arial" w:hAnsi="Arial" w:cs="Arial" w:hint="eastAsia"/>
          <w:bCs/>
        </w:rPr>
        <w:t>ing</w:t>
      </w:r>
      <w:r w:rsidRPr="00BB1EBB">
        <w:rPr>
          <w:rFonts w:ascii="Arial" w:hAnsi="Arial" w:cs="Arial"/>
          <w:bCs/>
        </w:rPr>
        <w:t xml:space="preserve"> higher level of education development yet keeps minimum, flexible and achievable for all member economies, leaving no </w:t>
      </w:r>
      <w:r w:rsidRPr="00BB1EBB">
        <w:rPr>
          <w:rFonts w:ascii="Arial" w:hAnsi="Arial" w:cs="Arial"/>
          <w:bCs/>
        </w:rPr>
        <w:lastRenderedPageBreak/>
        <w:t xml:space="preserve">economy behind. The Action Plan won't impose any single standard upon all member economies.  </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 xml:space="preserve">4. A template of matrix will be produced drawing upon RAASR so that each economy could measure their progress against the APEC Education Strategy on the basis of the matrix. </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 xml:space="preserve">5. The Action Plan will be aligned with ongoing and newly proposed projects, in particular, initiating and incorporating diversified form of projects and initiatives in addition to APEC-funded projects and self-funded projects, for example, co-project through bilateral cooperation and cost-sharing between/among collaborative parties. </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6. The APEC Education Strategy Task Force will be reorganized to undertake the task of developing the Action Plan.</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7. An Advisory Team will be set up to facilitate the development of the APEC Education Strategy, involving representatives of</w:t>
      </w:r>
      <w:r w:rsidR="00D02D22">
        <w:rPr>
          <w:rFonts w:ascii="Arial" w:hAnsi="Arial" w:cs="Arial" w:hint="eastAsia"/>
          <w:bCs/>
        </w:rPr>
        <w:t xml:space="preserve"> </w:t>
      </w:r>
      <w:r w:rsidRPr="00BB1EBB">
        <w:rPr>
          <w:rFonts w:ascii="Arial" w:hAnsi="Arial" w:cs="Arial"/>
          <w:bCs/>
        </w:rPr>
        <w:t>economies in EDNET and other for</w:t>
      </w:r>
      <w:r w:rsidR="00D02D22">
        <w:rPr>
          <w:rFonts w:ascii="Arial" w:hAnsi="Arial" w:cs="Arial" w:hint="eastAsia"/>
          <w:bCs/>
        </w:rPr>
        <w:t xml:space="preserve"> </w:t>
      </w:r>
      <w:r w:rsidRPr="00BB1EBB">
        <w:rPr>
          <w:rFonts w:ascii="Arial" w:hAnsi="Arial" w:cs="Arial"/>
          <w:bCs/>
        </w:rPr>
        <w:t xml:space="preserve">a and multilateral organizations. The Advisory Team will provide comments and inputs for the draft Action Plan before it is circulated among EDNET and HRDWG members. </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 xml:space="preserve">8. A stock-taking inventory will be produced by a survey of current education status in member economies as foundation for setting appropriate targets and utilizing existing data in the Baseline Report. </w:t>
      </w:r>
    </w:p>
    <w:p w:rsidR="00EB7013" w:rsidRPr="00BB1EBB" w:rsidRDefault="00EB7013" w:rsidP="00D02D22">
      <w:pPr>
        <w:tabs>
          <w:tab w:val="left" w:pos="452"/>
        </w:tabs>
        <w:jc w:val="left"/>
        <w:rPr>
          <w:rFonts w:ascii="Arial" w:hAnsi="Arial" w:cs="Arial"/>
          <w:bCs/>
        </w:rPr>
      </w:pPr>
    </w:p>
    <w:p w:rsidR="000B30B8" w:rsidRDefault="00EB7013" w:rsidP="00D02D22">
      <w:pPr>
        <w:tabs>
          <w:tab w:val="left" w:pos="452"/>
        </w:tabs>
        <w:rPr>
          <w:rFonts w:ascii="Arial" w:hAnsi="Arial" w:cs="Arial"/>
          <w:bCs/>
        </w:rPr>
      </w:pPr>
      <w:r w:rsidRPr="00BB1EBB">
        <w:rPr>
          <w:rFonts w:ascii="Arial" w:hAnsi="Arial" w:cs="Arial"/>
          <w:bCs/>
        </w:rPr>
        <w:t xml:space="preserve">9. A Framework of Action Plan will be developed after the discussion in the 2017 EDNET Meeting during SOM1. </w:t>
      </w:r>
    </w:p>
    <w:p w:rsidR="00EB7013" w:rsidRPr="00BB1EBB" w:rsidRDefault="00EB7013" w:rsidP="00D02D22">
      <w:pPr>
        <w:tabs>
          <w:tab w:val="left" w:pos="452"/>
        </w:tabs>
        <w:jc w:val="left"/>
        <w:rPr>
          <w:rFonts w:ascii="Arial" w:hAnsi="Arial" w:cs="Arial"/>
          <w:bCs/>
        </w:rPr>
      </w:pPr>
    </w:p>
    <w:p w:rsidR="00EB7013" w:rsidRPr="00BB1EBB" w:rsidRDefault="00EB7013" w:rsidP="00D02D22">
      <w:pPr>
        <w:tabs>
          <w:tab w:val="left" w:pos="452"/>
        </w:tabs>
        <w:jc w:val="left"/>
        <w:rPr>
          <w:rFonts w:ascii="Arial" w:hAnsi="Arial" w:cs="Arial"/>
          <w:bCs/>
        </w:rPr>
      </w:pPr>
      <w:r w:rsidRPr="00BB1EBB">
        <w:rPr>
          <w:rFonts w:ascii="Arial" w:hAnsi="Arial" w:cs="Arial"/>
          <w:bCs/>
        </w:rPr>
        <w:t xml:space="preserve">10. The planned Workshop on Action Plan of APEC Education Strategy as </w:t>
      </w:r>
      <w:r w:rsidR="000A4F73" w:rsidRPr="00BB1EBB">
        <w:rPr>
          <w:rFonts w:ascii="Arial" w:hAnsi="Arial" w:cs="Arial"/>
          <w:bCs/>
        </w:rPr>
        <w:t xml:space="preserve">a </w:t>
      </w:r>
      <w:r w:rsidRPr="00BB1EBB">
        <w:rPr>
          <w:rFonts w:ascii="Arial" w:hAnsi="Arial" w:cs="Arial"/>
          <w:bCs/>
        </w:rPr>
        <w:t xml:space="preserve">part of APEC funded project "Education for Quality Growth: Competencies, Employability and Innovation: Research and Development of Instruments" will be reprogrammed and rescheduled to be </w:t>
      </w:r>
      <w:r w:rsidR="000A4F73" w:rsidRPr="00BB1EBB">
        <w:rPr>
          <w:rFonts w:ascii="Arial" w:hAnsi="Arial" w:cs="Arial"/>
          <w:bCs/>
        </w:rPr>
        <w:t xml:space="preserve">a </w:t>
      </w:r>
      <w:r w:rsidRPr="00BB1EBB">
        <w:rPr>
          <w:rFonts w:ascii="Arial" w:hAnsi="Arial" w:cs="Arial"/>
          <w:bCs/>
        </w:rPr>
        <w:t xml:space="preserve">part of SOM2 Meeting and dates </w:t>
      </w:r>
      <w:r w:rsidRPr="00BB1EBB">
        <w:rPr>
          <w:rFonts w:ascii="Arial" w:hAnsi="Arial" w:cs="Arial"/>
          <w:bCs/>
        </w:rPr>
        <w:lastRenderedPageBreak/>
        <w:t xml:space="preserve">will be decided after Viet Nam confirmed the dates of HRDWG and EDNET Meeting. </w:t>
      </w:r>
    </w:p>
    <w:p w:rsidR="00EB7013" w:rsidRPr="00BB1EBB" w:rsidRDefault="00EB7013" w:rsidP="00D02D22">
      <w:pPr>
        <w:tabs>
          <w:tab w:val="left" w:pos="452"/>
        </w:tabs>
        <w:jc w:val="left"/>
        <w:rPr>
          <w:rFonts w:ascii="Arial" w:hAnsi="Arial" w:cs="Arial"/>
          <w:bCs/>
        </w:rPr>
      </w:pPr>
    </w:p>
    <w:p w:rsidR="00EB7013" w:rsidRPr="00BB1EBB" w:rsidRDefault="00EB7013" w:rsidP="00D02D22">
      <w:pPr>
        <w:tabs>
          <w:tab w:val="left" w:pos="452"/>
        </w:tabs>
        <w:jc w:val="left"/>
        <w:rPr>
          <w:rFonts w:ascii="Arial" w:hAnsi="Arial" w:cs="Arial"/>
          <w:bCs/>
        </w:rPr>
      </w:pPr>
      <w:r w:rsidRPr="00BB1EBB">
        <w:rPr>
          <w:rFonts w:ascii="Arial" w:hAnsi="Arial" w:cs="Arial"/>
          <w:bCs/>
        </w:rPr>
        <w:t>11. China offered to host a meeting to finalize the Action Plan and will confirm.</w:t>
      </w:r>
    </w:p>
    <w:p w:rsidR="00EB7013" w:rsidRPr="00BB1EBB" w:rsidRDefault="00EB7013" w:rsidP="00D02D22">
      <w:pPr>
        <w:tabs>
          <w:tab w:val="left" w:pos="452"/>
        </w:tabs>
        <w:jc w:val="left"/>
        <w:rPr>
          <w:rFonts w:ascii="Arial" w:hAnsi="Arial" w:cs="Arial"/>
          <w:bCs/>
        </w:rPr>
      </w:pPr>
    </w:p>
    <w:p w:rsidR="00EB7013" w:rsidRPr="00BB1EBB" w:rsidRDefault="00EB7013" w:rsidP="00D02D22">
      <w:pPr>
        <w:tabs>
          <w:tab w:val="left" w:pos="452"/>
        </w:tabs>
        <w:jc w:val="left"/>
        <w:rPr>
          <w:rFonts w:ascii="Arial" w:hAnsi="Arial" w:cs="Arial"/>
          <w:bCs/>
        </w:rPr>
      </w:pPr>
      <w:r w:rsidRPr="00BB1EBB">
        <w:rPr>
          <w:rFonts w:ascii="Arial" w:hAnsi="Arial" w:cs="Arial"/>
          <w:bCs/>
        </w:rPr>
        <w:t>12. The participants also agreed on the methodology and timeline of developing the action plan:</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Reform</w:t>
      </w:r>
      <w:r w:rsidR="00D02D22">
        <w:rPr>
          <w:rFonts w:ascii="Arial" w:hAnsi="Arial" w:cs="Arial" w:hint="eastAsia"/>
          <w:bCs/>
        </w:rPr>
        <w:t>ation</w:t>
      </w:r>
      <w:r w:rsidRPr="00BB1EBB">
        <w:rPr>
          <w:rFonts w:ascii="Arial" w:hAnsi="Arial" w:cs="Arial"/>
          <w:bCs/>
        </w:rPr>
        <w:t xml:space="preserve"> of the Taskforce (March) </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 xml:space="preserve">Setup of Advisory Team (March) </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 xml:space="preserve">Completion of Draft Framework of Action Plan (March) </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Stocking-taking inventory (April)</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Workshop on Action Plan of APEC Education Strategy (May)</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 xml:space="preserve">Online Consultation (May-August) </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 xml:space="preserve">Revision (May-August) </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Workshop on Action Plan of APEC Education Strategy (September)</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 xml:space="preserve">Finalization (October) </w:t>
      </w:r>
    </w:p>
    <w:p w:rsidR="00EB7013" w:rsidRPr="00BB1EBB" w:rsidRDefault="00EB7013" w:rsidP="00D02D22">
      <w:pPr>
        <w:tabs>
          <w:tab w:val="left" w:pos="452"/>
        </w:tabs>
        <w:jc w:val="left"/>
        <w:rPr>
          <w:rFonts w:ascii="Arial" w:hAnsi="Arial" w:cs="Arial"/>
          <w:bCs/>
        </w:rPr>
      </w:pPr>
    </w:p>
    <w:p w:rsidR="00EB7013" w:rsidRPr="00BB1EBB" w:rsidRDefault="00EB7013" w:rsidP="00D02D22">
      <w:pPr>
        <w:numPr>
          <w:ilvl w:val="0"/>
          <w:numId w:val="4"/>
        </w:numPr>
        <w:tabs>
          <w:tab w:val="left" w:pos="452"/>
        </w:tabs>
        <w:ind w:firstLine="0"/>
        <w:jc w:val="left"/>
        <w:rPr>
          <w:rFonts w:ascii="Arial" w:hAnsi="Arial" w:cs="Arial"/>
          <w:bCs/>
        </w:rPr>
      </w:pPr>
      <w:r w:rsidRPr="00BB1EBB">
        <w:rPr>
          <w:rFonts w:ascii="Arial" w:hAnsi="Arial" w:cs="Arial"/>
          <w:bCs/>
        </w:rPr>
        <w:t xml:space="preserve">Launch (November) </w:t>
      </w:r>
    </w:p>
    <w:p w:rsidR="00EB7013" w:rsidRPr="00BB1EBB" w:rsidRDefault="00EB7013" w:rsidP="00D02D22">
      <w:pPr>
        <w:tabs>
          <w:tab w:val="left" w:pos="452"/>
        </w:tabs>
        <w:jc w:val="left"/>
        <w:rPr>
          <w:rFonts w:ascii="Arial" w:hAnsi="Arial" w:cs="Arial"/>
          <w:bCs/>
        </w:rPr>
      </w:pPr>
    </w:p>
    <w:p w:rsidR="00EB7013" w:rsidRPr="00BB1EBB" w:rsidRDefault="00EB7013" w:rsidP="00EB7013">
      <w:pPr>
        <w:tabs>
          <w:tab w:val="left" w:pos="452"/>
        </w:tabs>
        <w:ind w:firstLine="480"/>
        <w:jc w:val="left"/>
        <w:rPr>
          <w:rFonts w:ascii="Arial" w:hAnsi="Arial" w:cs="Arial"/>
          <w:bCs/>
        </w:rPr>
      </w:pPr>
    </w:p>
    <w:p w:rsidR="00EB7013" w:rsidRPr="00BB1EBB" w:rsidRDefault="00EB7013" w:rsidP="00EB7013">
      <w:pPr>
        <w:tabs>
          <w:tab w:val="left" w:pos="452"/>
        </w:tabs>
        <w:ind w:firstLine="480"/>
        <w:jc w:val="left"/>
        <w:rPr>
          <w:rFonts w:ascii="Arial" w:hAnsi="Arial" w:cs="Arial"/>
        </w:rPr>
      </w:pPr>
    </w:p>
    <w:p w:rsidR="00EB7013" w:rsidRDefault="00EB7013" w:rsidP="00EB7013">
      <w:pPr>
        <w:tabs>
          <w:tab w:val="left" w:pos="452"/>
        </w:tabs>
        <w:ind w:firstLine="480"/>
        <w:jc w:val="left"/>
        <w:rPr>
          <w:rFonts w:ascii="Arial" w:hAnsi="Arial" w:cs="Arial"/>
        </w:rPr>
      </w:pPr>
    </w:p>
    <w:p w:rsidR="00D02D22" w:rsidRPr="00BB1EBB" w:rsidRDefault="00D02D22" w:rsidP="00EB7013">
      <w:pPr>
        <w:tabs>
          <w:tab w:val="left" w:pos="452"/>
        </w:tabs>
        <w:ind w:firstLine="480"/>
        <w:jc w:val="left"/>
        <w:rPr>
          <w:rFonts w:ascii="Arial" w:hAnsi="Arial" w:cs="Arial"/>
        </w:rPr>
      </w:pPr>
    </w:p>
    <w:p w:rsidR="00EB7013" w:rsidRPr="00BB1EBB" w:rsidRDefault="00EB7013" w:rsidP="00EB7013">
      <w:pPr>
        <w:tabs>
          <w:tab w:val="left" w:pos="452"/>
        </w:tabs>
        <w:ind w:firstLine="480"/>
        <w:jc w:val="left"/>
        <w:rPr>
          <w:rFonts w:ascii="Arial" w:hAnsi="Arial" w:cs="Arial"/>
          <w:b/>
        </w:rPr>
      </w:pPr>
      <w:r w:rsidRPr="00BB1EBB">
        <w:rPr>
          <w:rFonts w:ascii="Arial" w:hAnsi="Arial" w:cs="Arial"/>
          <w:b/>
        </w:rPr>
        <w:t>ANNEX 2</w:t>
      </w:r>
    </w:p>
    <w:p w:rsidR="00EB7013" w:rsidRPr="00BB1EBB" w:rsidRDefault="00EB7013" w:rsidP="00EB7013">
      <w:pPr>
        <w:pStyle w:val="aa"/>
        <w:rPr>
          <w:rFonts w:ascii="Arial" w:hAnsi="Arial" w:cs="Arial"/>
          <w:b/>
          <w:lang w:eastAsia="zh-CN"/>
        </w:rPr>
      </w:pPr>
    </w:p>
    <w:p w:rsidR="007F56FE" w:rsidRPr="00D02D22" w:rsidRDefault="007F56FE" w:rsidP="007F56FE">
      <w:pPr>
        <w:pStyle w:val="aa"/>
        <w:jc w:val="center"/>
        <w:rPr>
          <w:rFonts w:ascii="Arial" w:hAnsi="Arial" w:cs="Arial"/>
          <w:b/>
          <w:sz w:val="24"/>
          <w:szCs w:val="24"/>
        </w:rPr>
      </w:pPr>
      <w:r w:rsidRPr="00D02D22">
        <w:rPr>
          <w:rFonts w:ascii="Arial" w:hAnsi="Arial" w:cs="Arial"/>
          <w:b/>
          <w:sz w:val="24"/>
          <w:szCs w:val="24"/>
        </w:rPr>
        <w:t>Formulation of the Education Strategy Individual Action Plan (IAP)</w:t>
      </w:r>
      <w:r w:rsidRPr="00D02D22">
        <w:rPr>
          <w:rStyle w:val="ad"/>
          <w:rFonts w:ascii="Arial" w:hAnsi="Arial" w:cs="Arial"/>
          <w:b/>
          <w:sz w:val="24"/>
          <w:szCs w:val="24"/>
        </w:rPr>
        <w:footnoteReference w:id="1"/>
      </w:r>
    </w:p>
    <w:p w:rsidR="007F56FE" w:rsidRPr="00BB1EBB" w:rsidRDefault="00C05446" w:rsidP="007F56FE">
      <w:pPr>
        <w:pStyle w:val="aa"/>
        <w:jc w:val="center"/>
        <w:rPr>
          <w:rFonts w:ascii="Arial" w:hAnsi="Arial" w:cs="Arial"/>
          <w:i/>
          <w:lang w:eastAsia="zh-CN"/>
        </w:rPr>
      </w:pPr>
      <w:r w:rsidRPr="00BB1EBB">
        <w:rPr>
          <w:rFonts w:ascii="Arial" w:hAnsi="Arial" w:cs="Arial"/>
          <w:i/>
          <w:lang w:eastAsia="zh-CN"/>
        </w:rPr>
        <w:t xml:space="preserve">Proposed </w:t>
      </w:r>
      <w:r w:rsidR="007F56FE" w:rsidRPr="00BB1EBB">
        <w:rPr>
          <w:rFonts w:ascii="Arial" w:hAnsi="Arial" w:cs="Arial"/>
          <w:i/>
        </w:rPr>
        <w:t>Instructions and Format</w:t>
      </w:r>
      <w:r w:rsidRPr="00BB1EBB">
        <w:rPr>
          <w:rFonts w:ascii="Arial" w:hAnsi="Arial" w:cs="Arial"/>
          <w:i/>
          <w:lang w:eastAsia="zh-CN"/>
        </w:rPr>
        <w:t xml:space="preserve"> Submitted by the Philippines</w:t>
      </w:r>
    </w:p>
    <w:p w:rsidR="007F56FE" w:rsidRPr="00BB1EBB" w:rsidRDefault="007F56FE" w:rsidP="007F56FE">
      <w:pPr>
        <w:pStyle w:val="aa"/>
        <w:jc w:val="center"/>
        <w:rPr>
          <w:rFonts w:ascii="Arial" w:hAnsi="Arial" w:cs="Arial"/>
          <w:i/>
        </w:rPr>
      </w:pPr>
    </w:p>
    <w:p w:rsidR="007F56FE" w:rsidRPr="00BB1EBB" w:rsidRDefault="007F56FE" w:rsidP="007F56FE">
      <w:pPr>
        <w:pStyle w:val="aa"/>
        <w:jc w:val="both"/>
        <w:rPr>
          <w:rFonts w:ascii="Arial" w:hAnsi="Arial" w:cs="Arial"/>
          <w:i/>
        </w:rPr>
      </w:pPr>
    </w:p>
    <w:p w:rsidR="007F56FE" w:rsidRPr="00BB1EBB" w:rsidRDefault="007F56FE" w:rsidP="007F56FE">
      <w:pPr>
        <w:pStyle w:val="aa"/>
        <w:jc w:val="both"/>
        <w:rPr>
          <w:rFonts w:ascii="Arial" w:hAnsi="Arial" w:cs="Arial"/>
          <w:b/>
          <w:i/>
        </w:rPr>
      </w:pPr>
      <w:r w:rsidRPr="00BB1EBB">
        <w:rPr>
          <w:rFonts w:ascii="Arial" w:hAnsi="Arial" w:cs="Arial"/>
          <w:b/>
          <w:i/>
        </w:rPr>
        <w:t>APEC Education Strategy Action Plan (2016-2030)</w:t>
      </w:r>
    </w:p>
    <w:p w:rsidR="007F56FE" w:rsidRPr="00BB1EBB" w:rsidRDefault="007F56FE" w:rsidP="007F56FE">
      <w:pPr>
        <w:pStyle w:val="aa"/>
        <w:ind w:left="360"/>
        <w:jc w:val="both"/>
        <w:rPr>
          <w:rFonts w:ascii="Arial" w:hAnsi="Arial" w:cs="Arial"/>
        </w:rPr>
      </w:pPr>
    </w:p>
    <w:p w:rsidR="007F56FE" w:rsidRPr="00BB1EBB" w:rsidRDefault="007F56FE" w:rsidP="007F56FE">
      <w:pPr>
        <w:spacing w:line="360" w:lineRule="auto"/>
        <w:rPr>
          <w:rFonts w:ascii="Arial" w:hAnsi="Arial" w:cs="Arial"/>
        </w:rPr>
      </w:pPr>
      <w:r w:rsidRPr="00BB1EBB">
        <w:rPr>
          <w:rFonts w:ascii="Arial" w:hAnsi="Arial" w:cs="Arial"/>
        </w:rPr>
        <w:t>The 6</w:t>
      </w:r>
      <w:r w:rsidRPr="00BB1EBB">
        <w:rPr>
          <w:rFonts w:ascii="Arial" w:hAnsi="Arial" w:cs="Arial"/>
          <w:vertAlign w:val="superscript"/>
        </w:rPr>
        <w:t>th</w:t>
      </w:r>
      <w:r w:rsidRPr="00BB1EBB">
        <w:rPr>
          <w:rFonts w:ascii="Arial" w:hAnsi="Arial" w:cs="Arial"/>
        </w:rPr>
        <w:t xml:space="preserve"> APEC Education Minister’s Meeting (AEMM) has endorsed the </w:t>
      </w:r>
      <w:r w:rsidRPr="00BB1EBB">
        <w:rPr>
          <w:rFonts w:ascii="Arial" w:hAnsi="Arial" w:cs="Arial"/>
          <w:color w:val="000000"/>
          <w:sz w:val="21"/>
          <w:szCs w:val="21"/>
        </w:rPr>
        <w:t>APEC Education Strategy to be used as a framework to guide future projects and collaborative initiatives for the benefit of the region.</w:t>
      </w:r>
      <w:r w:rsidR="00D02D22">
        <w:rPr>
          <w:rFonts w:ascii="Arial" w:hAnsi="Arial" w:cs="Arial" w:hint="eastAsia"/>
          <w:color w:val="000000"/>
          <w:sz w:val="21"/>
          <w:szCs w:val="21"/>
        </w:rPr>
        <w:t xml:space="preserve"> </w:t>
      </w:r>
      <w:r w:rsidRPr="00BB1EBB">
        <w:rPr>
          <w:rFonts w:ascii="Arial" w:hAnsi="Arial" w:cs="Arial"/>
        </w:rPr>
        <w:t>The APEC Education Strategy establishes a common vision for the region of inclusive and quality education that lifts the participation rates of disadvantaged and underrepresented groups and aligns with the needs of individuals, societies and the labor</w:t>
      </w:r>
      <w:r w:rsidR="00D02D22">
        <w:rPr>
          <w:rFonts w:ascii="Arial" w:hAnsi="Arial" w:cs="Arial" w:hint="eastAsia"/>
        </w:rPr>
        <w:t xml:space="preserve"> </w:t>
      </w:r>
      <w:r w:rsidRPr="00BB1EBB">
        <w:rPr>
          <w:rFonts w:ascii="Arial" w:hAnsi="Arial" w:cs="Arial"/>
        </w:rPr>
        <w:t>markets.</w:t>
      </w:r>
      <w:r w:rsidR="00957DD6">
        <w:rPr>
          <w:rFonts w:ascii="Arial" w:hAnsi="Arial" w:cs="Arial" w:hint="eastAsia"/>
        </w:rPr>
        <w:t xml:space="preserve"> </w:t>
      </w:r>
      <w:r w:rsidRPr="00BB1EBB">
        <w:rPr>
          <w:rFonts w:ascii="Arial" w:hAnsi="Arial" w:cs="Arial"/>
        </w:rPr>
        <w:t>The strategy sets out objectives and priority actions that will ensure continued strategic alignment between education initiatives and APEC’s core objectives.</w:t>
      </w:r>
    </w:p>
    <w:p w:rsidR="007F56FE" w:rsidRPr="00BB1EBB" w:rsidRDefault="007F56FE" w:rsidP="007F56FE">
      <w:pPr>
        <w:pStyle w:val="a7"/>
        <w:ind w:left="360"/>
        <w:rPr>
          <w:rFonts w:ascii="Arial" w:hAnsi="Arial" w:cs="Arial"/>
        </w:rPr>
      </w:pPr>
    </w:p>
    <w:p w:rsidR="007F56FE" w:rsidRPr="00BB1EBB" w:rsidRDefault="007F56FE" w:rsidP="007F56FE">
      <w:pPr>
        <w:pStyle w:val="aa"/>
        <w:jc w:val="both"/>
        <w:rPr>
          <w:rFonts w:ascii="Arial" w:hAnsi="Arial" w:cs="Arial"/>
        </w:rPr>
      </w:pPr>
      <w:r w:rsidRPr="00BB1EBB">
        <w:rPr>
          <w:rFonts w:ascii="Arial" w:hAnsi="Arial" w:cs="Arial"/>
        </w:rPr>
        <w:t>The APEC Education Strategy Framework: [TO BE ENHANCED]</w:t>
      </w:r>
    </w:p>
    <w:p w:rsidR="007F56FE" w:rsidRPr="00BB1EBB" w:rsidRDefault="007F56FE" w:rsidP="007F56FE">
      <w:pPr>
        <w:pStyle w:val="aa"/>
        <w:jc w:val="both"/>
        <w:rPr>
          <w:rFonts w:ascii="Arial" w:hAnsi="Arial" w:cs="Arial"/>
        </w:rPr>
      </w:pP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90170</wp:posOffset>
                </wp:positionV>
                <wp:extent cx="3883660" cy="1461135"/>
                <wp:effectExtent l="9525" t="10160" r="12065" b="508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660" cy="1461135"/>
                        </a:xfrm>
                        <a:prstGeom prst="rect">
                          <a:avLst/>
                        </a:prstGeom>
                        <a:solidFill>
                          <a:srgbClr val="FFFFFF"/>
                        </a:solidFill>
                        <a:ln w="9525">
                          <a:solidFill>
                            <a:srgbClr val="000000"/>
                          </a:solidFill>
                          <a:miter lim="800000"/>
                          <a:headEnd/>
                          <a:tailEnd/>
                        </a:ln>
                      </wps:spPr>
                      <wps:txbx>
                        <w:txbxContent>
                          <w:p w:rsidR="000B30B8" w:rsidRPr="003271E2" w:rsidRDefault="000B30B8" w:rsidP="007F56FE">
                            <w:pPr>
                              <w:jc w:val="center"/>
                              <w:rPr>
                                <w:rFonts w:ascii="Times New Roman" w:hAnsi="Times New Roman"/>
                                <w:b/>
                              </w:rPr>
                            </w:pPr>
                            <w:r w:rsidRPr="003271E2">
                              <w:rPr>
                                <w:rFonts w:ascii="Times New Roman" w:hAnsi="Times New Roman"/>
                                <w:b/>
                              </w:rPr>
                              <w:t xml:space="preserve">VISION </w:t>
                            </w:r>
                          </w:p>
                          <w:p w:rsidR="000B30B8" w:rsidRDefault="000B30B8">
                            <w:pPr>
                              <w:rPr>
                                <w:rFonts w:ascii="Times New Roman" w:hAnsi="Times New Roman"/>
                              </w:rPr>
                            </w:pPr>
                            <w:r w:rsidRPr="003271E2">
                              <w:rPr>
                                <w:rFonts w:ascii="Times New Roman" w:hAnsi="Times New Roman"/>
                              </w:rPr>
                              <w:t xml:space="preserve">A strong and </w:t>
                            </w:r>
                            <w:r w:rsidRPr="003271E2">
                              <w:rPr>
                                <w:rFonts w:ascii="Times New Roman" w:eastAsia="Times New Roman" w:hAnsi="Times New Roman"/>
                              </w:rPr>
                              <w:t xml:space="preserve">cohesive education community </w:t>
                            </w:r>
                            <w:r w:rsidRPr="009F1B51">
                              <w:rPr>
                                <w:rFonts w:ascii="Times New Roman" w:eastAsia="Times New Roman" w:hAnsi="Times New Roman"/>
                              </w:rPr>
                              <w:t>characterized</w:t>
                            </w:r>
                            <w:r w:rsidRPr="003271E2">
                              <w:rPr>
                                <w:rFonts w:ascii="Times New Roman" w:eastAsia="Times New Roman" w:hAnsi="Times New Roman"/>
                              </w:rPr>
                              <w:t xml:space="preserve"> by </w:t>
                            </w:r>
                            <w:r w:rsidRPr="003271E2">
                              <w:rPr>
                                <w:rFonts w:ascii="Times New Roman" w:hAnsi="Times New Roman"/>
                              </w:rPr>
                              <w:t>inclusive and quality education that supports sustainable economic growth, social wellbeing and employability of men and women in APEC economies by 2030</w:t>
                            </w:r>
                          </w:p>
                          <w:p w:rsidR="000B30B8" w:rsidRPr="003271E2" w:rsidRDefault="000B30B8" w:rsidP="007F56F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8.25pt;margin-top:7.1pt;width:305.8pt;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">
                <v:textbox>
                  <w:txbxContent>
                    <w:p w:rsidR="000B30B8" w:rsidRPr="003271E2" w:rsidRDefault="000B30B8" w:rsidP="007F56FE">
                      <w:pPr>
                        <w:jc w:val="center"/>
                        <w:rPr>
                          <w:rFonts w:ascii="Times New Roman" w:hAnsi="Times New Roman"/>
                          <w:b/>
                        </w:rPr>
                      </w:pPr>
                      <w:r w:rsidRPr="003271E2">
                        <w:rPr>
                          <w:rFonts w:ascii="Times New Roman" w:hAnsi="Times New Roman"/>
                          <w:b/>
                        </w:rPr>
                        <w:t xml:space="preserve">VISION </w:t>
                      </w:r>
                    </w:p>
                    <w:p w:rsidR="000B30B8" w:rsidRDefault="000B30B8">
                      <w:pPr>
                        <w:rPr>
                          <w:rFonts w:ascii="Times New Roman" w:hAnsi="Times New Roman"/>
                        </w:rPr>
                      </w:pPr>
                      <w:r w:rsidRPr="003271E2">
                        <w:rPr>
                          <w:rFonts w:ascii="Times New Roman" w:hAnsi="Times New Roman"/>
                        </w:rPr>
                        <w:t xml:space="preserve">A strong and </w:t>
                      </w:r>
                      <w:r w:rsidRPr="003271E2">
                        <w:rPr>
                          <w:rFonts w:ascii="Times New Roman" w:eastAsia="Times New Roman" w:hAnsi="Times New Roman"/>
                        </w:rPr>
                        <w:t xml:space="preserve">cohesive education community </w:t>
                      </w:r>
                      <w:r w:rsidRPr="009F1B51">
                        <w:rPr>
                          <w:rFonts w:ascii="Times New Roman" w:eastAsia="Times New Roman" w:hAnsi="Times New Roman"/>
                        </w:rPr>
                        <w:t>characterized</w:t>
                      </w:r>
                      <w:r w:rsidRPr="003271E2">
                        <w:rPr>
                          <w:rFonts w:ascii="Times New Roman" w:eastAsia="Times New Roman" w:hAnsi="Times New Roman"/>
                        </w:rPr>
                        <w:t xml:space="preserve"> by </w:t>
                      </w:r>
                      <w:r w:rsidRPr="003271E2">
                        <w:rPr>
                          <w:rFonts w:ascii="Times New Roman" w:hAnsi="Times New Roman"/>
                        </w:rPr>
                        <w:t>inclusive and quality education that supports sustainable economic growth, social wellbeing and employability of men and women in APEC economies by 2030</w:t>
                      </w:r>
                    </w:p>
                    <w:p w:rsidR="000B30B8" w:rsidRPr="003271E2" w:rsidRDefault="000B30B8" w:rsidP="007F56FE">
                      <w:pPr>
                        <w:rPr>
                          <w:rFonts w:ascii="Times New Roman" w:hAnsi="Times New Roman"/>
                        </w:rPr>
                      </w:pPr>
                    </w:p>
                  </w:txbxContent>
                </v:textbox>
              </v:rect>
            </w:pict>
          </mc:Fallback>
        </mc:AlternateContent>
      </w: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63360" behindDoc="0" locked="0" layoutInCell="1" allowOverlap="1">
                <wp:simplePos x="0" y="0"/>
                <wp:positionH relativeFrom="column">
                  <wp:posOffset>2822575</wp:posOffset>
                </wp:positionH>
                <wp:positionV relativeFrom="paragraph">
                  <wp:posOffset>41910</wp:posOffset>
                </wp:positionV>
                <wp:extent cx="0" cy="630555"/>
                <wp:effectExtent l="127000" t="40005" r="130175" b="3429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055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44EBB" id="_x0000_t32" coordsize="21600,21600" o:spt="32" o:oned="t" path="m,l21600,21600e" filled="f">
                <v:path arrowok="t" fillok="f" o:connecttype="none"/>
                <o:lock v:ext="edit" shapetype="t"/>
              </v:shapetype>
              <v:shape id="AutoShape 6" o:spid="_x0000_s1026" type="#_x0000_t32" style="position:absolute;left:0;text-align:left;margin-left:222.25pt;margin-top:3.3pt;width:0;height:49.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" strokeweight="4.5pt">
                <v:stroke endarrow="block"/>
              </v:shape>
            </w:pict>
          </mc:Fallback>
        </mc:AlternateContent>
      </w: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64384" behindDoc="0" locked="0" layoutInCell="1" allowOverlap="1">
                <wp:simplePos x="0" y="0"/>
                <wp:positionH relativeFrom="column">
                  <wp:posOffset>898525</wp:posOffset>
                </wp:positionH>
                <wp:positionV relativeFrom="paragraph">
                  <wp:posOffset>163830</wp:posOffset>
                </wp:positionV>
                <wp:extent cx="3783965" cy="635"/>
                <wp:effectExtent l="31750" t="34290" r="32385" b="317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3965" cy="63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DAAA" id="AutoShape 7" o:spid="_x0000_s1026" type="#_x0000_t32" style="position:absolute;left:0;text-align:left;margin-left:70.75pt;margin-top:12.9pt;width:297.9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iK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" strokeweight="4.5pt"/>
            </w:pict>
          </mc:Fallback>
        </mc:AlternateContent>
      </w: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68480" behindDoc="0" locked="0" layoutInCell="1" allowOverlap="1">
                <wp:simplePos x="0" y="0"/>
                <wp:positionH relativeFrom="column">
                  <wp:posOffset>2819400</wp:posOffset>
                </wp:positionH>
                <wp:positionV relativeFrom="paragraph">
                  <wp:posOffset>39370</wp:posOffset>
                </wp:positionV>
                <wp:extent cx="0" cy="444500"/>
                <wp:effectExtent l="28575" t="35560" r="28575" b="342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06B65" id="AutoShape 11" o:spid="_x0000_s1026" type="#_x0000_t32" style="position:absolute;left:0;text-align:left;margin-left:222pt;margin-top:3.1pt;width:0;height: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" strokeweight="4.5pt"/>
            </w:pict>
          </mc:Fallback>
        </mc:AlternateContent>
      </w:r>
      <w:r>
        <w:rPr>
          <w:rFonts w:ascii="Arial" w:hAnsi="Arial" w:cs="Arial"/>
          <w:noProof/>
          <w:lang w:val="en-US" w:eastAsia="zh-CN"/>
        </w:rPr>
        <mc:AlternateContent>
          <mc:Choice Requires="wps">
            <w:drawing>
              <wp:anchor distT="0" distB="0" distL="114300" distR="114300" simplePos="0" relativeHeight="251669504" behindDoc="0" locked="0" layoutInCell="1" allowOverlap="1">
                <wp:simplePos x="0" y="0"/>
                <wp:positionH relativeFrom="column">
                  <wp:posOffset>4657725</wp:posOffset>
                </wp:positionH>
                <wp:positionV relativeFrom="paragraph">
                  <wp:posOffset>29845</wp:posOffset>
                </wp:positionV>
                <wp:extent cx="0" cy="444500"/>
                <wp:effectExtent l="28575" t="35560" r="28575" b="3429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9D32A" id="AutoShape 12" o:spid="_x0000_s1026" type="#_x0000_t32" style="position:absolute;left:0;text-align:left;margin-left:366.75pt;margin-top:2.35pt;width:0;height: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" strokeweight="4.5pt"/>
            </w:pict>
          </mc:Fallback>
        </mc:AlternateContent>
      </w:r>
      <w:r>
        <w:rPr>
          <w:rFonts w:ascii="Arial" w:hAnsi="Arial" w:cs="Arial"/>
          <w:noProof/>
          <w:lang w:val="en-US" w:eastAsia="zh-CN"/>
        </w:rPr>
        <mc:AlternateContent>
          <mc:Choice Requires="wps">
            <w:drawing>
              <wp:anchor distT="0" distB="0" distL="114300" distR="114300" simplePos="0" relativeHeight="251667456" behindDoc="0" locked="0" layoutInCell="1" allowOverlap="1">
                <wp:simplePos x="0" y="0"/>
                <wp:positionH relativeFrom="column">
                  <wp:posOffset>923925</wp:posOffset>
                </wp:positionH>
                <wp:positionV relativeFrom="paragraph">
                  <wp:posOffset>29845</wp:posOffset>
                </wp:positionV>
                <wp:extent cx="0" cy="444500"/>
                <wp:effectExtent l="28575" t="35560" r="28575" b="3429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E2663" id="AutoShape 10" o:spid="_x0000_s1026" type="#_x0000_t32" style="position:absolute;left:0;text-align:left;margin-left:72.75pt;margin-top:2.35pt;width:0;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" strokeweight="4.5pt"/>
            </w:pict>
          </mc:Fallback>
        </mc:AlternateContent>
      </w:r>
    </w:p>
    <w:p w:rsidR="007F56FE" w:rsidRPr="00BB1EBB" w:rsidRDefault="007F56FE" w:rsidP="007F56FE">
      <w:pPr>
        <w:pStyle w:val="aa"/>
        <w:jc w:val="both"/>
        <w:rPr>
          <w:rFonts w:ascii="Arial" w:hAnsi="Arial" w:cs="Arial"/>
        </w:rPr>
      </w:pP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3985260</wp:posOffset>
                </wp:positionH>
                <wp:positionV relativeFrom="paragraph">
                  <wp:posOffset>133350</wp:posOffset>
                </wp:positionV>
                <wp:extent cx="1353820" cy="2026920"/>
                <wp:effectExtent l="13335" t="9525" r="1397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2026920"/>
                        </a:xfrm>
                        <a:prstGeom prst="rect">
                          <a:avLst/>
                        </a:prstGeom>
                        <a:solidFill>
                          <a:srgbClr val="FFFFFF"/>
                        </a:solidFill>
                        <a:ln w="9525">
                          <a:solidFill>
                            <a:srgbClr val="000000"/>
                          </a:solidFill>
                          <a:miter lim="800000"/>
                          <a:headEnd/>
                          <a:tailEnd/>
                        </a:ln>
                      </wps:spPr>
                      <wps:txbx>
                        <w:txbxContent>
                          <w:p w:rsidR="000B30B8" w:rsidRPr="00D02D22" w:rsidRDefault="000B30B8" w:rsidP="00D02D22">
                            <w:pPr>
                              <w:pStyle w:val="APECForm"/>
                              <w:spacing w:before="0" w:after="0" w:line="240" w:lineRule="auto"/>
                              <w:jc w:val="center"/>
                              <w:rPr>
                                <w:rFonts w:eastAsia="Times New Roman" w:cs="Arial"/>
                                <w:sz w:val="24"/>
                                <w:szCs w:val="24"/>
                                <w:lang w:eastAsia="zh-CN"/>
                              </w:rPr>
                            </w:pPr>
                            <w:r w:rsidRPr="00D02D22">
                              <w:rPr>
                                <w:rFonts w:eastAsia="Times New Roman" w:cs="Arial"/>
                                <w:sz w:val="24"/>
                                <w:szCs w:val="24"/>
                                <w:lang w:eastAsia="zh-CN"/>
                              </w:rPr>
                              <w:t>Accelerate innovation</w:t>
                            </w:r>
                          </w:p>
                          <w:p w:rsidR="000B30B8" w:rsidRDefault="000B30B8" w:rsidP="007F56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13.8pt;margin-top:10.5pt;width:106.6pt;height:15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PwKQIAAE8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">
                <v:textbox>
                  <w:txbxContent>
                    <w:p w:rsidR="000B30B8" w:rsidRPr="00D02D22" w:rsidRDefault="000B30B8" w:rsidP="00D02D22">
                      <w:pPr>
                        <w:pStyle w:val="APECForm"/>
                        <w:spacing w:before="0" w:after="0" w:line="240" w:lineRule="auto"/>
                        <w:jc w:val="center"/>
                        <w:rPr>
                          <w:rFonts w:eastAsia="Times New Roman" w:cs="Arial"/>
                          <w:sz w:val="24"/>
                          <w:szCs w:val="24"/>
                          <w:lang w:eastAsia="zh-CN"/>
                        </w:rPr>
                      </w:pPr>
                      <w:r w:rsidRPr="00D02D22">
                        <w:rPr>
                          <w:rFonts w:eastAsia="Times New Roman" w:cs="Arial"/>
                          <w:sz w:val="24"/>
                          <w:szCs w:val="24"/>
                          <w:lang w:eastAsia="zh-CN"/>
                        </w:rPr>
                        <w:t>Accelerate innovation</w:t>
                      </w:r>
                    </w:p>
                    <w:p w:rsidR="000B30B8" w:rsidRDefault="000B30B8" w:rsidP="007F56FE">
                      <w:pPr>
                        <w:jc w:val="center"/>
                      </w:pPr>
                    </w:p>
                  </w:txbxContent>
                </v:textbox>
              </v:rect>
            </w:pict>
          </mc:Fallback>
        </mc:AlternateContent>
      </w:r>
      <w:r>
        <w:rPr>
          <w:rFonts w:ascii="Arial" w:hAnsi="Arial" w:cs="Arial"/>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2222500</wp:posOffset>
                </wp:positionH>
                <wp:positionV relativeFrom="paragraph">
                  <wp:posOffset>161925</wp:posOffset>
                </wp:positionV>
                <wp:extent cx="1353820" cy="1998345"/>
                <wp:effectExtent l="12700" t="9525" r="508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998345"/>
                        </a:xfrm>
                        <a:prstGeom prst="rect">
                          <a:avLst/>
                        </a:prstGeom>
                        <a:solidFill>
                          <a:srgbClr val="FFFFFF"/>
                        </a:solidFill>
                        <a:ln w="9525">
                          <a:solidFill>
                            <a:srgbClr val="000000"/>
                          </a:solidFill>
                          <a:miter lim="800000"/>
                          <a:headEnd/>
                          <a:tailEnd/>
                        </a:ln>
                      </wps:spPr>
                      <wps:txbx>
                        <w:txbxContent>
                          <w:p w:rsidR="000B30B8" w:rsidRPr="00D02D22" w:rsidRDefault="000B30B8" w:rsidP="00D02D22">
                            <w:pPr>
                              <w:pStyle w:val="APECForm"/>
                              <w:spacing w:before="0" w:after="0" w:line="240" w:lineRule="auto"/>
                              <w:jc w:val="center"/>
                              <w:rPr>
                                <w:rFonts w:eastAsia="Times New Roman" w:cs="Arial"/>
                                <w:sz w:val="24"/>
                                <w:szCs w:val="24"/>
                                <w:lang w:eastAsia="zh-CN"/>
                              </w:rPr>
                            </w:pPr>
                            <w:r w:rsidRPr="00D02D22">
                              <w:rPr>
                                <w:rFonts w:eastAsia="Times New Roman" w:cs="Arial"/>
                                <w:sz w:val="24"/>
                                <w:szCs w:val="24"/>
                                <w:lang w:eastAsia="zh-CN"/>
                              </w:rPr>
                              <w:t>Accelerate innovation</w:t>
                            </w:r>
                          </w:p>
                          <w:p w:rsidR="000B30B8" w:rsidRDefault="000B30B8" w:rsidP="007F56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75pt;margin-top:12.75pt;width:106.6pt;height:15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">
                <v:textbox>
                  <w:txbxContent>
                    <w:p w:rsidR="000B30B8" w:rsidRPr="00D02D22" w:rsidRDefault="000B30B8" w:rsidP="00D02D22">
                      <w:pPr>
                        <w:pStyle w:val="APECForm"/>
                        <w:spacing w:before="0" w:after="0" w:line="240" w:lineRule="auto"/>
                        <w:jc w:val="center"/>
                        <w:rPr>
                          <w:rFonts w:eastAsia="Times New Roman" w:cs="Arial"/>
                          <w:sz w:val="24"/>
                          <w:szCs w:val="24"/>
                          <w:lang w:eastAsia="zh-CN"/>
                        </w:rPr>
                      </w:pPr>
                      <w:r w:rsidRPr="00D02D22">
                        <w:rPr>
                          <w:rFonts w:eastAsia="Times New Roman" w:cs="Arial"/>
                          <w:sz w:val="24"/>
                          <w:szCs w:val="24"/>
                          <w:lang w:eastAsia="zh-CN"/>
                        </w:rPr>
                        <w:t>Accelerate innovation</w:t>
                      </w:r>
                    </w:p>
                    <w:p w:rsidR="000B30B8" w:rsidRDefault="000B30B8" w:rsidP="007F56FE">
                      <w:pPr>
                        <w:jc w:val="center"/>
                      </w:pPr>
                    </w:p>
                  </w:txbxContent>
                </v:textbox>
              </v:rect>
            </w:pict>
          </mc:Fallback>
        </mc:AlternateContent>
      </w:r>
      <w:r>
        <w:rPr>
          <w:rFonts w:ascii="Arial" w:hAnsi="Arial" w:cs="Arial"/>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332740</wp:posOffset>
                </wp:positionH>
                <wp:positionV relativeFrom="paragraph">
                  <wp:posOffset>153670</wp:posOffset>
                </wp:positionV>
                <wp:extent cx="1353820" cy="2006600"/>
                <wp:effectExtent l="8890" t="10795" r="889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2006600"/>
                        </a:xfrm>
                        <a:prstGeom prst="rect">
                          <a:avLst/>
                        </a:prstGeom>
                        <a:solidFill>
                          <a:srgbClr val="FFFFFF"/>
                        </a:solidFill>
                        <a:ln w="9525">
                          <a:solidFill>
                            <a:srgbClr val="000000"/>
                          </a:solidFill>
                          <a:miter lim="800000"/>
                          <a:headEnd/>
                          <a:tailEnd/>
                        </a:ln>
                      </wps:spPr>
                      <wps:txbx>
                        <w:txbxContent>
                          <w:p w:rsidR="000B30B8" w:rsidRPr="00D02D22" w:rsidRDefault="000B30B8" w:rsidP="00D02D22">
                            <w:pPr>
                              <w:pStyle w:val="APECForm"/>
                              <w:spacing w:before="0" w:after="0" w:line="240" w:lineRule="auto"/>
                              <w:jc w:val="center"/>
                              <w:rPr>
                                <w:rFonts w:eastAsia="Times New Roman" w:cs="Arial"/>
                                <w:sz w:val="24"/>
                                <w:szCs w:val="24"/>
                                <w:lang w:eastAsia="zh-CN"/>
                              </w:rPr>
                            </w:pPr>
                            <w:r w:rsidRPr="00D02D22">
                              <w:rPr>
                                <w:rFonts w:eastAsia="Times New Roman" w:cs="Arial"/>
                                <w:sz w:val="24"/>
                                <w:szCs w:val="24"/>
                                <w:lang w:eastAsia="zh-CN"/>
                              </w:rPr>
                              <w:t>Enhance and align competencies to the needs of individuals, societies and economies</w:t>
                            </w:r>
                          </w:p>
                          <w:p w:rsidR="000B30B8" w:rsidRDefault="000B30B8" w:rsidP="007F56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26.2pt;margin-top:12.1pt;width:106.6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">
                <v:textbox>
                  <w:txbxContent>
                    <w:p w:rsidR="000B30B8" w:rsidRPr="00D02D22" w:rsidRDefault="000B30B8" w:rsidP="00D02D22">
                      <w:pPr>
                        <w:pStyle w:val="APECForm"/>
                        <w:spacing w:before="0" w:after="0" w:line="240" w:lineRule="auto"/>
                        <w:jc w:val="center"/>
                        <w:rPr>
                          <w:rFonts w:eastAsia="Times New Roman" w:cs="Arial"/>
                          <w:sz w:val="24"/>
                          <w:szCs w:val="24"/>
                          <w:lang w:eastAsia="zh-CN"/>
                        </w:rPr>
                      </w:pPr>
                      <w:r w:rsidRPr="00D02D22">
                        <w:rPr>
                          <w:rFonts w:eastAsia="Times New Roman" w:cs="Arial"/>
                          <w:sz w:val="24"/>
                          <w:szCs w:val="24"/>
                          <w:lang w:eastAsia="zh-CN"/>
                        </w:rPr>
                        <w:t>Enhance and align competencies to the needs of individuals, societies and economies</w:t>
                      </w:r>
                    </w:p>
                    <w:p w:rsidR="000B30B8" w:rsidRDefault="000B30B8" w:rsidP="007F56FE">
                      <w:pPr>
                        <w:jc w:val="center"/>
                      </w:pPr>
                    </w:p>
                  </w:txbxContent>
                </v:textbox>
              </v:rect>
            </w:pict>
          </mc:Fallback>
        </mc:AlternateContent>
      </w: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66432" behindDoc="0" locked="0" layoutInCell="1" allowOverlap="1">
                <wp:simplePos x="0" y="0"/>
                <wp:positionH relativeFrom="column">
                  <wp:posOffset>2854325</wp:posOffset>
                </wp:positionH>
                <wp:positionV relativeFrom="paragraph">
                  <wp:posOffset>74295</wp:posOffset>
                </wp:positionV>
                <wp:extent cx="0" cy="630555"/>
                <wp:effectExtent l="130175" t="41910" r="127000" b="3238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055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62D39" id="AutoShape 9" o:spid="_x0000_s1026" type="#_x0000_t32" style="position:absolute;left:0;text-align:left;margin-left:224.75pt;margin-top:5.85pt;width:0;height:49.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" strokeweight="4.5pt">
                <v:stroke endarrow="block"/>
              </v:shape>
            </w:pict>
          </mc:Fallback>
        </mc:AlternateContent>
      </w: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D54362" w:rsidP="007F56FE">
      <w:pPr>
        <w:pStyle w:val="aa"/>
        <w:jc w:val="both"/>
        <w:rPr>
          <w:rFonts w:ascii="Arial" w:hAnsi="Arial" w:cs="Arial"/>
        </w:rPr>
      </w:pPr>
      <w:r>
        <w:rPr>
          <w:rFonts w:ascii="Arial" w:hAnsi="Arial" w:cs="Arial"/>
          <w:noProof/>
          <w:lang w:val="en-US" w:eastAsia="zh-CN"/>
        </w:rPr>
        <mc:AlternateContent>
          <mc:Choice Requires="wps">
            <w:drawing>
              <wp:anchor distT="0" distB="0" distL="114300" distR="114300" simplePos="0" relativeHeight="251665408" behindDoc="0" locked="0" layoutInCell="1" allowOverlap="1">
                <wp:simplePos x="0" y="0"/>
                <wp:positionH relativeFrom="column">
                  <wp:posOffset>330200</wp:posOffset>
                </wp:positionH>
                <wp:positionV relativeFrom="paragraph">
                  <wp:posOffset>159385</wp:posOffset>
                </wp:positionV>
                <wp:extent cx="5060950" cy="321945"/>
                <wp:effectExtent l="6350" t="10795" r="9525" b="1016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0" cy="321945"/>
                        </a:xfrm>
                        <a:prstGeom prst="rect">
                          <a:avLst/>
                        </a:prstGeom>
                        <a:solidFill>
                          <a:srgbClr val="FFFFFF"/>
                        </a:solidFill>
                        <a:ln w="9525">
                          <a:solidFill>
                            <a:srgbClr val="000000"/>
                          </a:solidFill>
                          <a:miter lim="800000"/>
                          <a:headEnd/>
                          <a:tailEnd/>
                        </a:ln>
                      </wps:spPr>
                      <wps:txbx>
                        <w:txbxContent>
                          <w:p w:rsidR="000B30B8" w:rsidRPr="00D02D22" w:rsidRDefault="000B30B8" w:rsidP="007F56FE">
                            <w:pPr>
                              <w:jc w:val="center"/>
                              <w:rPr>
                                <w:rFonts w:ascii="Arial" w:hAnsi="Arial" w:cs="Arial"/>
                              </w:rPr>
                            </w:pPr>
                            <w:r w:rsidRPr="00D02D22">
                              <w:rPr>
                                <w:rFonts w:ascii="Arial" w:hAnsi="Arial" w:cs="Arial"/>
                              </w:rPr>
                              <w:t xml:space="preserve">Economy Contribution </w:t>
                            </w:r>
                          </w:p>
                          <w:p w:rsidR="000B30B8" w:rsidRPr="003271E2" w:rsidRDefault="000B30B8" w:rsidP="007F56F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26pt;margin-top:12.55pt;width:398.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">
                <v:textbox>
                  <w:txbxContent>
                    <w:p w:rsidR="000B30B8" w:rsidRPr="00D02D22" w:rsidRDefault="000B30B8" w:rsidP="007F56FE">
                      <w:pPr>
                        <w:jc w:val="center"/>
                        <w:rPr>
                          <w:rFonts w:ascii="Arial" w:hAnsi="Arial" w:cs="Arial"/>
                        </w:rPr>
                      </w:pPr>
                      <w:r w:rsidRPr="00D02D22">
                        <w:rPr>
                          <w:rFonts w:ascii="Arial" w:hAnsi="Arial" w:cs="Arial"/>
                        </w:rPr>
                        <w:t xml:space="preserve">Economy Contribution </w:t>
                      </w:r>
                    </w:p>
                    <w:p w:rsidR="000B30B8" w:rsidRPr="003271E2" w:rsidRDefault="000B30B8" w:rsidP="007F56FE">
                      <w:pPr>
                        <w:rPr>
                          <w:rFonts w:ascii="Times New Roman" w:hAnsi="Times New Roman"/>
                        </w:rPr>
                      </w:pPr>
                    </w:p>
                  </w:txbxContent>
                </v:textbox>
              </v:rect>
            </w:pict>
          </mc:Fallback>
        </mc:AlternateContent>
      </w: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p w:rsidR="007F56FE" w:rsidRPr="00BB1EBB" w:rsidRDefault="007F56FE" w:rsidP="007F56FE">
      <w:pPr>
        <w:pStyle w:val="aa"/>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2482"/>
        <w:gridCol w:w="2886"/>
      </w:tblGrid>
      <w:tr w:rsidR="007F56FE" w:rsidRPr="00BB1EBB" w:rsidTr="00F612AF">
        <w:tc>
          <w:tcPr>
            <w:tcW w:w="3258" w:type="dxa"/>
            <w:shd w:val="clear" w:color="auto" w:fill="auto"/>
          </w:tcPr>
          <w:p w:rsidR="007F56FE" w:rsidRPr="00BB1EBB" w:rsidRDefault="007F56FE" w:rsidP="00D02D22">
            <w:pPr>
              <w:pStyle w:val="APECForm"/>
              <w:spacing w:before="0" w:after="0" w:line="240" w:lineRule="auto"/>
              <w:rPr>
                <w:rFonts w:eastAsia="Times New Roman" w:cs="Arial"/>
                <w:sz w:val="24"/>
                <w:szCs w:val="24"/>
                <w:lang w:eastAsia="zh-CN"/>
              </w:rPr>
            </w:pPr>
            <w:r w:rsidRPr="00BB1EBB">
              <w:rPr>
                <w:rFonts w:eastAsia="Times New Roman" w:cs="Arial"/>
                <w:sz w:val="24"/>
                <w:szCs w:val="24"/>
                <w:lang w:eastAsia="zh-CN"/>
              </w:rPr>
              <w:t>Obj. 1 Enhance and align competencies to the needs of individuals, societies and economies</w:t>
            </w:r>
          </w:p>
          <w:p w:rsidR="007F56FE" w:rsidRPr="00BB1EBB" w:rsidRDefault="007F56FE" w:rsidP="00D02D22">
            <w:pPr>
              <w:pStyle w:val="aa"/>
              <w:jc w:val="both"/>
              <w:rPr>
                <w:rFonts w:ascii="Arial" w:eastAsia="Times New Roman" w:hAnsi="Arial" w:cs="Arial"/>
              </w:rPr>
            </w:pPr>
          </w:p>
        </w:tc>
        <w:tc>
          <w:tcPr>
            <w:tcW w:w="2790" w:type="dxa"/>
            <w:shd w:val="clear" w:color="auto" w:fill="auto"/>
          </w:tcPr>
          <w:p w:rsidR="007F56FE" w:rsidRPr="00BB1EBB" w:rsidRDefault="007F56FE" w:rsidP="00D02D22">
            <w:pPr>
              <w:pStyle w:val="APECForm"/>
              <w:spacing w:before="0" w:after="0" w:line="240" w:lineRule="auto"/>
              <w:rPr>
                <w:rFonts w:eastAsia="Times New Roman" w:cs="Arial"/>
                <w:sz w:val="24"/>
                <w:szCs w:val="24"/>
                <w:lang w:eastAsia="zh-CN"/>
              </w:rPr>
            </w:pPr>
            <w:r w:rsidRPr="00BB1EBB">
              <w:rPr>
                <w:rFonts w:eastAsia="Times New Roman" w:cs="Arial"/>
                <w:sz w:val="24"/>
                <w:szCs w:val="24"/>
                <w:lang w:eastAsia="zh-CN"/>
              </w:rPr>
              <w:lastRenderedPageBreak/>
              <w:t>Obj 2. Accelerate innovation</w:t>
            </w:r>
          </w:p>
          <w:p w:rsidR="007F56FE" w:rsidRPr="00BB1EBB" w:rsidRDefault="007F56FE" w:rsidP="00D02D22">
            <w:pPr>
              <w:pStyle w:val="aa"/>
              <w:jc w:val="both"/>
              <w:rPr>
                <w:rFonts w:ascii="Arial" w:eastAsia="Times New Roman" w:hAnsi="Arial" w:cs="Arial"/>
              </w:rPr>
            </w:pPr>
          </w:p>
        </w:tc>
        <w:tc>
          <w:tcPr>
            <w:tcW w:w="3195" w:type="dxa"/>
            <w:shd w:val="clear" w:color="auto" w:fill="auto"/>
          </w:tcPr>
          <w:p w:rsidR="007F56FE" w:rsidRPr="00BB1EBB" w:rsidRDefault="007F56FE" w:rsidP="00D02D22">
            <w:pPr>
              <w:pStyle w:val="APECForm"/>
              <w:spacing w:before="0" w:after="0" w:line="240" w:lineRule="auto"/>
              <w:rPr>
                <w:rFonts w:eastAsia="Times New Roman" w:cs="Arial"/>
                <w:sz w:val="24"/>
                <w:szCs w:val="24"/>
                <w:lang w:eastAsia="zh-CN"/>
              </w:rPr>
            </w:pPr>
            <w:r w:rsidRPr="00BB1EBB">
              <w:rPr>
                <w:rFonts w:eastAsia="Times New Roman" w:cs="Arial"/>
                <w:sz w:val="24"/>
                <w:szCs w:val="24"/>
                <w:lang w:eastAsia="zh-CN"/>
              </w:rPr>
              <w:t>Obj. 3 Increase employability</w:t>
            </w:r>
          </w:p>
          <w:p w:rsidR="007F56FE" w:rsidRPr="00BB1EBB" w:rsidRDefault="007F56FE" w:rsidP="00D02D22">
            <w:pPr>
              <w:pStyle w:val="aa"/>
              <w:jc w:val="both"/>
              <w:rPr>
                <w:rFonts w:ascii="Arial" w:eastAsia="Times New Roman" w:hAnsi="Arial" w:cs="Arial"/>
              </w:rPr>
            </w:pPr>
          </w:p>
        </w:tc>
      </w:tr>
      <w:tr w:rsidR="007F56FE" w:rsidRPr="00BB1EBB" w:rsidTr="00F612AF">
        <w:tc>
          <w:tcPr>
            <w:tcW w:w="3258" w:type="dxa"/>
            <w:shd w:val="clear" w:color="auto" w:fill="auto"/>
          </w:tcPr>
          <w:p w:rsidR="007F56FE" w:rsidRPr="00BB1EBB" w:rsidRDefault="007F56FE" w:rsidP="00F612AF">
            <w:pPr>
              <w:pStyle w:val="aa"/>
              <w:jc w:val="both"/>
              <w:rPr>
                <w:rFonts w:ascii="Arial" w:eastAsia="Times New Roman" w:hAnsi="Arial" w:cs="Arial"/>
              </w:rPr>
            </w:pPr>
            <w:r w:rsidRPr="00BB1EBB">
              <w:rPr>
                <w:rFonts w:ascii="Arial" w:eastAsia="Times New Roman" w:hAnsi="Arial" w:cs="Arial"/>
                <w:i/>
                <w:sz w:val="24"/>
                <w:szCs w:val="24"/>
              </w:rPr>
              <w:t>Action 1: Enhancement of Quality Assurance Systems, Qualification Frameworks and Skills Recognition</w:t>
            </w:r>
          </w:p>
        </w:tc>
        <w:tc>
          <w:tcPr>
            <w:tcW w:w="2790" w:type="dxa"/>
            <w:shd w:val="clear" w:color="auto" w:fill="auto"/>
          </w:tcPr>
          <w:p w:rsidR="007F56FE" w:rsidRPr="00BB1EBB" w:rsidRDefault="007F56FE" w:rsidP="007F56FE">
            <w:pPr>
              <w:pStyle w:val="APECForm"/>
              <w:spacing w:before="0" w:after="0" w:line="240" w:lineRule="auto"/>
              <w:ind w:firstLine="480"/>
              <w:rPr>
                <w:rFonts w:eastAsia="Times New Roman" w:cs="Arial"/>
                <w:i/>
                <w:sz w:val="24"/>
                <w:szCs w:val="24"/>
                <w:lang w:eastAsia="zh-CN"/>
              </w:rPr>
            </w:pPr>
            <w:r w:rsidRPr="00BB1EBB">
              <w:rPr>
                <w:rFonts w:eastAsia="Times New Roman" w:cs="Arial"/>
                <w:i/>
                <w:sz w:val="24"/>
                <w:szCs w:val="24"/>
                <w:lang w:eastAsia="zh-CN"/>
              </w:rPr>
              <w:t>Action 1: Improving the use of educational and technological capabilities in teaching and learning processes</w:t>
            </w:r>
          </w:p>
          <w:p w:rsidR="007F56FE" w:rsidRPr="00BB1EBB" w:rsidRDefault="007F56FE" w:rsidP="00F612AF">
            <w:pPr>
              <w:pStyle w:val="aa"/>
              <w:jc w:val="both"/>
              <w:rPr>
                <w:rFonts w:ascii="Arial" w:eastAsia="Times New Roman" w:hAnsi="Arial" w:cs="Arial"/>
              </w:rPr>
            </w:pPr>
          </w:p>
        </w:tc>
        <w:tc>
          <w:tcPr>
            <w:tcW w:w="3195" w:type="dxa"/>
            <w:shd w:val="clear" w:color="auto" w:fill="auto"/>
          </w:tcPr>
          <w:p w:rsidR="007F56FE" w:rsidRPr="00BB1EBB" w:rsidRDefault="007F56FE" w:rsidP="00F612AF">
            <w:pPr>
              <w:contextualSpacing/>
              <w:rPr>
                <w:rFonts w:ascii="Arial" w:eastAsia="Times New Roman" w:hAnsi="Arial" w:cs="Arial"/>
                <w:i/>
                <w:color w:val="000000"/>
              </w:rPr>
            </w:pPr>
            <w:r w:rsidRPr="00BB1EBB">
              <w:rPr>
                <w:rFonts w:ascii="Arial" w:eastAsia="Times New Roman" w:hAnsi="Arial" w:cs="Arial"/>
                <w:i/>
                <w:color w:val="000000"/>
              </w:rPr>
              <w:t>Action 1: Promotion of collaboration between government, higher education and TVET institutions, business and education and training stakeholders</w:t>
            </w:r>
          </w:p>
          <w:p w:rsidR="007F56FE" w:rsidRPr="00BB1EBB" w:rsidRDefault="007F56FE" w:rsidP="00F612AF">
            <w:pPr>
              <w:pStyle w:val="aa"/>
              <w:jc w:val="both"/>
              <w:rPr>
                <w:rFonts w:ascii="Arial" w:eastAsia="Times New Roman" w:hAnsi="Arial" w:cs="Arial"/>
              </w:rPr>
            </w:pPr>
          </w:p>
        </w:tc>
      </w:tr>
      <w:tr w:rsidR="007F56FE" w:rsidRPr="00BB1EBB" w:rsidTr="00F612AF">
        <w:tc>
          <w:tcPr>
            <w:tcW w:w="3258" w:type="dxa"/>
            <w:shd w:val="clear" w:color="auto" w:fill="auto"/>
          </w:tcPr>
          <w:p w:rsidR="007F56FE" w:rsidRPr="00BB1EBB" w:rsidRDefault="007F56FE" w:rsidP="00F612AF">
            <w:pPr>
              <w:rPr>
                <w:rFonts w:ascii="Arial" w:eastAsia="Times New Roman" w:hAnsi="Arial" w:cs="Arial"/>
                <w:i/>
              </w:rPr>
            </w:pPr>
            <w:r w:rsidRPr="00BB1EBB">
              <w:rPr>
                <w:rFonts w:ascii="Arial" w:eastAsia="Times New Roman" w:hAnsi="Arial" w:cs="Arial"/>
                <w:i/>
              </w:rPr>
              <w:t>Action 2: Promotion of cross-border education, academic mobility and individual pathways within and across education levels.</w:t>
            </w:r>
          </w:p>
          <w:p w:rsidR="007F56FE" w:rsidRPr="00BB1EBB" w:rsidRDefault="007F56FE" w:rsidP="00F612AF">
            <w:pPr>
              <w:pStyle w:val="aa"/>
              <w:jc w:val="both"/>
              <w:rPr>
                <w:rFonts w:ascii="Arial" w:eastAsia="Times New Roman" w:hAnsi="Arial" w:cs="Arial"/>
              </w:rPr>
            </w:pPr>
          </w:p>
        </w:tc>
        <w:tc>
          <w:tcPr>
            <w:tcW w:w="2790" w:type="dxa"/>
            <w:shd w:val="clear" w:color="auto" w:fill="auto"/>
          </w:tcPr>
          <w:p w:rsidR="007F56FE" w:rsidRPr="00BB1EBB" w:rsidRDefault="007F56FE" w:rsidP="00F612AF">
            <w:pPr>
              <w:rPr>
                <w:rFonts w:ascii="Arial" w:eastAsia="Times New Roman" w:hAnsi="Arial" w:cs="Arial"/>
                <w:i/>
              </w:rPr>
            </w:pPr>
            <w:r w:rsidRPr="00BB1EBB">
              <w:rPr>
                <w:rFonts w:ascii="Arial" w:eastAsia="Times New Roman" w:hAnsi="Arial" w:cs="Arial"/>
                <w:i/>
              </w:rPr>
              <w:t>Action 2: Promotion of Science, Technology and Innovation in education and pedagogical practices.</w:t>
            </w:r>
          </w:p>
          <w:p w:rsidR="007F56FE" w:rsidRPr="00BB1EBB" w:rsidRDefault="007F56FE" w:rsidP="00F612AF">
            <w:pPr>
              <w:pStyle w:val="aa"/>
              <w:jc w:val="both"/>
              <w:rPr>
                <w:rFonts w:ascii="Arial" w:eastAsia="Times New Roman" w:hAnsi="Arial" w:cs="Arial"/>
              </w:rPr>
            </w:pPr>
          </w:p>
        </w:tc>
        <w:tc>
          <w:tcPr>
            <w:tcW w:w="3195" w:type="dxa"/>
            <w:shd w:val="clear" w:color="auto" w:fill="auto"/>
          </w:tcPr>
          <w:p w:rsidR="007F56FE" w:rsidRPr="00BB1EBB" w:rsidRDefault="007F56FE" w:rsidP="00F612AF">
            <w:pPr>
              <w:pStyle w:val="aa"/>
              <w:jc w:val="both"/>
              <w:rPr>
                <w:rFonts w:ascii="Arial" w:eastAsia="Times New Roman" w:hAnsi="Arial" w:cs="Arial"/>
              </w:rPr>
            </w:pPr>
            <w:r w:rsidRPr="00BB1EBB">
              <w:rPr>
                <w:rFonts w:ascii="Arial" w:eastAsia="Times New Roman" w:hAnsi="Arial" w:cs="Arial"/>
                <w:i/>
                <w:sz w:val="24"/>
                <w:szCs w:val="24"/>
              </w:rPr>
              <w:t>Action 2: Development of 21st century competencies for work and entrepreneurship</w:t>
            </w:r>
          </w:p>
        </w:tc>
      </w:tr>
      <w:tr w:rsidR="007F56FE" w:rsidRPr="00BB1EBB" w:rsidTr="00F612AF">
        <w:tc>
          <w:tcPr>
            <w:tcW w:w="3258" w:type="dxa"/>
            <w:shd w:val="clear" w:color="auto" w:fill="auto"/>
          </w:tcPr>
          <w:p w:rsidR="007F56FE" w:rsidRPr="00BB1EBB" w:rsidRDefault="007F56FE" w:rsidP="00F612AF">
            <w:pPr>
              <w:contextualSpacing/>
              <w:rPr>
                <w:rFonts w:ascii="Arial" w:eastAsia="Times New Roman" w:hAnsi="Arial" w:cs="Arial"/>
                <w:i/>
              </w:rPr>
            </w:pPr>
            <w:r w:rsidRPr="00BB1EBB">
              <w:rPr>
                <w:rFonts w:ascii="Arial" w:eastAsia="Times New Roman" w:hAnsi="Arial" w:cs="Arial"/>
                <w:i/>
              </w:rPr>
              <w:t>Action 3:</w:t>
            </w:r>
            <w:r w:rsidRPr="00BB1EBB">
              <w:rPr>
                <w:rFonts w:ascii="Arial" w:eastAsia="Times New Roman" w:hAnsi="Arial" w:cs="Arial"/>
              </w:rPr>
              <w:t> </w:t>
            </w:r>
            <w:r w:rsidRPr="00BB1EBB">
              <w:rPr>
                <w:rFonts w:ascii="Arial" w:eastAsia="Times New Roman" w:hAnsi="Arial" w:cs="Arial"/>
                <w:i/>
              </w:rPr>
              <w:t>Modernization of education systems</w:t>
            </w:r>
          </w:p>
          <w:p w:rsidR="007F56FE" w:rsidRPr="00BB1EBB" w:rsidRDefault="007F56FE" w:rsidP="00F612AF">
            <w:pPr>
              <w:pStyle w:val="aa"/>
              <w:jc w:val="both"/>
              <w:rPr>
                <w:rFonts w:ascii="Arial" w:eastAsia="Times New Roman" w:hAnsi="Arial" w:cs="Arial"/>
              </w:rPr>
            </w:pPr>
          </w:p>
        </w:tc>
        <w:tc>
          <w:tcPr>
            <w:tcW w:w="2790" w:type="dxa"/>
            <w:shd w:val="clear" w:color="auto" w:fill="auto"/>
          </w:tcPr>
          <w:p w:rsidR="007F56FE" w:rsidRPr="00BB1EBB" w:rsidRDefault="007F56FE" w:rsidP="00F612AF">
            <w:pPr>
              <w:rPr>
                <w:rFonts w:ascii="Arial" w:eastAsia="Times New Roman" w:hAnsi="Arial" w:cs="Arial"/>
                <w:i/>
              </w:rPr>
            </w:pPr>
            <w:r w:rsidRPr="00BB1EBB">
              <w:rPr>
                <w:rFonts w:ascii="Arial" w:eastAsia="Times New Roman" w:hAnsi="Arial" w:cs="Arial"/>
                <w:i/>
              </w:rPr>
              <w:t>Action 3: Promotion of Government – Industry –Academia Collaboration for R&amp;D and Innovation.</w:t>
            </w:r>
          </w:p>
          <w:p w:rsidR="007F56FE" w:rsidRPr="00BB1EBB" w:rsidRDefault="007F56FE" w:rsidP="00F612AF">
            <w:pPr>
              <w:pStyle w:val="aa"/>
              <w:jc w:val="both"/>
              <w:rPr>
                <w:rFonts w:ascii="Arial" w:eastAsia="Times New Roman" w:hAnsi="Arial" w:cs="Arial"/>
              </w:rPr>
            </w:pPr>
          </w:p>
        </w:tc>
        <w:tc>
          <w:tcPr>
            <w:tcW w:w="3195" w:type="dxa"/>
            <w:shd w:val="clear" w:color="auto" w:fill="auto"/>
          </w:tcPr>
          <w:p w:rsidR="007F56FE" w:rsidRPr="00BB1EBB" w:rsidRDefault="007F56FE" w:rsidP="00F612AF">
            <w:pPr>
              <w:contextualSpacing/>
              <w:rPr>
                <w:rFonts w:ascii="Arial" w:eastAsia="Times New Roman" w:hAnsi="Arial" w:cs="Arial"/>
                <w:i/>
              </w:rPr>
            </w:pPr>
            <w:r w:rsidRPr="00BB1EBB">
              <w:rPr>
                <w:rFonts w:ascii="Arial" w:eastAsia="Times New Roman" w:hAnsi="Arial" w:cs="Arial"/>
                <w:i/>
              </w:rPr>
              <w:t>Action 3: Smoothing the transition from education to work</w:t>
            </w:r>
          </w:p>
          <w:p w:rsidR="007F56FE" w:rsidRPr="00BB1EBB" w:rsidRDefault="007F56FE" w:rsidP="00F612AF">
            <w:pPr>
              <w:pStyle w:val="aa"/>
              <w:jc w:val="both"/>
              <w:rPr>
                <w:rFonts w:ascii="Arial" w:eastAsia="Times New Roman" w:hAnsi="Arial" w:cs="Arial"/>
              </w:rPr>
            </w:pPr>
          </w:p>
        </w:tc>
      </w:tr>
    </w:tbl>
    <w:p w:rsidR="007F56FE" w:rsidRPr="00BB1EBB" w:rsidRDefault="007F56FE" w:rsidP="007F56FE">
      <w:pPr>
        <w:pStyle w:val="aa"/>
        <w:jc w:val="both"/>
        <w:rPr>
          <w:rFonts w:ascii="Arial" w:hAnsi="Arial" w:cs="Arial"/>
        </w:rPr>
      </w:pPr>
    </w:p>
    <w:p w:rsidR="000B30B8" w:rsidRDefault="000B30B8">
      <w:pPr>
        <w:pStyle w:val="aa"/>
        <w:jc w:val="both"/>
        <w:rPr>
          <w:rFonts w:ascii="Arial" w:hAnsi="Arial" w:cs="Arial"/>
          <w:i/>
          <w:lang w:eastAsia="zh-CN"/>
        </w:rPr>
      </w:pPr>
    </w:p>
    <w:p w:rsidR="007F56FE" w:rsidRPr="00BB1EBB" w:rsidRDefault="007F56FE" w:rsidP="007F56FE">
      <w:pPr>
        <w:pStyle w:val="aa"/>
        <w:ind w:left="360"/>
        <w:jc w:val="both"/>
        <w:rPr>
          <w:rFonts w:ascii="Arial" w:hAnsi="Arial" w:cs="Arial"/>
          <w:i/>
        </w:rPr>
      </w:pPr>
      <w:r w:rsidRPr="00BB1EBB">
        <w:rPr>
          <w:rFonts w:ascii="Arial" w:hAnsi="Arial" w:cs="Arial"/>
          <w:i/>
        </w:rPr>
        <w:t>Individual Action Plan (IAP)</w:t>
      </w:r>
    </w:p>
    <w:p w:rsidR="007F56FE" w:rsidRPr="00BB1EBB" w:rsidRDefault="007F56FE" w:rsidP="007F56FE">
      <w:pPr>
        <w:pStyle w:val="aa"/>
        <w:ind w:left="360"/>
        <w:jc w:val="both"/>
        <w:rPr>
          <w:rFonts w:ascii="Arial" w:hAnsi="Arial" w:cs="Arial"/>
          <w:i/>
        </w:rPr>
      </w:pPr>
    </w:p>
    <w:p w:rsidR="007F56FE" w:rsidRPr="00BB1EBB" w:rsidRDefault="007F56FE" w:rsidP="007F56FE">
      <w:pPr>
        <w:pStyle w:val="aa"/>
        <w:ind w:left="360"/>
        <w:jc w:val="both"/>
        <w:rPr>
          <w:rFonts w:ascii="Arial" w:hAnsi="Arial" w:cs="Arial"/>
        </w:rPr>
      </w:pPr>
      <w:r w:rsidRPr="00BB1EBB">
        <w:rPr>
          <w:rFonts w:ascii="Arial" w:hAnsi="Arial" w:cs="Arial"/>
        </w:rPr>
        <w:t xml:space="preserve">Each member-economy will develop an IAP setting forth its priorities (priorities need not be limited to the collective priority areas listed in the actions above), objectives and policies through 2030. </w:t>
      </w:r>
    </w:p>
    <w:p w:rsidR="007F56FE" w:rsidRPr="00BB1EBB" w:rsidRDefault="007F56FE" w:rsidP="007F56FE">
      <w:pPr>
        <w:pStyle w:val="aa"/>
        <w:ind w:left="360"/>
        <w:jc w:val="both"/>
        <w:rPr>
          <w:rFonts w:ascii="Arial" w:hAnsi="Arial" w:cs="Arial"/>
        </w:rPr>
      </w:pPr>
    </w:p>
    <w:p w:rsidR="007F56FE" w:rsidRPr="00BB1EBB" w:rsidRDefault="007F56FE" w:rsidP="007F56FE">
      <w:pPr>
        <w:pStyle w:val="aa"/>
        <w:ind w:left="360"/>
        <w:jc w:val="both"/>
        <w:rPr>
          <w:rFonts w:ascii="Arial" w:hAnsi="Arial" w:cs="Arial"/>
        </w:rPr>
      </w:pPr>
      <w:r w:rsidRPr="00BB1EBB">
        <w:rPr>
          <w:rFonts w:ascii="Arial" w:hAnsi="Arial" w:cs="Arial"/>
        </w:rPr>
        <w:t xml:space="preserve">The inclusion of quantitative and qualitative indicators to demonstrate how progress will be monitored is strongly encouraged. Economies are also </w:t>
      </w:r>
      <w:r w:rsidRPr="00BB1EBB">
        <w:rPr>
          <w:rFonts w:ascii="Arial" w:hAnsi="Arial" w:cs="Arial"/>
        </w:rPr>
        <w:lastRenderedPageBreak/>
        <w:t xml:space="preserve">encouraged to nominate initiatives/programs and projects that contribute to the objectives and actions above, </w:t>
      </w:r>
      <w:r w:rsidR="00D22A9E">
        <w:rPr>
          <w:rFonts w:ascii="Arial" w:hAnsi="Arial" w:cs="Arial" w:hint="eastAsia"/>
          <w:lang w:eastAsia="zh-CN"/>
        </w:rPr>
        <w:t>in order</w:t>
      </w:r>
      <w:r w:rsidRPr="00BB1EBB">
        <w:rPr>
          <w:rFonts w:ascii="Arial" w:hAnsi="Arial" w:cs="Arial"/>
        </w:rPr>
        <w:t xml:space="preserve"> to ensure that the IAPs are suitably comprehensive and addresses all concerns on education and training.</w:t>
      </w:r>
    </w:p>
    <w:p w:rsidR="007F56FE" w:rsidRPr="00BB1EBB" w:rsidRDefault="007F56FE" w:rsidP="007F56FE">
      <w:pPr>
        <w:pStyle w:val="aa"/>
        <w:ind w:left="360"/>
        <w:jc w:val="both"/>
        <w:rPr>
          <w:rFonts w:ascii="Arial" w:hAnsi="Arial" w:cs="Arial"/>
        </w:rPr>
      </w:pPr>
    </w:p>
    <w:p w:rsidR="007F56FE" w:rsidRPr="00BB1EBB" w:rsidRDefault="007F56FE" w:rsidP="007F56FE">
      <w:pPr>
        <w:pStyle w:val="aa"/>
        <w:ind w:left="360"/>
        <w:jc w:val="both"/>
        <w:rPr>
          <w:rFonts w:ascii="Arial" w:hAnsi="Arial" w:cs="Arial"/>
        </w:rPr>
      </w:pPr>
      <w:r w:rsidRPr="00BB1EBB">
        <w:rPr>
          <w:rFonts w:ascii="Arial" w:hAnsi="Arial" w:cs="Arial"/>
        </w:rPr>
        <w:t>It is important to note that the reporting for each economy should add focus on policy indicators, where possible, using quantitative measures including a set of baseline measures against which to measure progress.</w:t>
      </w:r>
    </w:p>
    <w:p w:rsidR="007F56FE" w:rsidRPr="00BB1EBB" w:rsidRDefault="007F56FE" w:rsidP="007F56FE">
      <w:pPr>
        <w:pStyle w:val="aa"/>
        <w:ind w:left="360"/>
        <w:jc w:val="both"/>
        <w:rPr>
          <w:rFonts w:ascii="Arial" w:hAnsi="Arial" w:cs="Arial"/>
        </w:rPr>
      </w:pPr>
    </w:p>
    <w:p w:rsidR="007F56FE" w:rsidRPr="00BB1EBB" w:rsidRDefault="007F56FE" w:rsidP="007F56FE">
      <w:pPr>
        <w:pStyle w:val="aa"/>
        <w:ind w:left="360"/>
        <w:jc w:val="both"/>
        <w:rPr>
          <w:rFonts w:ascii="Arial" w:hAnsi="Arial" w:cs="Arial"/>
          <w:b/>
        </w:rPr>
      </w:pPr>
      <w:r w:rsidRPr="00BB1EBB">
        <w:rPr>
          <w:rFonts w:ascii="Arial" w:hAnsi="Arial" w:cs="Arial"/>
        </w:rPr>
        <w:t xml:space="preserve">Below is the format set by APEC. </w:t>
      </w:r>
    </w:p>
    <w:p w:rsidR="007F56FE" w:rsidRPr="00BB1EBB" w:rsidRDefault="007F56FE" w:rsidP="007F56FE">
      <w:pPr>
        <w:pStyle w:val="aa"/>
        <w:ind w:left="360"/>
        <w:jc w:val="both"/>
        <w:rPr>
          <w:rFonts w:ascii="Arial" w:hAnsi="Arial" w:cs="Arial"/>
        </w:rPr>
      </w:pPr>
    </w:p>
    <w:p w:rsidR="007F56FE" w:rsidRPr="00BB1EBB" w:rsidRDefault="007F56FE" w:rsidP="007F56FE">
      <w:pPr>
        <w:pStyle w:val="aa"/>
        <w:numPr>
          <w:ilvl w:val="0"/>
          <w:numId w:val="3"/>
        </w:numPr>
        <w:jc w:val="both"/>
        <w:rPr>
          <w:rFonts w:ascii="Arial" w:hAnsi="Arial" w:cs="Arial"/>
          <w:b/>
        </w:rPr>
      </w:pPr>
      <w:r w:rsidRPr="00BB1EBB">
        <w:rPr>
          <w:rFonts w:ascii="Arial" w:hAnsi="Arial" w:cs="Arial"/>
          <w:b/>
          <w:bCs/>
        </w:rPr>
        <w:t>Introduction/Overview</w:t>
      </w:r>
    </w:p>
    <w:p w:rsidR="007F56FE" w:rsidRPr="00BB1EBB" w:rsidRDefault="007F56FE" w:rsidP="007F56FE">
      <w:pPr>
        <w:pStyle w:val="aa"/>
        <w:numPr>
          <w:ilvl w:val="1"/>
          <w:numId w:val="3"/>
        </w:numPr>
        <w:jc w:val="both"/>
        <w:rPr>
          <w:rFonts w:ascii="Arial" w:hAnsi="Arial" w:cs="Arial"/>
        </w:rPr>
      </w:pPr>
      <w:r w:rsidRPr="00BB1EBB">
        <w:rPr>
          <w:rFonts w:ascii="Arial" w:hAnsi="Arial" w:cs="Arial"/>
          <w:i/>
          <w:iCs/>
        </w:rPr>
        <w:t xml:space="preserve">Provide a short narrative outlining the foreseen and current education challenges and opportunities facing your economy for 2016-2030.  Responses should be around ½ page and can include dot points or paragraphs (or a combination of both). </w:t>
      </w:r>
    </w:p>
    <w:p w:rsidR="007F56FE" w:rsidRPr="00BB1EBB" w:rsidRDefault="007F56FE" w:rsidP="007F56FE">
      <w:pPr>
        <w:pStyle w:val="aa"/>
        <w:ind w:left="1440"/>
        <w:jc w:val="both"/>
        <w:rPr>
          <w:rFonts w:ascii="Arial" w:hAnsi="Arial" w:cs="Arial"/>
        </w:rPr>
      </w:pPr>
    </w:p>
    <w:p w:rsidR="007F56FE" w:rsidRPr="00BB1EBB" w:rsidRDefault="007F56FE" w:rsidP="007F56FE">
      <w:pPr>
        <w:pStyle w:val="aa"/>
        <w:numPr>
          <w:ilvl w:val="0"/>
          <w:numId w:val="3"/>
        </w:numPr>
        <w:jc w:val="both"/>
        <w:rPr>
          <w:rFonts w:ascii="Arial" w:hAnsi="Arial" w:cs="Arial"/>
          <w:b/>
        </w:rPr>
      </w:pPr>
      <w:r w:rsidRPr="00BB1EBB">
        <w:rPr>
          <w:rFonts w:ascii="Arial" w:hAnsi="Arial" w:cs="Arial"/>
          <w:b/>
          <w:iCs/>
        </w:rPr>
        <w:t xml:space="preserve">Education Strategy Action  PlanTemplate </w:t>
      </w:r>
    </w:p>
    <w:p w:rsidR="007F56FE" w:rsidRPr="00BB1EBB" w:rsidRDefault="007F56FE" w:rsidP="007F56FE">
      <w:pPr>
        <w:pStyle w:val="aa"/>
        <w:ind w:left="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6661"/>
      </w:tblGrid>
      <w:tr w:rsidR="007F56FE" w:rsidRPr="00BB1EBB" w:rsidTr="00F612AF">
        <w:tc>
          <w:tcPr>
            <w:tcW w:w="8897" w:type="dxa"/>
            <w:gridSpan w:val="2"/>
            <w:shd w:val="clear" w:color="auto" w:fill="8496B0"/>
          </w:tcPr>
          <w:p w:rsidR="007F56FE" w:rsidRPr="00BB1EBB" w:rsidRDefault="007F56FE" w:rsidP="007F56FE">
            <w:pPr>
              <w:pStyle w:val="APECForm"/>
              <w:spacing w:before="0" w:after="0" w:line="240" w:lineRule="auto"/>
              <w:ind w:firstLine="519"/>
              <w:rPr>
                <w:rFonts w:eastAsia="Times New Roman" w:cs="Arial"/>
                <w:b/>
                <w:i/>
                <w:sz w:val="24"/>
                <w:szCs w:val="24"/>
                <w:lang w:eastAsia="zh-CN"/>
              </w:rPr>
            </w:pPr>
            <w:r w:rsidRPr="00BB1EBB">
              <w:rPr>
                <w:rFonts w:eastAsia="Times New Roman" w:cs="Arial"/>
                <w:b/>
                <w:i/>
                <w:sz w:val="24"/>
                <w:szCs w:val="24"/>
                <w:lang w:eastAsia="zh-CN"/>
              </w:rPr>
              <w:t>Objective 1: Enhance</w:t>
            </w:r>
            <w:r w:rsidR="00D02D22">
              <w:rPr>
                <w:rFonts w:eastAsiaTheme="minorEastAsia" w:cs="Arial" w:hint="eastAsia"/>
                <w:b/>
                <w:i/>
                <w:sz w:val="24"/>
                <w:szCs w:val="24"/>
                <w:lang w:eastAsia="zh-CN"/>
              </w:rPr>
              <w:t xml:space="preserve"> </w:t>
            </w:r>
            <w:r w:rsidRPr="00BB1EBB">
              <w:rPr>
                <w:rFonts w:eastAsia="Times New Roman" w:cs="Arial"/>
                <w:b/>
                <w:i/>
                <w:sz w:val="24"/>
                <w:szCs w:val="24"/>
                <w:lang w:eastAsia="zh-CN"/>
              </w:rPr>
              <w:t>and align competencies</w:t>
            </w:r>
            <w:r w:rsidR="00D02D22">
              <w:rPr>
                <w:rFonts w:eastAsiaTheme="minorEastAsia" w:cs="Arial" w:hint="eastAsia"/>
                <w:b/>
                <w:i/>
                <w:sz w:val="24"/>
                <w:szCs w:val="24"/>
                <w:lang w:eastAsia="zh-CN"/>
              </w:rPr>
              <w:t xml:space="preserve"> </w:t>
            </w:r>
            <w:r w:rsidRPr="00BB1EBB">
              <w:rPr>
                <w:rFonts w:eastAsia="Times New Roman" w:cs="Arial"/>
                <w:b/>
                <w:i/>
                <w:sz w:val="24"/>
                <w:szCs w:val="24"/>
                <w:lang w:eastAsia="zh-CN"/>
              </w:rPr>
              <w:t>to the needs of individuals, societies and industries</w:t>
            </w:r>
          </w:p>
        </w:tc>
      </w:tr>
      <w:tr w:rsidR="007F56FE" w:rsidRPr="00BB1EBB" w:rsidTr="00F612AF">
        <w:tc>
          <w:tcPr>
            <w:tcW w:w="1668" w:type="dxa"/>
            <w:vMerge w:val="restart"/>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Action A</w:t>
            </w:r>
          </w:p>
        </w:tc>
        <w:tc>
          <w:tcPr>
            <w:tcW w:w="7229" w:type="dxa"/>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hAnsi="Arial" w:cs="Arial"/>
                <w:b/>
              </w:rPr>
              <w:t>Enhancement of Quality Assurance Systems, Qualification Frameworks and Skills Recognition</w:t>
            </w:r>
          </w:p>
        </w:tc>
      </w:tr>
      <w:tr w:rsidR="007F56FE" w:rsidRPr="00BB1EBB" w:rsidTr="00F612AF">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655"/>
        </w:trPr>
        <w:tc>
          <w:tcPr>
            <w:tcW w:w="1668" w:type="dxa"/>
            <w:vMerge w:val="restart"/>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Measures of progress for Action A</w:t>
            </w:r>
          </w:p>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rPr>
                <w:rFonts w:ascii="Arial" w:eastAsia="Times New Roman" w:hAnsi="Arial" w:cs="Arial"/>
                <w:b/>
                <w:lang w:val="en-AU" w:eastAsia="en-AU"/>
              </w:rPr>
            </w:pPr>
            <w:r w:rsidRPr="00BB1EBB">
              <w:rPr>
                <w:rFonts w:ascii="Arial" w:eastAsia="Times New Roman" w:hAnsi="Arial" w:cs="Arial"/>
                <w:b/>
                <w:lang w:val="en-AU" w:eastAsia="en-AU"/>
              </w:rPr>
              <w:t>Qualitative:</w:t>
            </w:r>
          </w:p>
          <w:p w:rsidR="007F56FE" w:rsidRPr="00BB1EBB" w:rsidRDefault="007F56FE" w:rsidP="00F612AF">
            <w:pPr>
              <w:contextualSpacing/>
              <w:rPr>
                <w:rFonts w:ascii="Arial" w:eastAsia="Times New Roman" w:hAnsi="Arial" w:cs="Arial"/>
                <w:i/>
                <w:lang w:val="en-AU" w:eastAsia="en-AU"/>
              </w:rPr>
            </w:pPr>
          </w:p>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qualitative measures to monitor/evaluate progress below. If available, please also provide the baseline (or current) situation/measure and source of information/data [delete if not required]]</w:t>
            </w:r>
          </w:p>
          <w:p w:rsidR="007F56FE" w:rsidRPr="00BB1EBB" w:rsidRDefault="007F56FE" w:rsidP="00F612AF">
            <w:pPr>
              <w:contextualSpacing/>
              <w:rPr>
                <w:rFonts w:ascii="Arial" w:eastAsia="Times New Roman" w:hAnsi="Arial" w:cs="Arial"/>
                <w:i/>
                <w:lang w:val="en-AU" w:eastAsia="en-AU"/>
              </w:rPr>
            </w:pPr>
          </w:p>
        </w:tc>
      </w:tr>
      <w:tr w:rsidR="007F56FE" w:rsidRPr="00BB1EBB" w:rsidTr="00F612AF">
        <w:trPr>
          <w:trHeight w:val="655"/>
        </w:trPr>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rPr>
                <w:rFonts w:ascii="Arial" w:eastAsia="Times New Roman" w:hAnsi="Arial" w:cs="Arial"/>
                <w:b/>
                <w:lang w:val="en-AU" w:eastAsia="en-AU"/>
              </w:rPr>
            </w:pPr>
            <w:r w:rsidRPr="00BB1EBB">
              <w:rPr>
                <w:rFonts w:ascii="Arial" w:eastAsia="Times New Roman" w:hAnsi="Arial" w:cs="Arial"/>
                <w:b/>
                <w:lang w:val="en-AU" w:eastAsia="en-AU"/>
              </w:rPr>
              <w:t xml:space="preserve">Quantitative: </w:t>
            </w:r>
          </w:p>
          <w:p w:rsidR="007F56FE" w:rsidRPr="00BB1EBB" w:rsidRDefault="007F56FE" w:rsidP="00F612AF">
            <w:pPr>
              <w:rPr>
                <w:rFonts w:ascii="Arial" w:eastAsia="Times New Roman" w:hAnsi="Arial" w:cs="Arial"/>
                <w:lang w:val="en-AU" w:eastAsia="en-AU"/>
              </w:rPr>
            </w:pPr>
          </w:p>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quantitative measures to monitor/evaluate progress below. If available, please also provide the baseline (or current) situation/measure and source of information/data [delete if not required]]</w:t>
            </w:r>
          </w:p>
          <w:p w:rsidR="007F56FE" w:rsidRPr="00BB1EBB" w:rsidRDefault="007F56FE" w:rsidP="00F612AF">
            <w:pPr>
              <w:rPr>
                <w:rFonts w:ascii="Arial" w:eastAsia="Times New Roman" w:hAnsi="Arial" w:cs="Arial"/>
                <w:lang w:val="en-AU" w:eastAsia="en-AU"/>
              </w:rPr>
            </w:pPr>
          </w:p>
        </w:tc>
      </w:tr>
      <w:tr w:rsidR="007F56FE" w:rsidRPr="00BB1EBB" w:rsidTr="00F612AF">
        <w:trPr>
          <w:trHeight w:val="655"/>
        </w:trPr>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0B30B8">
            <w:pPr>
              <w:pStyle w:val="a9"/>
              <w:ind w:firstLine="440"/>
              <w:rPr>
                <w:rFonts w:ascii="Arial" w:hAnsi="Arial" w:cs="Arial"/>
                <w:b/>
                <w:sz w:val="22"/>
                <w:szCs w:val="22"/>
                <w:lang w:eastAsia="en-AU"/>
              </w:rPr>
            </w:pPr>
          </w:p>
          <w:p w:rsidR="007F56FE" w:rsidRPr="00BB1EBB" w:rsidRDefault="007F56FE" w:rsidP="00F612AF">
            <w:pPr>
              <w:rPr>
                <w:rFonts w:ascii="Arial" w:eastAsia="Times New Roman" w:hAnsi="Arial" w:cs="Arial"/>
                <w:lang w:val="en-AU" w:eastAsia="en-AU"/>
              </w:rPr>
            </w:pPr>
          </w:p>
        </w:tc>
      </w:tr>
      <w:tr w:rsidR="007F56FE" w:rsidRPr="00BB1EBB" w:rsidTr="00F612AF">
        <w:tc>
          <w:tcPr>
            <w:tcW w:w="1668" w:type="dxa"/>
            <w:vMerge w:val="restart"/>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Action B</w:t>
            </w:r>
          </w:p>
        </w:tc>
        <w:tc>
          <w:tcPr>
            <w:tcW w:w="7229" w:type="dxa"/>
            <w:shd w:val="clear" w:color="auto" w:fill="auto"/>
          </w:tcPr>
          <w:p w:rsidR="007F56FE" w:rsidRPr="00BB1EBB" w:rsidRDefault="007F56FE" w:rsidP="00F612AF">
            <w:pPr>
              <w:contextualSpacing/>
              <w:rPr>
                <w:rFonts w:ascii="Arial" w:hAnsi="Arial" w:cs="Arial"/>
                <w:b/>
              </w:rPr>
            </w:pPr>
            <w:r w:rsidRPr="00BB1EBB">
              <w:rPr>
                <w:rFonts w:ascii="Arial" w:hAnsi="Arial" w:cs="Arial"/>
                <w:b/>
              </w:rPr>
              <w:t>Promotion of cross-border education, academic mobility and individual pathways within and across education levels.</w:t>
            </w:r>
          </w:p>
          <w:p w:rsidR="007F56FE" w:rsidRPr="00BB1EBB" w:rsidRDefault="007F56FE" w:rsidP="00F612AF">
            <w:pPr>
              <w:contextualSpacing/>
              <w:rPr>
                <w:rFonts w:ascii="Arial" w:eastAsia="Times New Roman" w:hAnsi="Arial" w:cs="Arial"/>
                <w:i/>
                <w:lang w:val="en-AU" w:eastAsia="en-AU"/>
              </w:rPr>
            </w:pPr>
          </w:p>
        </w:tc>
      </w:tr>
      <w:tr w:rsidR="007F56FE" w:rsidRPr="00BB1EBB" w:rsidTr="00F612AF">
        <w:trPr>
          <w:trHeight w:val="280"/>
        </w:trPr>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280"/>
        </w:trPr>
        <w:tc>
          <w:tcPr>
            <w:tcW w:w="1668" w:type="dxa"/>
            <w:vMerge w:val="restart"/>
            <w:shd w:val="clear" w:color="auto" w:fill="auto"/>
          </w:tcPr>
          <w:p w:rsidR="007F56FE" w:rsidRPr="00BB1EBB" w:rsidRDefault="007F56FE" w:rsidP="00F612AF">
            <w:pPr>
              <w:contextualSpacing/>
              <w:rPr>
                <w:rFonts w:ascii="Arial" w:eastAsia="Times New Roman" w:hAnsi="Arial" w:cs="Arial"/>
                <w:b/>
                <w:caps/>
                <w:lang w:val="en-AU" w:eastAsia="en-AU"/>
              </w:rPr>
            </w:pPr>
            <w:r w:rsidRPr="00BB1EBB">
              <w:rPr>
                <w:rFonts w:ascii="Arial" w:eastAsia="Times New Roman" w:hAnsi="Arial" w:cs="Arial"/>
                <w:b/>
                <w:lang w:val="en-AU" w:eastAsia="en-AU"/>
              </w:rPr>
              <w:t>Measures of progress for Action B</w:t>
            </w:r>
          </w:p>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lang w:val="en-AU" w:eastAsia="en-AU"/>
              </w:rPr>
              <w:t>Qualitative:</w:t>
            </w:r>
          </w:p>
          <w:p w:rsidR="007F56FE" w:rsidRPr="00BB1EBB" w:rsidRDefault="007F56FE" w:rsidP="00F612AF">
            <w:pPr>
              <w:contextualSpacing/>
              <w:rPr>
                <w:rFonts w:ascii="Arial" w:eastAsia="Times New Roman" w:hAnsi="Arial" w:cs="Arial"/>
                <w:lang w:val="en-AU" w:eastAsia="en-AU"/>
              </w:rPr>
            </w:pPr>
          </w:p>
        </w:tc>
      </w:tr>
      <w:tr w:rsidR="007F56FE" w:rsidRPr="00BB1EBB" w:rsidTr="00F612AF">
        <w:trPr>
          <w:trHeight w:val="28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 xml:space="preserve">Quantitative: </w:t>
            </w:r>
          </w:p>
          <w:p w:rsidR="007F56FE" w:rsidRPr="00BB1EBB" w:rsidRDefault="007F56FE" w:rsidP="00F612AF">
            <w:pPr>
              <w:contextualSpacing/>
              <w:rPr>
                <w:rFonts w:ascii="Arial" w:eastAsia="Times New Roman" w:hAnsi="Arial" w:cs="Arial"/>
                <w:lang w:val="en-AU" w:eastAsia="en-AU"/>
              </w:rPr>
            </w:pPr>
          </w:p>
        </w:tc>
      </w:tr>
      <w:tr w:rsidR="007F56FE" w:rsidRPr="00BB1EBB" w:rsidTr="00F612AF">
        <w:trPr>
          <w:trHeight w:val="280"/>
        </w:trPr>
        <w:tc>
          <w:tcPr>
            <w:tcW w:w="1668" w:type="dxa"/>
            <w:vMerge w:val="restart"/>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b/>
                <w:lang w:val="en-AU" w:eastAsia="en-AU"/>
              </w:rPr>
              <w:t>Action C</w:t>
            </w:r>
          </w:p>
        </w:tc>
        <w:tc>
          <w:tcPr>
            <w:tcW w:w="7229" w:type="dxa"/>
            <w:shd w:val="clear" w:color="auto" w:fill="auto"/>
          </w:tcPr>
          <w:p w:rsidR="007F56FE" w:rsidRPr="00BB1EBB" w:rsidRDefault="007F56FE" w:rsidP="00F612AF">
            <w:pPr>
              <w:spacing w:line="360" w:lineRule="auto"/>
              <w:contextualSpacing/>
              <w:rPr>
                <w:rFonts w:ascii="Arial" w:hAnsi="Arial" w:cs="Arial"/>
                <w:b/>
              </w:rPr>
            </w:pPr>
            <w:r w:rsidRPr="00BB1EBB">
              <w:rPr>
                <w:rFonts w:ascii="Arial" w:hAnsi="Arial" w:cs="Arial"/>
                <w:b/>
              </w:rPr>
              <w:t>Modernization of education systems</w:t>
            </w:r>
          </w:p>
        </w:tc>
      </w:tr>
      <w:tr w:rsidR="007F56FE" w:rsidRPr="00BB1EBB" w:rsidTr="00F612AF">
        <w:trPr>
          <w:trHeight w:val="28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280"/>
        </w:trPr>
        <w:tc>
          <w:tcPr>
            <w:tcW w:w="1668" w:type="dxa"/>
            <w:vMerge w:val="restart"/>
            <w:shd w:val="clear" w:color="auto" w:fill="auto"/>
          </w:tcPr>
          <w:p w:rsidR="007F56FE" w:rsidRPr="00BB1EBB" w:rsidRDefault="007F56FE" w:rsidP="00F612AF">
            <w:pPr>
              <w:contextualSpacing/>
              <w:rPr>
                <w:rFonts w:ascii="Arial" w:eastAsia="Times New Roman" w:hAnsi="Arial" w:cs="Arial"/>
                <w:b/>
                <w:caps/>
                <w:lang w:val="en-AU" w:eastAsia="en-AU"/>
              </w:rPr>
            </w:pPr>
            <w:r w:rsidRPr="00BB1EBB">
              <w:rPr>
                <w:rFonts w:ascii="Arial" w:eastAsia="Times New Roman" w:hAnsi="Arial" w:cs="Arial"/>
                <w:b/>
                <w:lang w:val="en-AU" w:eastAsia="en-AU"/>
              </w:rPr>
              <w:t>Measures of progress for Action C</w:t>
            </w:r>
          </w:p>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lang w:val="en-AU" w:eastAsia="en-AU"/>
              </w:rPr>
              <w:t>Qualitative:</w:t>
            </w:r>
          </w:p>
          <w:p w:rsidR="007F56FE" w:rsidRPr="00BB1EBB" w:rsidRDefault="007F56FE" w:rsidP="00F612AF">
            <w:pPr>
              <w:contextualSpacing/>
              <w:rPr>
                <w:rFonts w:ascii="Arial" w:eastAsia="Times New Roman" w:hAnsi="Arial" w:cs="Arial"/>
                <w:lang w:val="en-AU" w:eastAsia="en-AU"/>
              </w:rPr>
            </w:pPr>
          </w:p>
        </w:tc>
      </w:tr>
      <w:tr w:rsidR="007F56FE" w:rsidRPr="00BB1EBB" w:rsidTr="00F612AF">
        <w:trPr>
          <w:trHeight w:val="28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 xml:space="preserve">Quantitative: </w:t>
            </w:r>
          </w:p>
          <w:p w:rsidR="007F56FE" w:rsidRPr="00BB1EBB" w:rsidRDefault="007F56FE" w:rsidP="00F612AF">
            <w:pPr>
              <w:contextualSpacing/>
              <w:rPr>
                <w:rFonts w:ascii="Arial" w:eastAsia="Times New Roman" w:hAnsi="Arial" w:cs="Arial"/>
                <w:lang w:val="en-AU" w:eastAsia="en-AU"/>
              </w:rPr>
            </w:pPr>
          </w:p>
        </w:tc>
      </w:tr>
      <w:tr w:rsidR="007F56FE" w:rsidRPr="00BB1EBB" w:rsidTr="00F612AF">
        <w:trPr>
          <w:trHeight w:val="485"/>
        </w:trPr>
        <w:tc>
          <w:tcPr>
            <w:tcW w:w="8897" w:type="dxa"/>
            <w:gridSpan w:val="2"/>
            <w:shd w:val="clear" w:color="auto" w:fill="8496B0"/>
          </w:tcPr>
          <w:p w:rsidR="007F56FE" w:rsidRPr="00BB1EBB" w:rsidRDefault="007F56FE" w:rsidP="007F56FE">
            <w:pPr>
              <w:pStyle w:val="APECForm"/>
              <w:spacing w:before="0" w:after="0" w:line="240" w:lineRule="auto"/>
              <w:ind w:firstLine="519"/>
              <w:rPr>
                <w:rFonts w:eastAsia="Times New Roman" w:cs="Arial"/>
                <w:b/>
                <w:i/>
                <w:sz w:val="24"/>
                <w:szCs w:val="24"/>
                <w:lang w:eastAsia="zh-CN"/>
              </w:rPr>
            </w:pPr>
            <w:r w:rsidRPr="00BB1EBB">
              <w:rPr>
                <w:rFonts w:eastAsia="Times New Roman" w:cs="Arial"/>
                <w:b/>
                <w:i/>
                <w:sz w:val="24"/>
                <w:szCs w:val="24"/>
                <w:lang w:eastAsia="zh-CN"/>
              </w:rPr>
              <w:t>Objective 2: Accelerate innovation</w:t>
            </w:r>
          </w:p>
        </w:tc>
      </w:tr>
      <w:tr w:rsidR="007F56FE" w:rsidRPr="00BB1EBB" w:rsidTr="00F612AF">
        <w:trPr>
          <w:trHeight w:val="701"/>
        </w:trPr>
        <w:tc>
          <w:tcPr>
            <w:tcW w:w="1668" w:type="dxa"/>
            <w:vMerge w:val="restart"/>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Action A</w:t>
            </w:r>
          </w:p>
        </w:tc>
        <w:tc>
          <w:tcPr>
            <w:tcW w:w="7229" w:type="dxa"/>
            <w:shd w:val="clear" w:color="auto" w:fill="auto"/>
          </w:tcPr>
          <w:p w:rsidR="007F56FE" w:rsidRPr="00D02D22" w:rsidRDefault="007F56FE" w:rsidP="00D02D22">
            <w:pPr>
              <w:pStyle w:val="APECForm"/>
              <w:spacing w:before="0" w:after="0" w:line="240" w:lineRule="auto"/>
              <w:rPr>
                <w:rFonts w:eastAsiaTheme="minorEastAsia"/>
                <w:lang w:eastAsia="zh-CN"/>
              </w:rPr>
            </w:pPr>
            <w:r w:rsidRPr="00BB1EBB">
              <w:rPr>
                <w:rFonts w:eastAsia="Times New Roman" w:cs="Arial"/>
                <w:b/>
                <w:sz w:val="24"/>
                <w:szCs w:val="24"/>
                <w:lang w:eastAsia="zh-CN"/>
              </w:rPr>
              <w:t>Improving the use of educational and technological capabilities in teaching and learning processes</w:t>
            </w:r>
          </w:p>
        </w:tc>
      </w:tr>
      <w:tr w:rsidR="007F56FE" w:rsidRPr="00BB1EBB" w:rsidTr="00F612AF">
        <w:trPr>
          <w:trHeight w:val="620"/>
        </w:trPr>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655"/>
        </w:trPr>
        <w:tc>
          <w:tcPr>
            <w:tcW w:w="1668" w:type="dxa"/>
            <w:vMerge w:val="restart"/>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Measures of progress for Action A</w:t>
            </w:r>
          </w:p>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Qualitative:</w:t>
            </w:r>
          </w:p>
        </w:tc>
      </w:tr>
      <w:tr w:rsidR="007F56FE" w:rsidRPr="00BB1EBB" w:rsidTr="00F612AF">
        <w:trPr>
          <w:trHeight w:val="323"/>
        </w:trPr>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Quantitative:</w:t>
            </w:r>
          </w:p>
        </w:tc>
      </w:tr>
      <w:tr w:rsidR="007F56FE" w:rsidRPr="00BB1EBB" w:rsidTr="00F612AF">
        <w:trPr>
          <w:trHeight w:val="710"/>
        </w:trPr>
        <w:tc>
          <w:tcPr>
            <w:tcW w:w="1668" w:type="dxa"/>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Action B</w:t>
            </w:r>
          </w:p>
        </w:tc>
        <w:tc>
          <w:tcPr>
            <w:tcW w:w="7229" w:type="dxa"/>
            <w:shd w:val="clear" w:color="auto" w:fill="auto"/>
          </w:tcPr>
          <w:p w:rsidR="007F56FE" w:rsidRPr="00D02D22" w:rsidRDefault="007F56FE" w:rsidP="00D02D22">
            <w:pPr>
              <w:pStyle w:val="APECForm"/>
              <w:spacing w:before="0" w:after="0" w:line="240" w:lineRule="auto"/>
              <w:rPr>
                <w:rFonts w:eastAsiaTheme="minorEastAsia"/>
                <w:lang w:eastAsia="zh-CN"/>
              </w:rPr>
            </w:pPr>
            <w:r w:rsidRPr="00BB1EBB">
              <w:rPr>
                <w:rFonts w:eastAsia="Times New Roman" w:cs="Arial"/>
                <w:b/>
                <w:sz w:val="24"/>
                <w:szCs w:val="24"/>
                <w:lang w:eastAsia="zh-CN"/>
              </w:rPr>
              <w:t>Promotion of Science, Technology and Innovation in education and pedagogical practices.</w:t>
            </w:r>
          </w:p>
        </w:tc>
      </w:tr>
      <w:tr w:rsidR="007F56FE" w:rsidRPr="00BB1EBB" w:rsidTr="00F612AF">
        <w:trPr>
          <w:trHeight w:val="710"/>
        </w:trPr>
        <w:tc>
          <w:tcPr>
            <w:tcW w:w="1668" w:type="dxa"/>
            <w:vMerge w:val="restart"/>
            <w:shd w:val="clear" w:color="auto" w:fill="auto"/>
          </w:tcPr>
          <w:p w:rsidR="007F56FE" w:rsidRPr="00BB1EBB" w:rsidRDefault="007F56FE" w:rsidP="00F612AF">
            <w:pPr>
              <w:contextualSpacing/>
              <w:rPr>
                <w:rFonts w:ascii="Arial" w:eastAsia="Times New Roman" w:hAnsi="Arial" w:cs="Arial"/>
                <w:b/>
                <w:caps/>
                <w:lang w:val="en-AU" w:eastAsia="en-AU"/>
              </w:rPr>
            </w:pPr>
            <w:r w:rsidRPr="00BB1EBB">
              <w:rPr>
                <w:rFonts w:ascii="Arial" w:eastAsia="Times New Roman" w:hAnsi="Arial" w:cs="Arial"/>
                <w:b/>
                <w:lang w:val="en-AU" w:eastAsia="en-AU"/>
              </w:rPr>
              <w:t>Measures of progress for Action B</w:t>
            </w:r>
          </w:p>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lang w:val="en-AU" w:eastAsia="en-AU"/>
              </w:rPr>
              <w:t>Qualitative:</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Quantitative:</w:t>
            </w:r>
          </w:p>
        </w:tc>
      </w:tr>
      <w:tr w:rsidR="007F56FE" w:rsidRPr="00BB1EBB" w:rsidTr="00F612AF">
        <w:trPr>
          <w:trHeight w:val="350"/>
        </w:trPr>
        <w:tc>
          <w:tcPr>
            <w:tcW w:w="1668" w:type="dxa"/>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Action C</w:t>
            </w:r>
          </w:p>
        </w:tc>
        <w:tc>
          <w:tcPr>
            <w:tcW w:w="7229" w:type="dxa"/>
            <w:shd w:val="clear" w:color="auto" w:fill="auto"/>
          </w:tcPr>
          <w:p w:rsidR="007F56FE" w:rsidRPr="00BB1EBB" w:rsidRDefault="007F56FE" w:rsidP="00F612AF">
            <w:pPr>
              <w:rPr>
                <w:rFonts w:ascii="Arial" w:eastAsia="Times New Roman" w:hAnsi="Arial" w:cs="Arial"/>
                <w:b/>
                <w:lang w:val="en-AU" w:eastAsia="en-AU"/>
              </w:rPr>
            </w:pPr>
            <w:r w:rsidRPr="00BB1EBB">
              <w:rPr>
                <w:rFonts w:ascii="Arial" w:hAnsi="Arial" w:cs="Arial"/>
                <w:b/>
              </w:rPr>
              <w:t>Promotion of Government – Industry –</w:t>
            </w:r>
            <w:r w:rsidR="00D02D22">
              <w:rPr>
                <w:rFonts w:ascii="Arial" w:hAnsi="Arial" w:cs="Arial" w:hint="eastAsia"/>
                <w:b/>
              </w:rPr>
              <w:t xml:space="preserve"> </w:t>
            </w:r>
            <w:r w:rsidRPr="00BB1EBB">
              <w:rPr>
                <w:rFonts w:ascii="Arial" w:hAnsi="Arial" w:cs="Arial"/>
                <w:b/>
              </w:rPr>
              <w:t>Academia Collaboration for R&amp;D and Innovation.</w:t>
            </w:r>
          </w:p>
        </w:tc>
      </w:tr>
      <w:tr w:rsidR="007F56FE" w:rsidRPr="00BB1EBB" w:rsidTr="00F612AF">
        <w:trPr>
          <w:trHeight w:val="350"/>
        </w:trPr>
        <w:tc>
          <w:tcPr>
            <w:tcW w:w="1668" w:type="dxa"/>
            <w:vMerge w:val="restart"/>
            <w:shd w:val="clear" w:color="auto" w:fill="auto"/>
          </w:tcPr>
          <w:p w:rsidR="007F56FE" w:rsidRPr="00BB1EBB" w:rsidRDefault="007F56FE" w:rsidP="00F612AF">
            <w:pPr>
              <w:contextualSpacing/>
              <w:rPr>
                <w:rFonts w:ascii="Arial" w:eastAsia="Times New Roman" w:hAnsi="Arial" w:cs="Arial"/>
                <w:b/>
                <w:caps/>
                <w:lang w:val="en-AU" w:eastAsia="en-AU"/>
              </w:rPr>
            </w:pPr>
            <w:r w:rsidRPr="00BB1EBB">
              <w:rPr>
                <w:rFonts w:ascii="Arial" w:eastAsia="Times New Roman" w:hAnsi="Arial" w:cs="Arial"/>
                <w:b/>
                <w:lang w:val="en-AU" w:eastAsia="en-AU"/>
              </w:rPr>
              <w:t>Measures of progress for Action C</w:t>
            </w:r>
          </w:p>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lang w:val="en-AU" w:eastAsia="en-AU"/>
              </w:rPr>
              <w:t>Qualitative:</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Quantitative:</w:t>
            </w:r>
          </w:p>
        </w:tc>
      </w:tr>
      <w:tr w:rsidR="007F56FE" w:rsidRPr="00BB1EBB" w:rsidTr="00F612AF">
        <w:trPr>
          <w:trHeight w:val="350"/>
        </w:trPr>
        <w:tc>
          <w:tcPr>
            <w:tcW w:w="8897" w:type="dxa"/>
            <w:gridSpan w:val="2"/>
            <w:shd w:val="clear" w:color="auto" w:fill="8496B0"/>
          </w:tcPr>
          <w:p w:rsidR="007F56FE" w:rsidRPr="00BB1EBB" w:rsidRDefault="007F56FE" w:rsidP="00F612AF">
            <w:pPr>
              <w:rPr>
                <w:rFonts w:ascii="Arial" w:eastAsia="Times New Roman" w:hAnsi="Arial" w:cs="Arial"/>
                <w:b/>
                <w:i/>
                <w:lang w:val="en-AU" w:eastAsia="en-AU"/>
              </w:rPr>
            </w:pPr>
            <w:r w:rsidRPr="00BB1EBB">
              <w:rPr>
                <w:rFonts w:ascii="Arial" w:eastAsia="Times New Roman" w:hAnsi="Arial" w:cs="Arial"/>
                <w:b/>
              </w:rPr>
              <w:t>Objective 3: Increase employability</w:t>
            </w:r>
          </w:p>
        </w:tc>
      </w:tr>
      <w:tr w:rsidR="007F56FE" w:rsidRPr="00BB1EBB" w:rsidTr="00F612AF">
        <w:trPr>
          <w:trHeight w:val="350"/>
        </w:trPr>
        <w:tc>
          <w:tcPr>
            <w:tcW w:w="1668"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b/>
                <w:lang w:val="en-AU" w:eastAsia="en-AU"/>
              </w:rPr>
              <w:t>Action A</w:t>
            </w:r>
          </w:p>
        </w:tc>
        <w:tc>
          <w:tcPr>
            <w:tcW w:w="7229" w:type="dxa"/>
            <w:shd w:val="clear" w:color="auto" w:fill="auto"/>
          </w:tcPr>
          <w:p w:rsidR="007F56FE" w:rsidRPr="00BB1EBB" w:rsidRDefault="007F56FE" w:rsidP="00F612AF">
            <w:pPr>
              <w:contextualSpacing/>
              <w:rPr>
                <w:rFonts w:ascii="Arial" w:hAnsi="Arial" w:cs="Arial"/>
                <w:b/>
                <w:color w:val="000000"/>
              </w:rPr>
            </w:pPr>
            <w:r w:rsidRPr="00BB1EBB">
              <w:rPr>
                <w:rFonts w:ascii="Arial" w:hAnsi="Arial" w:cs="Arial"/>
                <w:b/>
                <w:color w:val="000000"/>
              </w:rPr>
              <w:t>Promotion of collaboration between government, higher education and TVET institutions, business and education and training stakeholders</w:t>
            </w:r>
          </w:p>
          <w:p w:rsidR="007F56FE" w:rsidRPr="00BB1EBB" w:rsidRDefault="007F56FE" w:rsidP="00F612AF">
            <w:pPr>
              <w:rPr>
                <w:rFonts w:ascii="Arial" w:eastAsia="Times New Roman" w:hAnsi="Arial" w:cs="Arial"/>
                <w:i/>
                <w:lang w:val="en-AU" w:eastAsia="en-AU"/>
              </w:rPr>
            </w:pPr>
          </w:p>
        </w:tc>
      </w:tr>
      <w:tr w:rsidR="007F56FE" w:rsidRPr="00BB1EBB" w:rsidTr="00F612AF">
        <w:trPr>
          <w:trHeight w:val="350"/>
        </w:trPr>
        <w:tc>
          <w:tcPr>
            <w:tcW w:w="1668" w:type="dxa"/>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hAnsi="Arial" w:cs="Arial"/>
                <w:i/>
                <w:color w:val="000000"/>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350"/>
        </w:trPr>
        <w:tc>
          <w:tcPr>
            <w:tcW w:w="1668" w:type="dxa"/>
            <w:vMerge w:val="restart"/>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Measures of progress for Action A</w:t>
            </w:r>
          </w:p>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lastRenderedPageBreak/>
              <w:t>Qualitative:</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Quantitative:</w:t>
            </w:r>
          </w:p>
        </w:tc>
      </w:tr>
      <w:tr w:rsidR="007F56FE" w:rsidRPr="00BB1EBB" w:rsidTr="00F612AF">
        <w:trPr>
          <w:trHeight w:val="350"/>
        </w:trPr>
        <w:tc>
          <w:tcPr>
            <w:tcW w:w="1668" w:type="dxa"/>
            <w:shd w:val="clear" w:color="auto" w:fill="auto"/>
          </w:tcPr>
          <w:p w:rsidR="007F56FE" w:rsidRPr="00BB1EBB" w:rsidRDefault="007F56FE" w:rsidP="00F612AF">
            <w:pPr>
              <w:contextualSpacing/>
              <w:rPr>
                <w:rFonts w:ascii="Arial" w:eastAsia="Times New Roman" w:hAnsi="Arial" w:cs="Arial"/>
                <w:b/>
                <w:lang w:val="en-AU" w:eastAsia="en-AU"/>
              </w:rPr>
            </w:pPr>
            <w:r w:rsidRPr="00BB1EBB">
              <w:rPr>
                <w:rFonts w:ascii="Arial" w:eastAsia="Times New Roman" w:hAnsi="Arial" w:cs="Arial"/>
                <w:b/>
                <w:lang w:val="en-AU" w:eastAsia="en-AU"/>
              </w:rPr>
              <w:t>Action B</w:t>
            </w:r>
          </w:p>
        </w:tc>
        <w:tc>
          <w:tcPr>
            <w:tcW w:w="7229" w:type="dxa"/>
            <w:shd w:val="clear" w:color="auto" w:fill="auto"/>
          </w:tcPr>
          <w:p w:rsidR="007F56FE" w:rsidRPr="00BB1EBB" w:rsidRDefault="007F56FE" w:rsidP="00ED766C">
            <w:pPr>
              <w:contextualSpacing/>
              <w:rPr>
                <w:rFonts w:ascii="Arial" w:eastAsia="Times New Roman" w:hAnsi="Arial" w:cs="Arial"/>
                <w:i/>
                <w:lang w:val="en-AU" w:eastAsia="en-AU"/>
              </w:rPr>
            </w:pPr>
            <w:r w:rsidRPr="00BB1EBB">
              <w:rPr>
                <w:rFonts w:ascii="Arial" w:hAnsi="Arial" w:cs="Arial"/>
                <w:b/>
                <w:color w:val="000000"/>
              </w:rPr>
              <w:t xml:space="preserve">Development of </w:t>
            </w:r>
            <w:r w:rsidR="00ED766C">
              <w:rPr>
                <w:rFonts w:ascii="Arial" w:hAnsi="Arial" w:cs="Arial" w:hint="eastAsia"/>
                <w:b/>
                <w:color w:val="000000"/>
              </w:rPr>
              <w:t>21</w:t>
            </w:r>
            <w:r w:rsidR="00AC1A3F" w:rsidRPr="00AC1A3F">
              <w:rPr>
                <w:rFonts w:ascii="Arial" w:hAnsi="Arial" w:cs="Arial"/>
                <w:b/>
                <w:color w:val="000000"/>
                <w:vertAlign w:val="superscript"/>
              </w:rPr>
              <w:t>st</w:t>
            </w:r>
            <w:r w:rsidR="00D02D22">
              <w:rPr>
                <w:rFonts w:ascii="Arial" w:hAnsi="Arial" w:cs="Arial" w:hint="eastAsia"/>
                <w:b/>
                <w:color w:val="000000"/>
                <w:vertAlign w:val="superscript"/>
              </w:rPr>
              <w:t xml:space="preserve"> </w:t>
            </w:r>
            <w:r w:rsidRPr="00BB1EBB">
              <w:rPr>
                <w:rFonts w:ascii="Arial" w:hAnsi="Arial" w:cs="Arial"/>
                <w:b/>
                <w:color w:val="000000"/>
              </w:rPr>
              <w:t>century competencies for work and entrepreneurship</w:t>
            </w:r>
          </w:p>
        </w:tc>
      </w:tr>
      <w:tr w:rsidR="007F56FE" w:rsidRPr="00BB1EBB" w:rsidTr="00F612AF">
        <w:trPr>
          <w:trHeight w:val="350"/>
        </w:trPr>
        <w:tc>
          <w:tcPr>
            <w:tcW w:w="1668" w:type="dxa"/>
            <w:vMerge w:val="restart"/>
            <w:shd w:val="clear" w:color="auto" w:fill="auto"/>
          </w:tcPr>
          <w:p w:rsidR="007F56FE" w:rsidRPr="00BB1EBB" w:rsidRDefault="007F56FE" w:rsidP="00F612AF">
            <w:pPr>
              <w:contextualSpacing/>
              <w:rPr>
                <w:rFonts w:ascii="Arial" w:eastAsia="Times New Roman" w:hAnsi="Arial" w:cs="Arial"/>
                <w:b/>
                <w:caps/>
                <w:lang w:val="en-AU" w:eastAsia="en-AU"/>
              </w:rPr>
            </w:pPr>
            <w:r w:rsidRPr="00BB1EBB">
              <w:rPr>
                <w:rFonts w:ascii="Arial" w:eastAsia="Times New Roman" w:hAnsi="Arial" w:cs="Arial"/>
                <w:b/>
                <w:lang w:val="en-AU" w:eastAsia="en-AU"/>
              </w:rPr>
              <w:t>Measures of progress for Action B</w:t>
            </w:r>
          </w:p>
          <w:p w:rsidR="007F56FE" w:rsidRPr="00BB1EBB" w:rsidRDefault="007F56FE" w:rsidP="00F612AF">
            <w:pPr>
              <w:contextualSpacing/>
              <w:rPr>
                <w:rFonts w:ascii="Arial" w:eastAsia="Times New Roman" w:hAnsi="Arial" w:cs="Arial"/>
                <w:b/>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i/>
                <w:lang w:val="en-AU" w:eastAsia="en-AU"/>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lang w:val="en-AU" w:eastAsia="en-AU"/>
              </w:rPr>
              <w:t>Qualitative:</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Quantitative:</w:t>
            </w:r>
          </w:p>
        </w:tc>
      </w:tr>
      <w:tr w:rsidR="007F56FE" w:rsidRPr="00BB1EBB" w:rsidTr="00F612AF">
        <w:trPr>
          <w:trHeight w:val="350"/>
        </w:trPr>
        <w:tc>
          <w:tcPr>
            <w:tcW w:w="1668" w:type="dxa"/>
            <w:shd w:val="clear" w:color="auto" w:fill="auto"/>
          </w:tcPr>
          <w:p w:rsidR="007F56FE" w:rsidRPr="00BB1EBB" w:rsidRDefault="007F56FE" w:rsidP="00F612AF">
            <w:pPr>
              <w:contextualSpacing/>
              <w:rPr>
                <w:rFonts w:ascii="Arial" w:eastAsia="Times New Roman" w:hAnsi="Arial" w:cs="Arial"/>
                <w:lang w:val="en-AU" w:eastAsia="en-AU"/>
              </w:rPr>
            </w:pPr>
            <w:r w:rsidRPr="00BB1EBB">
              <w:rPr>
                <w:rFonts w:ascii="Arial" w:eastAsia="Times New Roman" w:hAnsi="Arial" w:cs="Arial"/>
                <w:b/>
                <w:lang w:val="en-AU" w:eastAsia="en-AU"/>
              </w:rPr>
              <w:t>Action C</w:t>
            </w:r>
          </w:p>
        </w:tc>
        <w:tc>
          <w:tcPr>
            <w:tcW w:w="7229" w:type="dxa"/>
            <w:shd w:val="clear" w:color="auto" w:fill="auto"/>
          </w:tcPr>
          <w:p w:rsidR="007F56FE" w:rsidRPr="00BB1EBB" w:rsidRDefault="007F56FE" w:rsidP="00F612AF">
            <w:pPr>
              <w:contextualSpacing/>
              <w:rPr>
                <w:rFonts w:ascii="Arial" w:hAnsi="Arial" w:cs="Arial"/>
                <w:b/>
              </w:rPr>
            </w:pPr>
            <w:r w:rsidRPr="00BB1EBB">
              <w:rPr>
                <w:rFonts w:ascii="Arial" w:hAnsi="Arial" w:cs="Arial"/>
                <w:b/>
              </w:rPr>
              <w:t>Smoothing the transition from education to work</w:t>
            </w:r>
          </w:p>
          <w:p w:rsidR="007F56FE" w:rsidRPr="00BB1EBB" w:rsidRDefault="007F56FE" w:rsidP="00F612AF">
            <w:pPr>
              <w:contextualSpacing/>
              <w:rPr>
                <w:rFonts w:ascii="Arial" w:hAnsi="Arial" w:cs="Arial"/>
                <w:b/>
                <w:color w:val="000000"/>
              </w:rPr>
            </w:pPr>
          </w:p>
        </w:tc>
      </w:tr>
      <w:tr w:rsidR="007F56FE" w:rsidRPr="00BB1EBB" w:rsidTr="00F612AF">
        <w:trPr>
          <w:trHeight w:val="350"/>
        </w:trPr>
        <w:tc>
          <w:tcPr>
            <w:tcW w:w="1668" w:type="dxa"/>
            <w:vMerge w:val="restart"/>
            <w:shd w:val="clear" w:color="auto" w:fill="auto"/>
          </w:tcPr>
          <w:p w:rsidR="007F56FE" w:rsidRPr="00BB1EBB" w:rsidRDefault="007F56FE" w:rsidP="00F612AF">
            <w:pPr>
              <w:contextualSpacing/>
              <w:rPr>
                <w:rFonts w:ascii="Arial" w:eastAsia="Times New Roman" w:hAnsi="Arial" w:cs="Arial"/>
                <w:b/>
                <w:caps/>
                <w:lang w:val="en-AU" w:eastAsia="en-AU"/>
              </w:rPr>
            </w:pPr>
            <w:r w:rsidRPr="00BB1EBB">
              <w:rPr>
                <w:rFonts w:ascii="Arial" w:eastAsia="Times New Roman" w:hAnsi="Arial" w:cs="Arial"/>
                <w:b/>
                <w:lang w:val="en-AU" w:eastAsia="en-AU"/>
              </w:rPr>
              <w:t>Measures of progress for Action C</w:t>
            </w:r>
          </w:p>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contextualSpacing/>
              <w:rPr>
                <w:rFonts w:ascii="Arial" w:hAnsi="Arial" w:cs="Arial"/>
                <w:i/>
                <w:color w:val="000000"/>
              </w:rPr>
            </w:pPr>
            <w:r w:rsidRPr="00BB1EBB">
              <w:rPr>
                <w:rFonts w:ascii="Arial" w:eastAsia="Times New Roman" w:hAnsi="Arial" w:cs="Arial"/>
                <w:i/>
                <w:lang w:val="en-AU" w:eastAsia="en-AU"/>
              </w:rPr>
              <w:t>[Briefly describe a specific action (policy, project or measure) to be undertaken or currently being to advance this education strategy action]</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Qualitative:</w:t>
            </w:r>
          </w:p>
        </w:tc>
      </w:tr>
      <w:tr w:rsidR="007F56FE" w:rsidRPr="00BB1EBB" w:rsidTr="00F612AF">
        <w:trPr>
          <w:trHeight w:val="350"/>
        </w:trPr>
        <w:tc>
          <w:tcPr>
            <w:tcW w:w="1668" w:type="dxa"/>
            <w:vMerge/>
            <w:shd w:val="clear" w:color="auto" w:fill="auto"/>
          </w:tcPr>
          <w:p w:rsidR="007F56FE" w:rsidRPr="00BB1EBB" w:rsidRDefault="007F56FE" w:rsidP="00F612AF">
            <w:pPr>
              <w:contextualSpacing/>
              <w:rPr>
                <w:rFonts w:ascii="Arial" w:eastAsia="Times New Roman" w:hAnsi="Arial" w:cs="Arial"/>
                <w:lang w:val="en-AU" w:eastAsia="en-AU"/>
              </w:rPr>
            </w:pPr>
          </w:p>
        </w:tc>
        <w:tc>
          <w:tcPr>
            <w:tcW w:w="7229" w:type="dxa"/>
            <w:shd w:val="clear" w:color="auto" w:fill="auto"/>
          </w:tcPr>
          <w:p w:rsidR="007F56FE" w:rsidRPr="00BB1EBB" w:rsidRDefault="007F56FE" w:rsidP="00F612AF">
            <w:pPr>
              <w:rPr>
                <w:rFonts w:ascii="Arial" w:eastAsia="Times New Roman" w:hAnsi="Arial" w:cs="Arial"/>
                <w:lang w:val="en-AU" w:eastAsia="en-AU"/>
              </w:rPr>
            </w:pPr>
            <w:r w:rsidRPr="00BB1EBB">
              <w:rPr>
                <w:rFonts w:ascii="Arial" w:eastAsia="Times New Roman" w:hAnsi="Arial" w:cs="Arial"/>
                <w:lang w:val="en-AU" w:eastAsia="en-AU"/>
              </w:rPr>
              <w:t>Quantitative:</w:t>
            </w:r>
          </w:p>
        </w:tc>
      </w:tr>
    </w:tbl>
    <w:p w:rsidR="007F56FE" w:rsidRPr="00BB1EBB" w:rsidRDefault="007F56FE" w:rsidP="007F56FE">
      <w:pPr>
        <w:pStyle w:val="aa"/>
        <w:jc w:val="both"/>
        <w:rPr>
          <w:rFonts w:ascii="Arial" w:hAnsi="Arial" w:cs="Arial"/>
        </w:rPr>
      </w:pPr>
    </w:p>
    <w:p w:rsidR="00B93336" w:rsidRPr="00BB1EBB" w:rsidRDefault="00B93336" w:rsidP="00B93336">
      <w:pPr>
        <w:rPr>
          <w:rFonts w:ascii="Arial" w:hAnsi="Arial" w:cs="Arial"/>
          <w:bCs/>
          <w:lang w:val="en-GB"/>
        </w:rPr>
      </w:pPr>
    </w:p>
    <w:p w:rsidR="00235E91" w:rsidRPr="00BB1EBB" w:rsidRDefault="00235E91" w:rsidP="00B93336">
      <w:pPr>
        <w:rPr>
          <w:rFonts w:ascii="Arial" w:hAnsi="Arial" w:cs="Arial"/>
          <w:bCs/>
          <w:lang w:val="en-GB"/>
        </w:rPr>
      </w:pPr>
    </w:p>
    <w:p w:rsidR="00235E91" w:rsidRPr="00BB1EBB" w:rsidRDefault="00235E91" w:rsidP="00B93336">
      <w:pPr>
        <w:rPr>
          <w:rFonts w:ascii="Arial" w:hAnsi="Arial" w:cs="Arial"/>
          <w:bCs/>
          <w:lang w:val="en-GB"/>
        </w:rPr>
      </w:pPr>
    </w:p>
    <w:p w:rsidR="00235E91" w:rsidRPr="00BB1EBB" w:rsidRDefault="00235E91" w:rsidP="00B93336">
      <w:pPr>
        <w:rPr>
          <w:rFonts w:ascii="Arial" w:hAnsi="Arial" w:cs="Arial"/>
          <w:bCs/>
          <w:lang w:val="en-GB"/>
        </w:rPr>
      </w:pPr>
    </w:p>
    <w:p w:rsidR="00235E91" w:rsidRPr="00BB1EBB" w:rsidRDefault="00235E91" w:rsidP="00B93336">
      <w:pPr>
        <w:rPr>
          <w:rFonts w:ascii="Arial" w:hAnsi="Arial" w:cs="Arial"/>
          <w:bCs/>
          <w:lang w:val="en-GB"/>
        </w:rPr>
      </w:pPr>
    </w:p>
    <w:p w:rsidR="00235E91" w:rsidRPr="00BB1EBB" w:rsidRDefault="00235E91" w:rsidP="00B93336">
      <w:pPr>
        <w:rPr>
          <w:rFonts w:ascii="Arial" w:hAnsi="Arial" w:cs="Arial"/>
          <w:bCs/>
          <w:sz w:val="22"/>
          <w:szCs w:val="22"/>
          <w:lang w:val="en-GB"/>
        </w:rPr>
      </w:pPr>
    </w:p>
    <w:p w:rsidR="00235E91" w:rsidRPr="00BB1EBB" w:rsidRDefault="00235E91" w:rsidP="00B93336">
      <w:pPr>
        <w:rPr>
          <w:rFonts w:ascii="Arial" w:hAnsi="Arial" w:cs="Arial"/>
          <w:bCs/>
          <w:sz w:val="22"/>
          <w:szCs w:val="22"/>
          <w:lang w:val="en-GB"/>
        </w:rPr>
      </w:pPr>
    </w:p>
    <w:p w:rsidR="00235E91" w:rsidRPr="00BB1EBB" w:rsidRDefault="00235E91" w:rsidP="00B93336">
      <w:pPr>
        <w:rPr>
          <w:rFonts w:ascii="Arial" w:hAnsi="Arial" w:cs="Arial"/>
          <w:bCs/>
          <w:sz w:val="22"/>
          <w:szCs w:val="22"/>
          <w:lang w:val="en-GB"/>
        </w:rPr>
      </w:pPr>
    </w:p>
    <w:p w:rsidR="00235E91" w:rsidRPr="00BB1EBB" w:rsidRDefault="00235E91" w:rsidP="00B93336">
      <w:pPr>
        <w:rPr>
          <w:rFonts w:ascii="Arial" w:hAnsi="Arial" w:cs="Arial"/>
          <w:bCs/>
          <w:sz w:val="22"/>
          <w:szCs w:val="22"/>
          <w:lang w:val="en-GB"/>
        </w:rPr>
      </w:pPr>
    </w:p>
    <w:p w:rsidR="001360FF" w:rsidRPr="00BB1EBB" w:rsidRDefault="001360FF" w:rsidP="00B93336">
      <w:pPr>
        <w:rPr>
          <w:rFonts w:ascii="Arial" w:hAnsi="Arial" w:cs="Arial"/>
          <w:bCs/>
          <w:sz w:val="22"/>
          <w:szCs w:val="22"/>
          <w:lang w:val="en-GB"/>
        </w:rPr>
      </w:pPr>
    </w:p>
    <w:p w:rsidR="001360FF" w:rsidRPr="00BB1EBB" w:rsidRDefault="001360FF" w:rsidP="00B93336">
      <w:pPr>
        <w:rPr>
          <w:rFonts w:ascii="Arial" w:hAnsi="Arial" w:cs="Arial"/>
          <w:bCs/>
          <w:sz w:val="22"/>
          <w:szCs w:val="22"/>
          <w:lang w:val="en-GB"/>
        </w:rPr>
      </w:pPr>
    </w:p>
    <w:p w:rsidR="001360FF" w:rsidRPr="00BB1EBB" w:rsidRDefault="001360FF" w:rsidP="00B93336">
      <w:pPr>
        <w:rPr>
          <w:rFonts w:ascii="Arial" w:hAnsi="Arial" w:cs="Arial"/>
          <w:bCs/>
          <w:sz w:val="22"/>
          <w:szCs w:val="22"/>
          <w:lang w:val="en-GB"/>
        </w:rPr>
      </w:pPr>
    </w:p>
    <w:p w:rsidR="0069287D" w:rsidRPr="00BB1EBB" w:rsidRDefault="0069287D" w:rsidP="00B93336">
      <w:pPr>
        <w:rPr>
          <w:rFonts w:ascii="Arial" w:hAnsi="Arial" w:cs="Arial"/>
          <w:bCs/>
          <w:sz w:val="22"/>
          <w:szCs w:val="22"/>
          <w:lang w:val="en-GB"/>
        </w:rPr>
      </w:pPr>
    </w:p>
    <w:p w:rsidR="00F27583" w:rsidRPr="00BB1EBB" w:rsidRDefault="00C05446" w:rsidP="00F27583">
      <w:pPr>
        <w:widowControl/>
        <w:jc w:val="left"/>
        <w:rPr>
          <w:rFonts w:ascii="Arial" w:eastAsia="宋体" w:hAnsi="Arial" w:cs="Arial"/>
          <w:b/>
          <w:noProof/>
          <w:kern w:val="0"/>
          <w:sz w:val="22"/>
          <w:szCs w:val="22"/>
        </w:rPr>
      </w:pPr>
      <w:r w:rsidRPr="00BB1EBB">
        <w:rPr>
          <w:rFonts w:ascii="Arial" w:eastAsia="宋体" w:hAnsi="Arial" w:cs="Arial"/>
          <w:b/>
          <w:noProof/>
          <w:kern w:val="0"/>
          <w:sz w:val="22"/>
          <w:szCs w:val="22"/>
        </w:rPr>
        <w:t>ANNEX 3</w:t>
      </w:r>
    </w:p>
    <w:p w:rsidR="00F27583" w:rsidRPr="00BB1EBB" w:rsidRDefault="00F27583" w:rsidP="00F27583">
      <w:pPr>
        <w:widowControl/>
        <w:spacing w:line="360" w:lineRule="auto"/>
        <w:ind w:left="-181"/>
        <w:jc w:val="center"/>
        <w:rPr>
          <w:rFonts w:ascii="Arial" w:eastAsia="宋体" w:hAnsi="Arial" w:cs="Arial"/>
          <w:b/>
          <w:color w:val="000000"/>
          <w:kern w:val="0"/>
          <w:sz w:val="22"/>
          <w:szCs w:val="22"/>
        </w:rPr>
      </w:pPr>
    </w:p>
    <w:p w:rsidR="00F27583" w:rsidRPr="00BB1EBB" w:rsidRDefault="00F27583" w:rsidP="00F27583">
      <w:pPr>
        <w:widowControl/>
        <w:spacing w:line="360" w:lineRule="auto"/>
        <w:ind w:left="-181"/>
        <w:jc w:val="center"/>
        <w:rPr>
          <w:rFonts w:ascii="Arial" w:eastAsia="PMingLiU" w:hAnsi="Arial" w:cs="Arial"/>
          <w:kern w:val="0"/>
          <w:sz w:val="22"/>
          <w:szCs w:val="22"/>
          <w:lang w:eastAsia="zh-TW"/>
        </w:rPr>
      </w:pPr>
      <w:r w:rsidRPr="00BB1EBB">
        <w:rPr>
          <w:rFonts w:ascii="Arial" w:eastAsia="宋体" w:hAnsi="Arial" w:cs="Arial"/>
          <w:b/>
          <w:color w:val="000000"/>
          <w:kern w:val="0"/>
          <w:sz w:val="22"/>
          <w:szCs w:val="22"/>
        </w:rPr>
        <w:t>APEC Prize for Learning Innovation in Education</w:t>
      </w:r>
    </w:p>
    <w:p w:rsidR="00F27583" w:rsidRPr="00BB1EBB" w:rsidRDefault="00F27583" w:rsidP="00F27583">
      <w:pPr>
        <w:widowControl/>
        <w:spacing w:line="360" w:lineRule="auto"/>
        <w:ind w:left="-181" w:right="-180"/>
        <w:jc w:val="center"/>
        <w:rPr>
          <w:rFonts w:ascii="Arial" w:eastAsia="宋体" w:hAnsi="Arial" w:cs="Arial"/>
          <w:b/>
          <w:color w:val="000000"/>
          <w:kern w:val="0"/>
          <w:sz w:val="22"/>
          <w:szCs w:val="22"/>
        </w:rPr>
      </w:pPr>
      <w:r w:rsidRPr="00BB1EBB">
        <w:rPr>
          <w:rFonts w:ascii="Arial" w:eastAsia="宋体" w:hAnsi="Arial" w:cs="Arial"/>
          <w:b/>
          <w:color w:val="000000"/>
          <w:kern w:val="0"/>
          <w:sz w:val="22"/>
          <w:szCs w:val="22"/>
        </w:rPr>
        <w:lastRenderedPageBreak/>
        <w:t>Draft Concept Note</w:t>
      </w:r>
    </w:p>
    <w:p w:rsidR="00F27583" w:rsidRPr="00BB1EBB" w:rsidRDefault="00F27583" w:rsidP="00F27583">
      <w:pPr>
        <w:widowControl/>
        <w:spacing w:line="360" w:lineRule="auto"/>
        <w:ind w:left="-181" w:right="-180"/>
        <w:jc w:val="center"/>
        <w:rPr>
          <w:rFonts w:ascii="Arial" w:eastAsia="宋体" w:hAnsi="Arial" w:cs="Arial"/>
          <w:color w:val="000000"/>
          <w:kern w:val="0"/>
          <w:sz w:val="22"/>
          <w:szCs w:val="22"/>
        </w:rPr>
      </w:pPr>
      <w:r w:rsidRPr="00BB1EBB">
        <w:rPr>
          <w:rFonts w:ascii="Arial" w:eastAsia="宋体" w:hAnsi="Arial" w:cs="Arial"/>
          <w:color w:val="000000"/>
          <w:kern w:val="0"/>
          <w:sz w:val="22"/>
          <w:szCs w:val="22"/>
        </w:rPr>
        <w:t>(As of 21, Feb. 2017)</w:t>
      </w:r>
    </w:p>
    <w:p w:rsidR="00F27583" w:rsidRPr="00BB1EBB" w:rsidRDefault="00F27583" w:rsidP="00F27583">
      <w:pPr>
        <w:widowControl/>
        <w:spacing w:line="360" w:lineRule="auto"/>
        <w:ind w:left="-180" w:right="-180"/>
        <w:rPr>
          <w:rFonts w:ascii="Arial" w:eastAsia="宋体" w:hAnsi="Arial" w:cs="Arial"/>
          <w:b/>
          <w:color w:val="0070C0"/>
          <w:kern w:val="0"/>
          <w:sz w:val="22"/>
          <w:szCs w:val="22"/>
        </w:rPr>
      </w:pPr>
    </w:p>
    <w:p w:rsidR="00F27583" w:rsidRPr="00BB1EBB" w:rsidRDefault="00F27583" w:rsidP="00F27583">
      <w:pPr>
        <w:widowControl/>
        <w:spacing w:line="360" w:lineRule="auto"/>
        <w:ind w:left="-180" w:right="-180"/>
        <w:rPr>
          <w:rFonts w:ascii="Arial" w:eastAsia="宋体" w:hAnsi="Arial" w:cs="Arial"/>
          <w:b/>
          <w:kern w:val="0"/>
          <w:sz w:val="22"/>
          <w:szCs w:val="22"/>
        </w:rPr>
      </w:pPr>
      <w:r w:rsidRPr="00BB1EBB">
        <w:rPr>
          <w:rFonts w:ascii="Arial" w:eastAsia="宋体" w:hAnsi="Arial" w:cs="Arial"/>
          <w:b/>
          <w:kern w:val="0"/>
          <w:sz w:val="22"/>
          <w:szCs w:val="22"/>
        </w:rPr>
        <w:t>I.  OVERVIEW</w:t>
      </w:r>
    </w:p>
    <w:p w:rsidR="00F27583" w:rsidRPr="00BB1EBB" w:rsidRDefault="00F27583" w:rsidP="00F27583">
      <w:pPr>
        <w:widowControl/>
        <w:spacing w:line="360" w:lineRule="auto"/>
        <w:ind w:left="-180" w:right="-180"/>
        <w:rPr>
          <w:rFonts w:ascii="Arial" w:eastAsia="PMingLiU" w:hAnsi="Arial" w:cs="Arial"/>
          <w:kern w:val="0"/>
          <w:sz w:val="22"/>
          <w:szCs w:val="22"/>
          <w:lang w:eastAsia="zh-TW"/>
        </w:rPr>
      </w:pPr>
      <w:r w:rsidRPr="00BB1EBB">
        <w:rPr>
          <w:rFonts w:ascii="Arial" w:eastAsia="宋体" w:hAnsi="Arial" w:cs="Arial"/>
          <w:b/>
          <w:color w:val="000000"/>
          <w:kern w:val="0"/>
          <w:sz w:val="22"/>
          <w:szCs w:val="22"/>
        </w:rPr>
        <w:t xml:space="preserve">The APEC Prize for Learning Innovation in Education </w:t>
      </w:r>
      <w:r w:rsidRPr="00BB1EBB">
        <w:rPr>
          <w:rFonts w:ascii="Arial" w:eastAsia="PMingLiU" w:hAnsi="Arial" w:cs="Arial"/>
          <w:b/>
          <w:kern w:val="0"/>
          <w:sz w:val="22"/>
          <w:szCs w:val="22"/>
          <w:lang w:eastAsia="zh-TW"/>
        </w:rPr>
        <w:t>(</w:t>
      </w:r>
      <w:r w:rsidRPr="00BB1EBB">
        <w:rPr>
          <w:rFonts w:ascii="Arial" w:eastAsia="宋体" w:hAnsi="Arial" w:cs="Arial"/>
          <w:b/>
          <w:kern w:val="0"/>
          <w:sz w:val="22"/>
          <w:szCs w:val="22"/>
        </w:rPr>
        <w:t>APLE</w:t>
      </w:r>
      <w:r w:rsidRPr="00BB1EBB">
        <w:rPr>
          <w:rFonts w:ascii="Arial" w:eastAsia="PMingLiU" w:hAnsi="Arial" w:cs="Arial"/>
          <w:b/>
          <w:kern w:val="0"/>
          <w:sz w:val="22"/>
          <w:szCs w:val="22"/>
          <w:lang w:eastAsia="zh-TW"/>
        </w:rPr>
        <w:t>)</w:t>
      </w:r>
      <w:r w:rsidRPr="00BB1EBB">
        <w:rPr>
          <w:rFonts w:ascii="Arial" w:eastAsia="PMingLiU" w:hAnsi="Arial" w:cs="Arial"/>
          <w:kern w:val="0"/>
          <w:sz w:val="22"/>
          <w:szCs w:val="22"/>
          <w:lang w:eastAsia="zh-TW"/>
        </w:rPr>
        <w:t xml:space="preserve"> is an annual award which recognizes </w:t>
      </w:r>
      <w:r w:rsidRPr="00BB1EBB">
        <w:rPr>
          <w:rFonts w:ascii="Arial" w:eastAsia="宋体" w:hAnsi="Arial" w:cs="Arial"/>
          <w:kern w:val="0"/>
          <w:sz w:val="22"/>
          <w:szCs w:val="22"/>
        </w:rPr>
        <w:t>outstanding individuals that</w:t>
      </w:r>
      <w:r w:rsidRPr="00BB1EBB">
        <w:rPr>
          <w:rFonts w:ascii="Arial" w:eastAsia="PMingLiU" w:hAnsi="Arial" w:cs="Arial"/>
          <w:kern w:val="0"/>
          <w:sz w:val="22"/>
          <w:szCs w:val="22"/>
          <w:lang w:eastAsia="zh-TW"/>
        </w:rPr>
        <w:t xml:space="preserve"> have demonstrated commitment to excellence in </w:t>
      </w:r>
      <w:r w:rsidRPr="00BB1EBB">
        <w:rPr>
          <w:rFonts w:ascii="Arial" w:eastAsia="宋体" w:hAnsi="Arial" w:cs="Arial"/>
          <w:kern w:val="0"/>
          <w:sz w:val="22"/>
          <w:szCs w:val="22"/>
        </w:rPr>
        <w:t>education and learning with innovative approaches and methods and proven outcome and impact</w:t>
      </w:r>
      <w:r w:rsidRPr="00BB1EBB">
        <w:rPr>
          <w:rFonts w:ascii="Arial" w:eastAsia="PMingLiU" w:hAnsi="Arial" w:cs="Arial"/>
          <w:kern w:val="0"/>
          <w:sz w:val="22"/>
          <w:szCs w:val="22"/>
          <w:lang w:eastAsia="zh-TW"/>
        </w:rPr>
        <w:t xml:space="preserve">.  </w:t>
      </w:r>
    </w:p>
    <w:p w:rsidR="00F27583" w:rsidRPr="00BB1EBB" w:rsidRDefault="00F27583" w:rsidP="00F27583">
      <w:pPr>
        <w:widowControl/>
        <w:spacing w:line="360" w:lineRule="auto"/>
        <w:ind w:left="-180" w:right="-180"/>
        <w:rPr>
          <w:rFonts w:ascii="Arial" w:eastAsia="宋体" w:hAnsi="Arial" w:cs="Arial"/>
          <w:kern w:val="0"/>
          <w:sz w:val="22"/>
          <w:szCs w:val="22"/>
        </w:rPr>
      </w:pPr>
    </w:p>
    <w:p w:rsidR="00F27583" w:rsidRPr="00BB1EBB" w:rsidRDefault="00F27583" w:rsidP="00F27583">
      <w:pPr>
        <w:widowControl/>
        <w:spacing w:line="360" w:lineRule="auto"/>
        <w:ind w:left="-180" w:right="-180"/>
        <w:rPr>
          <w:rFonts w:ascii="Arial" w:eastAsia="宋体" w:hAnsi="Arial" w:cs="Arial"/>
          <w:b/>
          <w:kern w:val="0"/>
          <w:sz w:val="22"/>
          <w:szCs w:val="22"/>
        </w:rPr>
      </w:pPr>
      <w:r w:rsidRPr="00BB1EBB">
        <w:rPr>
          <w:rFonts w:ascii="Arial" w:eastAsia="宋体" w:hAnsi="Arial" w:cs="Arial"/>
          <w:b/>
          <w:kern w:val="0"/>
          <w:sz w:val="22"/>
          <w:szCs w:val="22"/>
        </w:rPr>
        <w:t>II. RELEVANCE</w:t>
      </w:r>
    </w:p>
    <w:p w:rsidR="00F27583" w:rsidRPr="00BB1EBB" w:rsidRDefault="00F27583" w:rsidP="00F27583">
      <w:pPr>
        <w:widowControl/>
        <w:spacing w:line="360" w:lineRule="auto"/>
        <w:ind w:left="-180" w:right="-180"/>
        <w:rPr>
          <w:rFonts w:ascii="Arial" w:eastAsia="PMingLiU" w:hAnsi="Arial" w:cs="Arial"/>
          <w:kern w:val="0"/>
          <w:sz w:val="22"/>
          <w:szCs w:val="22"/>
          <w:lang w:eastAsia="zh-TW"/>
        </w:rPr>
      </w:pPr>
      <w:r w:rsidRPr="00BB1EBB">
        <w:rPr>
          <w:rFonts w:ascii="Arial" w:eastAsia="PMingLiU" w:hAnsi="Arial" w:cs="Arial"/>
          <w:kern w:val="0"/>
          <w:sz w:val="22"/>
          <w:szCs w:val="22"/>
          <w:lang w:eastAsia="zh-TW"/>
        </w:rPr>
        <w:t xml:space="preserve">The </w:t>
      </w:r>
      <w:r w:rsidRPr="00BB1EBB">
        <w:rPr>
          <w:rFonts w:ascii="Arial" w:eastAsia="宋体" w:hAnsi="Arial" w:cs="Arial"/>
          <w:kern w:val="0"/>
          <w:sz w:val="22"/>
          <w:szCs w:val="22"/>
        </w:rPr>
        <w:t xml:space="preserve">APLE </w:t>
      </w:r>
      <w:r w:rsidRPr="00BB1EBB">
        <w:rPr>
          <w:rFonts w:ascii="Arial" w:eastAsia="PMingLiU" w:hAnsi="Arial" w:cs="Arial"/>
          <w:kern w:val="0"/>
          <w:sz w:val="22"/>
          <w:szCs w:val="22"/>
          <w:lang w:eastAsia="zh-TW"/>
        </w:rPr>
        <w:t>Prize supports APEC’s mission to:</w:t>
      </w:r>
    </w:p>
    <w:p w:rsidR="000B30B8" w:rsidRDefault="00F27583">
      <w:pPr>
        <w:widowControl/>
        <w:numPr>
          <w:ilvl w:val="0"/>
          <w:numId w:val="6"/>
        </w:numPr>
        <w:spacing w:after="200" w:line="360" w:lineRule="auto"/>
        <w:ind w:left="360" w:right="-180"/>
        <w:rPr>
          <w:rFonts w:ascii="Arial" w:eastAsia="PMingLiU" w:hAnsi="Arial" w:cs="Arial"/>
          <w:kern w:val="0"/>
          <w:sz w:val="22"/>
          <w:szCs w:val="22"/>
          <w:lang w:eastAsia="zh-TW"/>
        </w:rPr>
      </w:pPr>
      <w:r w:rsidRPr="00BB1EBB">
        <w:rPr>
          <w:rFonts w:ascii="Arial" w:eastAsia="PMingLiU" w:hAnsi="Arial" w:cs="Arial"/>
          <w:kern w:val="0"/>
          <w:sz w:val="22"/>
          <w:szCs w:val="22"/>
          <w:lang w:eastAsia="zh-TW"/>
        </w:rPr>
        <w:t xml:space="preserve">enhance economic growth, trade and investment opportunities in harmony with sustainable development, through policies, innovative R&amp;D and technologies, and knowledge sharing; and </w:t>
      </w:r>
    </w:p>
    <w:p w:rsidR="00F27583" w:rsidRPr="00BB1EBB" w:rsidRDefault="00F20FBA" w:rsidP="00F27583">
      <w:pPr>
        <w:widowControl/>
        <w:numPr>
          <w:ilvl w:val="0"/>
          <w:numId w:val="6"/>
        </w:numPr>
        <w:spacing w:after="200" w:line="360" w:lineRule="auto"/>
        <w:ind w:left="360" w:right="-180"/>
        <w:jc w:val="left"/>
        <w:rPr>
          <w:rFonts w:ascii="Arial" w:eastAsia="PMingLiU" w:hAnsi="Arial" w:cs="Arial"/>
          <w:kern w:val="0"/>
          <w:sz w:val="22"/>
          <w:szCs w:val="22"/>
          <w:lang w:eastAsia="zh-TW"/>
        </w:rPr>
      </w:pPr>
      <w:r w:rsidRPr="00BB1EBB">
        <w:rPr>
          <w:rFonts w:ascii="Arial" w:eastAsia="PMingLiU" w:hAnsi="Arial" w:cs="Arial"/>
          <w:kern w:val="0"/>
          <w:sz w:val="22"/>
          <w:szCs w:val="22"/>
          <w:lang w:eastAsia="zh-TW"/>
        </w:rPr>
        <w:t>Improve</w:t>
      </w:r>
      <w:r w:rsidR="00F27583" w:rsidRPr="00BB1EBB">
        <w:rPr>
          <w:rFonts w:ascii="Arial" w:eastAsia="PMingLiU" w:hAnsi="Arial" w:cs="Arial"/>
          <w:kern w:val="0"/>
          <w:sz w:val="22"/>
          <w:szCs w:val="22"/>
          <w:lang w:eastAsia="zh-TW"/>
        </w:rPr>
        <w:t xml:space="preserve"> linkages and efficiency between research and innovation. </w:t>
      </w:r>
    </w:p>
    <w:p w:rsidR="00F27583" w:rsidRPr="00BB1EBB" w:rsidRDefault="00F27583" w:rsidP="00F27583">
      <w:pPr>
        <w:widowControl/>
        <w:numPr>
          <w:ilvl w:val="0"/>
          <w:numId w:val="6"/>
        </w:numPr>
        <w:spacing w:after="200" w:line="360" w:lineRule="auto"/>
        <w:ind w:left="360" w:right="-180"/>
        <w:jc w:val="left"/>
        <w:rPr>
          <w:rFonts w:ascii="Arial" w:eastAsia="PMingLiU" w:hAnsi="Arial" w:cs="Arial"/>
          <w:kern w:val="0"/>
          <w:sz w:val="22"/>
          <w:szCs w:val="22"/>
          <w:lang w:eastAsia="zh-TW"/>
        </w:rPr>
      </w:pPr>
      <w:r w:rsidRPr="00BB1EBB">
        <w:rPr>
          <w:rFonts w:ascii="Arial" w:eastAsia="宋体" w:hAnsi="Arial" w:cs="Arial"/>
          <w:kern w:val="0"/>
          <w:sz w:val="22"/>
          <w:szCs w:val="22"/>
        </w:rPr>
        <w:t>share</w:t>
      </w:r>
      <w:r w:rsidRPr="00BB1EBB">
        <w:rPr>
          <w:rFonts w:ascii="Arial" w:eastAsia="PMingLiU" w:hAnsi="Arial" w:cs="Arial"/>
          <w:kern w:val="0"/>
          <w:sz w:val="22"/>
          <w:szCs w:val="22"/>
          <w:lang w:eastAsia="zh-TW"/>
        </w:rPr>
        <w:t xml:space="preserve"> knowledge, experience, and skills to strengthen human resource development and promote sustainable economic growth  </w:t>
      </w:r>
    </w:p>
    <w:p w:rsidR="00F27583" w:rsidRPr="00BB1EBB" w:rsidRDefault="00F27583" w:rsidP="00F27583">
      <w:pPr>
        <w:widowControl/>
        <w:spacing w:line="360" w:lineRule="auto"/>
        <w:ind w:right="-180"/>
        <w:rPr>
          <w:rFonts w:ascii="Arial" w:eastAsia="PMingLiU" w:hAnsi="Arial" w:cs="Arial"/>
          <w:kern w:val="0"/>
          <w:sz w:val="22"/>
          <w:szCs w:val="22"/>
          <w:lang w:eastAsia="zh-TW"/>
        </w:rPr>
      </w:pPr>
    </w:p>
    <w:p w:rsidR="00F27583" w:rsidRPr="00BB1EBB" w:rsidRDefault="00F27583" w:rsidP="00F27583">
      <w:pPr>
        <w:widowControl/>
        <w:spacing w:line="360" w:lineRule="auto"/>
        <w:ind w:left="-180" w:right="-180"/>
        <w:rPr>
          <w:rFonts w:ascii="Arial" w:eastAsia="宋体" w:hAnsi="Arial" w:cs="Arial"/>
          <w:b/>
          <w:kern w:val="0"/>
          <w:sz w:val="22"/>
          <w:szCs w:val="22"/>
        </w:rPr>
      </w:pPr>
      <w:r w:rsidRPr="00BB1EBB">
        <w:rPr>
          <w:rFonts w:ascii="Arial" w:eastAsia="宋体" w:hAnsi="Arial" w:cs="Arial"/>
          <w:b/>
          <w:kern w:val="0"/>
          <w:sz w:val="22"/>
          <w:szCs w:val="22"/>
        </w:rPr>
        <w:t>III. AWARDEES</w:t>
      </w:r>
    </w:p>
    <w:p w:rsidR="00F27583" w:rsidRPr="00BB1EBB" w:rsidRDefault="00F27583" w:rsidP="00F27583">
      <w:pPr>
        <w:widowControl/>
        <w:spacing w:line="360" w:lineRule="auto"/>
        <w:ind w:left="-180" w:right="-180"/>
        <w:rPr>
          <w:rFonts w:ascii="Arial" w:eastAsia="宋体" w:hAnsi="Arial" w:cs="Arial"/>
          <w:kern w:val="0"/>
          <w:sz w:val="22"/>
          <w:szCs w:val="22"/>
        </w:rPr>
      </w:pPr>
      <w:r w:rsidRPr="00BB1EBB">
        <w:rPr>
          <w:rFonts w:ascii="Arial" w:eastAsia="宋体" w:hAnsi="Arial" w:cs="Arial"/>
          <w:kern w:val="0"/>
          <w:sz w:val="22"/>
          <w:szCs w:val="22"/>
        </w:rPr>
        <w:t>There will be t</w:t>
      </w:r>
      <w:r w:rsidR="00640AEE">
        <w:rPr>
          <w:rFonts w:ascii="Arial" w:hAnsi="Arial" w:cs="Arial" w:hint="eastAsia"/>
          <w:kern w:val="0"/>
          <w:sz w:val="22"/>
          <w:szCs w:val="22"/>
        </w:rPr>
        <w:t>hree</w:t>
      </w:r>
      <w:r w:rsidRPr="00BB1EBB">
        <w:rPr>
          <w:rFonts w:ascii="Arial" w:eastAsia="宋体" w:hAnsi="Arial" w:cs="Arial"/>
          <w:kern w:val="0"/>
          <w:sz w:val="22"/>
          <w:szCs w:val="22"/>
        </w:rPr>
        <w:t xml:space="preserve"> types of awardees:</w:t>
      </w:r>
    </w:p>
    <w:p w:rsidR="00F27583" w:rsidRPr="00BB1EBB" w:rsidRDefault="00F27583" w:rsidP="00F27583">
      <w:pPr>
        <w:widowControl/>
        <w:spacing w:line="360" w:lineRule="auto"/>
        <w:ind w:left="-180" w:right="-180"/>
        <w:rPr>
          <w:rFonts w:ascii="Arial" w:eastAsia="宋体" w:hAnsi="Arial" w:cs="Arial"/>
          <w:kern w:val="0"/>
          <w:sz w:val="22"/>
          <w:szCs w:val="22"/>
        </w:rPr>
      </w:pPr>
    </w:p>
    <w:p w:rsidR="00F27583" w:rsidRPr="00BB1EBB" w:rsidRDefault="00F27583" w:rsidP="00F27583">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kern w:val="0"/>
          <w:sz w:val="22"/>
          <w:szCs w:val="22"/>
        </w:rPr>
        <w:lastRenderedPageBreak/>
        <w:t xml:space="preserve">1. </w:t>
      </w:r>
      <w:r w:rsidRPr="00BB1EBB">
        <w:rPr>
          <w:rFonts w:ascii="Arial" w:eastAsia="宋体" w:hAnsi="Arial" w:cs="Arial"/>
          <w:color w:val="000000"/>
          <w:kern w:val="0"/>
          <w:sz w:val="22"/>
          <w:szCs w:val="22"/>
        </w:rPr>
        <w:t xml:space="preserve">An individual </w:t>
      </w:r>
      <w:r w:rsidR="00640AEE">
        <w:rPr>
          <w:rFonts w:ascii="Arial" w:hAnsi="Arial" w:cs="Arial" w:hint="eastAsia"/>
          <w:color w:val="000000"/>
          <w:kern w:val="0"/>
          <w:sz w:val="22"/>
          <w:szCs w:val="22"/>
        </w:rPr>
        <w:t xml:space="preserve">or a team of two or four people </w:t>
      </w:r>
      <w:r w:rsidRPr="00BB1EBB">
        <w:rPr>
          <w:rFonts w:ascii="Arial" w:eastAsia="宋体" w:hAnsi="Arial" w:cs="Arial"/>
          <w:color w:val="000000"/>
          <w:kern w:val="0"/>
          <w:sz w:val="22"/>
          <w:szCs w:val="22"/>
        </w:rPr>
        <w:t>who have had outstanding performance in education research</w:t>
      </w:r>
      <w:r w:rsidR="00D02D22">
        <w:rPr>
          <w:rFonts w:ascii="Arial" w:hAnsi="Arial" w:cs="Arial" w:hint="eastAsia"/>
          <w:color w:val="000000"/>
          <w:kern w:val="0"/>
          <w:sz w:val="22"/>
          <w:szCs w:val="22"/>
        </w:rPr>
        <w:t xml:space="preserve"> </w:t>
      </w:r>
      <w:r w:rsidRPr="00BB1EBB">
        <w:rPr>
          <w:rFonts w:ascii="Arial" w:eastAsia="宋体" w:hAnsi="Arial" w:cs="Arial"/>
          <w:color w:val="000000"/>
          <w:kern w:val="0"/>
          <w:sz w:val="22"/>
          <w:szCs w:val="22"/>
        </w:rPr>
        <w:t>and</w:t>
      </w:r>
      <w:r w:rsidR="00D02D22">
        <w:rPr>
          <w:rFonts w:ascii="Arial" w:hAnsi="Arial" w:cs="Arial" w:hint="eastAsia"/>
          <w:color w:val="000000"/>
          <w:kern w:val="0"/>
          <w:sz w:val="22"/>
          <w:szCs w:val="22"/>
        </w:rPr>
        <w:t xml:space="preserve"> </w:t>
      </w:r>
      <w:r w:rsidRPr="00BB1EBB">
        <w:rPr>
          <w:rFonts w:ascii="Arial" w:eastAsia="宋体" w:hAnsi="Arial" w:cs="Arial"/>
          <w:color w:val="000000"/>
          <w:kern w:val="0"/>
          <w:sz w:val="22"/>
          <w:szCs w:val="22"/>
        </w:rPr>
        <w:t>development, with innovative methods and approaches and proven results and impact. The selected individual will be awarded the prize of "</w:t>
      </w:r>
      <w:r w:rsidRPr="00BB1EBB">
        <w:rPr>
          <w:rFonts w:ascii="Arial" w:eastAsia="宋体" w:hAnsi="Arial" w:cs="Arial"/>
          <w:b/>
          <w:color w:val="000000"/>
          <w:kern w:val="0"/>
          <w:sz w:val="22"/>
          <w:szCs w:val="22"/>
        </w:rPr>
        <w:t>APEC Researcher of the Year</w:t>
      </w:r>
      <w:r w:rsidRPr="00BB1EBB">
        <w:rPr>
          <w:rFonts w:ascii="Arial" w:eastAsia="宋体" w:hAnsi="Arial" w:cs="Arial"/>
          <w:color w:val="000000"/>
          <w:kern w:val="0"/>
          <w:sz w:val="22"/>
          <w:szCs w:val="22"/>
        </w:rPr>
        <w:t>".</w:t>
      </w:r>
    </w:p>
    <w:p w:rsidR="00F27583" w:rsidRPr="00BB1EBB" w:rsidRDefault="00F27583" w:rsidP="00F27583">
      <w:pPr>
        <w:widowControl/>
        <w:spacing w:line="360" w:lineRule="auto"/>
        <w:ind w:left="-180" w:right="-180"/>
        <w:rPr>
          <w:rFonts w:ascii="Arial" w:eastAsia="宋体" w:hAnsi="Arial" w:cs="Arial"/>
          <w:kern w:val="0"/>
          <w:sz w:val="22"/>
          <w:szCs w:val="22"/>
        </w:rPr>
      </w:pPr>
    </w:p>
    <w:p w:rsidR="00F27583" w:rsidRPr="00BB1EBB" w:rsidRDefault="00F27583" w:rsidP="00F27583">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color w:val="000000"/>
          <w:kern w:val="0"/>
          <w:sz w:val="22"/>
          <w:szCs w:val="22"/>
        </w:rPr>
        <w:t xml:space="preserve">2. An individual </w:t>
      </w:r>
      <w:r w:rsidR="00640AEE">
        <w:rPr>
          <w:rFonts w:ascii="Arial" w:hAnsi="Arial" w:cs="Arial" w:hint="eastAsia"/>
          <w:color w:val="000000"/>
          <w:kern w:val="0"/>
          <w:sz w:val="22"/>
          <w:szCs w:val="22"/>
        </w:rPr>
        <w:t xml:space="preserve">or a team of two or four people </w:t>
      </w:r>
      <w:r w:rsidRPr="00BB1EBB">
        <w:rPr>
          <w:rFonts w:ascii="Arial" w:eastAsia="宋体" w:hAnsi="Arial" w:cs="Arial"/>
          <w:color w:val="000000"/>
          <w:kern w:val="0"/>
          <w:sz w:val="22"/>
          <w:szCs w:val="22"/>
        </w:rPr>
        <w:t>who have had outstanding performance in education research, development, teaching and/or administration with innovative methods and approaches and proven results and impact. The selected individual will be awarded the prize of "</w:t>
      </w:r>
      <w:r w:rsidRPr="00BB1EBB">
        <w:rPr>
          <w:rFonts w:ascii="Arial" w:eastAsia="宋体" w:hAnsi="Arial" w:cs="Arial"/>
          <w:b/>
          <w:color w:val="000000"/>
          <w:kern w:val="0"/>
          <w:sz w:val="22"/>
          <w:szCs w:val="22"/>
        </w:rPr>
        <w:t>APEC Educator of the Year</w:t>
      </w:r>
      <w:r w:rsidRPr="00BB1EBB">
        <w:rPr>
          <w:rFonts w:ascii="Arial" w:eastAsia="宋体" w:hAnsi="Arial" w:cs="Arial"/>
          <w:color w:val="000000"/>
          <w:kern w:val="0"/>
          <w:sz w:val="22"/>
          <w:szCs w:val="22"/>
        </w:rPr>
        <w:t>".</w:t>
      </w:r>
    </w:p>
    <w:p w:rsidR="00F27583" w:rsidRPr="00BB1EBB" w:rsidRDefault="00F27583" w:rsidP="00F27583">
      <w:pPr>
        <w:widowControl/>
        <w:spacing w:line="360" w:lineRule="auto"/>
        <w:ind w:left="-180" w:right="-180"/>
        <w:rPr>
          <w:rFonts w:ascii="Arial" w:eastAsia="宋体" w:hAnsi="Arial" w:cs="Arial"/>
          <w:color w:val="000000"/>
          <w:kern w:val="0"/>
          <w:sz w:val="22"/>
          <w:szCs w:val="22"/>
        </w:rPr>
      </w:pPr>
    </w:p>
    <w:p w:rsidR="00F27583" w:rsidRPr="00BB1EBB" w:rsidRDefault="00F27583" w:rsidP="00F27583">
      <w:pPr>
        <w:widowControl/>
        <w:spacing w:line="360" w:lineRule="auto"/>
        <w:ind w:left="-180" w:right="-180"/>
        <w:rPr>
          <w:rFonts w:ascii="Arial" w:eastAsia="宋体" w:hAnsi="Arial" w:cs="Arial"/>
          <w:b/>
          <w:color w:val="000000"/>
          <w:kern w:val="0"/>
          <w:sz w:val="22"/>
          <w:szCs w:val="22"/>
        </w:rPr>
      </w:pPr>
      <w:r w:rsidRPr="00BB1EBB">
        <w:rPr>
          <w:rFonts w:ascii="Arial" w:eastAsia="宋体" w:hAnsi="Arial" w:cs="Arial"/>
          <w:color w:val="000000"/>
          <w:kern w:val="0"/>
          <w:sz w:val="22"/>
          <w:szCs w:val="22"/>
        </w:rPr>
        <w:t xml:space="preserve">3. A student </w:t>
      </w:r>
      <w:r w:rsidR="00640AEE">
        <w:rPr>
          <w:rFonts w:ascii="Arial" w:hAnsi="Arial" w:cs="Arial" w:hint="eastAsia"/>
          <w:color w:val="000000"/>
          <w:kern w:val="0"/>
          <w:sz w:val="22"/>
          <w:szCs w:val="22"/>
        </w:rPr>
        <w:t xml:space="preserve">at primary, secondary or tertiary level </w:t>
      </w:r>
      <w:r w:rsidRPr="00BB1EBB">
        <w:rPr>
          <w:rFonts w:ascii="Arial" w:eastAsia="宋体" w:hAnsi="Arial" w:cs="Arial"/>
          <w:color w:val="000000"/>
          <w:kern w:val="0"/>
          <w:sz w:val="22"/>
          <w:szCs w:val="22"/>
        </w:rPr>
        <w:t xml:space="preserve">who has shown outstanding idea in innovative research and development which has shown promising initial impact of the idea and has promising social or economic impact when further developed. The selected student will be awarded the prize of </w:t>
      </w:r>
      <w:r w:rsidRPr="00BB1EBB">
        <w:rPr>
          <w:rFonts w:ascii="Arial" w:eastAsia="宋体" w:hAnsi="Arial" w:cs="Arial"/>
          <w:b/>
          <w:color w:val="000000"/>
          <w:kern w:val="0"/>
          <w:sz w:val="22"/>
          <w:szCs w:val="22"/>
        </w:rPr>
        <w:t xml:space="preserve">"APEC Student of the Year". </w:t>
      </w:r>
    </w:p>
    <w:p w:rsidR="00F27583" w:rsidRPr="00BB1EBB" w:rsidRDefault="00F27583" w:rsidP="00F27583">
      <w:pPr>
        <w:widowControl/>
        <w:spacing w:line="360" w:lineRule="auto"/>
        <w:ind w:left="-180" w:right="-180"/>
        <w:rPr>
          <w:rFonts w:ascii="Arial" w:eastAsia="PMingLiU" w:hAnsi="Arial" w:cs="Arial"/>
          <w:color w:val="000000"/>
          <w:kern w:val="0"/>
          <w:sz w:val="22"/>
          <w:szCs w:val="22"/>
          <w:lang w:eastAsia="zh-TW"/>
        </w:rPr>
      </w:pPr>
      <w:r w:rsidRPr="00BB1EBB">
        <w:rPr>
          <w:rFonts w:ascii="Arial" w:eastAsia="PMingLiU" w:hAnsi="Arial" w:cs="Arial"/>
          <w:color w:val="000000"/>
          <w:kern w:val="0"/>
          <w:sz w:val="22"/>
          <w:szCs w:val="22"/>
          <w:lang w:eastAsia="zh-TW"/>
        </w:rPr>
        <w:t xml:space="preserve">Any citizen of an APEC member economy is eligible to be nominated for the Prize. </w:t>
      </w:r>
    </w:p>
    <w:p w:rsidR="00F27583" w:rsidRPr="00BB1EBB" w:rsidRDefault="00F27583" w:rsidP="00F27583">
      <w:pPr>
        <w:widowControl/>
        <w:spacing w:line="360" w:lineRule="auto"/>
        <w:ind w:left="-180" w:right="-180"/>
        <w:rPr>
          <w:rFonts w:ascii="Arial" w:eastAsia="宋体" w:hAnsi="Arial" w:cs="Arial"/>
          <w:color w:val="000000"/>
          <w:kern w:val="0"/>
          <w:sz w:val="22"/>
          <w:szCs w:val="22"/>
        </w:rPr>
      </w:pPr>
    </w:p>
    <w:p w:rsidR="00F27583" w:rsidRPr="00BB1EBB" w:rsidRDefault="00F27583" w:rsidP="00F27583">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b/>
          <w:color w:val="000000"/>
          <w:kern w:val="0"/>
          <w:sz w:val="22"/>
          <w:szCs w:val="22"/>
        </w:rPr>
        <w:t>IV. PROCEDURE</w:t>
      </w:r>
    </w:p>
    <w:p w:rsidR="00F27583" w:rsidRPr="00BB1EBB" w:rsidRDefault="00F27583" w:rsidP="00F27583">
      <w:pPr>
        <w:widowControl/>
        <w:spacing w:line="360" w:lineRule="auto"/>
        <w:ind w:left="-180" w:right="-180"/>
        <w:rPr>
          <w:rFonts w:ascii="Arial" w:eastAsia="宋体" w:hAnsi="Arial" w:cs="Arial"/>
          <w:color w:val="000000"/>
          <w:kern w:val="0"/>
          <w:sz w:val="22"/>
          <w:szCs w:val="22"/>
        </w:rPr>
      </w:pPr>
      <w:r w:rsidRPr="00BB1EBB">
        <w:rPr>
          <w:rFonts w:ascii="Arial" w:eastAsia="PMingLiU" w:hAnsi="Arial" w:cs="Arial"/>
          <w:color w:val="000000"/>
          <w:kern w:val="0"/>
          <w:sz w:val="22"/>
          <w:szCs w:val="22"/>
          <w:lang w:eastAsia="zh-TW"/>
        </w:rPr>
        <w:t xml:space="preserve">Each year the APEC host economy would be asked to </w:t>
      </w:r>
      <w:r w:rsidRPr="00BB1EBB">
        <w:rPr>
          <w:rFonts w:ascii="Arial" w:eastAsia="宋体" w:hAnsi="Arial" w:cs="Arial"/>
          <w:color w:val="000000"/>
          <w:kern w:val="0"/>
          <w:sz w:val="22"/>
          <w:szCs w:val="22"/>
        </w:rPr>
        <w:t xml:space="preserve">suggest </w:t>
      </w:r>
      <w:r w:rsidRPr="00BB1EBB">
        <w:rPr>
          <w:rFonts w:ascii="Arial" w:eastAsia="PMingLiU" w:hAnsi="Arial" w:cs="Arial"/>
          <w:color w:val="000000"/>
          <w:kern w:val="0"/>
          <w:sz w:val="22"/>
          <w:szCs w:val="22"/>
          <w:lang w:eastAsia="zh-TW"/>
        </w:rPr>
        <w:t>a theme to guide nominations for the</w:t>
      </w:r>
      <w:r w:rsidRPr="00BB1EBB">
        <w:rPr>
          <w:rFonts w:ascii="Arial" w:eastAsia="宋体" w:hAnsi="Arial" w:cs="Arial"/>
          <w:b/>
          <w:color w:val="000000"/>
          <w:kern w:val="0"/>
          <w:sz w:val="22"/>
          <w:szCs w:val="22"/>
        </w:rPr>
        <w:t xml:space="preserve"> APEC Prize for Learning Innovation in Education (APLE) </w:t>
      </w:r>
      <w:r w:rsidRPr="00BB1EBB">
        <w:rPr>
          <w:rFonts w:ascii="Arial" w:eastAsia="PMingLiU" w:hAnsi="Arial" w:cs="Arial"/>
          <w:color w:val="000000"/>
          <w:kern w:val="0"/>
          <w:sz w:val="22"/>
          <w:szCs w:val="22"/>
          <w:lang w:eastAsia="zh-TW"/>
        </w:rPr>
        <w:t xml:space="preserve">to be awarded in their host year.  </w:t>
      </w:r>
    </w:p>
    <w:p w:rsidR="00F27583" w:rsidRPr="00BB1EBB" w:rsidRDefault="00F27583" w:rsidP="00F27583">
      <w:pPr>
        <w:widowControl/>
        <w:spacing w:line="360" w:lineRule="auto"/>
        <w:ind w:left="-180" w:right="-180"/>
        <w:rPr>
          <w:rFonts w:ascii="Arial" w:eastAsia="宋体" w:hAnsi="Arial" w:cs="Arial"/>
          <w:color w:val="000000"/>
          <w:kern w:val="0"/>
          <w:sz w:val="22"/>
          <w:szCs w:val="22"/>
        </w:rPr>
      </w:pPr>
    </w:p>
    <w:p w:rsidR="00F27583" w:rsidRPr="00BB1EBB" w:rsidRDefault="00F27583" w:rsidP="00F27583">
      <w:pPr>
        <w:widowControl/>
        <w:spacing w:line="360" w:lineRule="auto"/>
        <w:ind w:left="-187" w:right="-187"/>
        <w:rPr>
          <w:rFonts w:ascii="Arial" w:eastAsia="宋体" w:hAnsi="Arial" w:cs="Arial"/>
          <w:b/>
          <w:color w:val="000000"/>
          <w:kern w:val="0"/>
          <w:sz w:val="22"/>
          <w:szCs w:val="22"/>
        </w:rPr>
      </w:pPr>
      <w:r w:rsidRPr="00BB1EBB">
        <w:rPr>
          <w:rFonts w:ascii="Arial" w:eastAsia="PMingLiU" w:hAnsi="Arial" w:cs="Arial"/>
          <w:color w:val="000000"/>
          <w:kern w:val="0"/>
          <w:sz w:val="22"/>
          <w:szCs w:val="22"/>
          <w:lang w:eastAsia="zh-TW"/>
        </w:rPr>
        <w:lastRenderedPageBreak/>
        <w:t>Each member economy, through its representative o</w:t>
      </w:r>
      <w:r w:rsidRPr="00BB1EBB">
        <w:rPr>
          <w:rFonts w:ascii="Arial" w:eastAsia="宋体" w:hAnsi="Arial" w:cs="Arial"/>
          <w:color w:val="000000"/>
          <w:kern w:val="0"/>
          <w:sz w:val="22"/>
          <w:szCs w:val="22"/>
        </w:rPr>
        <w:t>f</w:t>
      </w:r>
      <w:r w:rsidRPr="00BB1EBB">
        <w:rPr>
          <w:rFonts w:ascii="Arial" w:eastAsia="PMingLiU" w:hAnsi="Arial" w:cs="Arial"/>
          <w:color w:val="000000"/>
          <w:kern w:val="0"/>
          <w:sz w:val="22"/>
          <w:szCs w:val="22"/>
          <w:lang w:eastAsia="zh-TW"/>
        </w:rPr>
        <w:t xml:space="preserve"> the</w:t>
      </w:r>
      <w:r w:rsidRPr="00BB1EBB">
        <w:rPr>
          <w:rFonts w:ascii="Arial" w:eastAsia="宋体" w:hAnsi="Arial" w:cs="Arial"/>
          <w:color w:val="000000"/>
          <w:kern w:val="0"/>
          <w:sz w:val="22"/>
          <w:szCs w:val="22"/>
        </w:rPr>
        <w:t xml:space="preserve"> Education Network </w:t>
      </w:r>
      <w:r w:rsidRPr="00BB1EBB">
        <w:rPr>
          <w:rFonts w:ascii="Arial" w:eastAsia="PMingLiU" w:hAnsi="Arial" w:cs="Arial"/>
          <w:color w:val="000000"/>
          <w:kern w:val="0"/>
          <w:sz w:val="22"/>
          <w:szCs w:val="22"/>
          <w:lang w:eastAsia="zh-TW"/>
        </w:rPr>
        <w:t>(</w:t>
      </w:r>
      <w:r w:rsidRPr="00BB1EBB">
        <w:rPr>
          <w:rFonts w:ascii="Arial" w:eastAsia="宋体" w:hAnsi="Arial" w:cs="Arial"/>
          <w:color w:val="000000"/>
          <w:kern w:val="0"/>
          <w:sz w:val="22"/>
          <w:szCs w:val="22"/>
        </w:rPr>
        <w:t>EDNET</w:t>
      </w:r>
      <w:r w:rsidRPr="00BB1EBB">
        <w:rPr>
          <w:rFonts w:ascii="Arial" w:eastAsia="PMingLiU" w:hAnsi="Arial" w:cs="Arial"/>
          <w:color w:val="000000"/>
          <w:kern w:val="0"/>
          <w:sz w:val="22"/>
          <w:szCs w:val="22"/>
          <w:lang w:eastAsia="zh-TW"/>
        </w:rPr>
        <w:t xml:space="preserve">), is invited to nominate </w:t>
      </w:r>
      <w:r w:rsidRPr="00BB1EBB">
        <w:rPr>
          <w:rFonts w:ascii="Arial" w:eastAsia="宋体" w:hAnsi="Arial" w:cs="Arial"/>
          <w:color w:val="000000"/>
          <w:kern w:val="0"/>
          <w:sz w:val="22"/>
          <w:szCs w:val="22"/>
        </w:rPr>
        <w:t xml:space="preserve">one researcher, educator (including teacher and principal), and one student, respectively </w:t>
      </w:r>
      <w:r w:rsidRPr="00BB1EBB">
        <w:rPr>
          <w:rFonts w:ascii="Arial" w:eastAsia="PMingLiU" w:hAnsi="Arial" w:cs="Arial"/>
          <w:color w:val="000000"/>
          <w:kern w:val="0"/>
          <w:sz w:val="22"/>
          <w:szCs w:val="22"/>
          <w:lang w:eastAsia="zh-TW"/>
        </w:rPr>
        <w:t xml:space="preserve">to be considered for the </w:t>
      </w:r>
      <w:r w:rsidRPr="00BB1EBB">
        <w:rPr>
          <w:rFonts w:ascii="Arial" w:eastAsia="宋体" w:hAnsi="Arial" w:cs="Arial"/>
          <w:color w:val="000000"/>
          <w:kern w:val="0"/>
          <w:sz w:val="22"/>
          <w:szCs w:val="22"/>
        </w:rPr>
        <w:t>annual</w:t>
      </w:r>
      <w:r w:rsidRPr="00BB1EBB">
        <w:rPr>
          <w:rFonts w:ascii="Arial" w:eastAsia="PMingLiU" w:hAnsi="Arial" w:cs="Arial"/>
          <w:color w:val="000000"/>
          <w:kern w:val="0"/>
          <w:sz w:val="22"/>
          <w:szCs w:val="22"/>
          <w:lang w:eastAsia="zh-TW"/>
        </w:rPr>
        <w:t xml:space="preserve"> AP</w:t>
      </w:r>
      <w:r w:rsidRPr="00BB1EBB">
        <w:rPr>
          <w:rFonts w:ascii="Arial" w:eastAsia="宋体" w:hAnsi="Arial" w:cs="Arial"/>
          <w:color w:val="000000"/>
          <w:kern w:val="0"/>
          <w:sz w:val="22"/>
          <w:szCs w:val="22"/>
        </w:rPr>
        <w:t>L</w:t>
      </w:r>
      <w:r w:rsidRPr="00BB1EBB">
        <w:rPr>
          <w:rFonts w:ascii="Arial" w:eastAsia="PMingLiU" w:hAnsi="Arial" w:cs="Arial"/>
          <w:color w:val="000000"/>
          <w:kern w:val="0"/>
          <w:sz w:val="22"/>
          <w:szCs w:val="22"/>
          <w:lang w:eastAsia="zh-TW"/>
        </w:rPr>
        <w:t xml:space="preserve">E Prize.  Nominees should demonstrate a commitment to excellence in </w:t>
      </w:r>
      <w:r w:rsidRPr="00BB1EBB">
        <w:rPr>
          <w:rFonts w:ascii="Arial" w:eastAsia="宋体" w:hAnsi="Arial" w:cs="Arial"/>
          <w:color w:val="000000"/>
          <w:kern w:val="0"/>
          <w:sz w:val="22"/>
          <w:szCs w:val="22"/>
        </w:rPr>
        <w:t>education and learning innovation, particularly by</w:t>
      </w:r>
      <w:r w:rsidRPr="00BB1EBB">
        <w:rPr>
          <w:rFonts w:ascii="Arial" w:eastAsia="PMingLiU" w:hAnsi="Arial" w:cs="Arial"/>
          <w:color w:val="000000"/>
          <w:kern w:val="0"/>
          <w:sz w:val="22"/>
          <w:szCs w:val="22"/>
          <w:lang w:eastAsia="zh-TW"/>
        </w:rPr>
        <w:t xml:space="preserve"> cooperation with </w:t>
      </w:r>
      <w:r w:rsidRPr="00BB1EBB">
        <w:rPr>
          <w:rFonts w:ascii="Arial" w:eastAsia="宋体" w:hAnsi="Arial" w:cs="Arial"/>
          <w:color w:val="000000"/>
          <w:kern w:val="0"/>
          <w:sz w:val="22"/>
          <w:szCs w:val="22"/>
        </w:rPr>
        <w:t xml:space="preserve">their counterparts or peers in </w:t>
      </w:r>
      <w:r w:rsidRPr="00BB1EBB">
        <w:rPr>
          <w:rFonts w:ascii="Arial" w:eastAsia="PMingLiU" w:hAnsi="Arial" w:cs="Arial"/>
          <w:color w:val="000000"/>
          <w:kern w:val="0"/>
          <w:sz w:val="22"/>
          <w:szCs w:val="22"/>
          <w:lang w:eastAsia="zh-TW"/>
        </w:rPr>
        <w:t>other APEC member economies, and impact to APEC economies through research</w:t>
      </w:r>
      <w:r w:rsidRPr="00BB1EBB">
        <w:rPr>
          <w:rFonts w:ascii="Arial" w:eastAsia="宋体" w:hAnsi="Arial" w:cs="Arial"/>
          <w:color w:val="000000"/>
          <w:kern w:val="0"/>
          <w:sz w:val="22"/>
          <w:szCs w:val="22"/>
        </w:rPr>
        <w:t xml:space="preserve">, teaching and learning in early childhood education and development, basic education, higher education, TVET, etc. </w:t>
      </w:r>
    </w:p>
    <w:p w:rsidR="00F27583" w:rsidRPr="00BB1EBB" w:rsidRDefault="00F27583" w:rsidP="00F27583">
      <w:pPr>
        <w:widowControl/>
        <w:spacing w:line="360" w:lineRule="auto"/>
        <w:ind w:left="-187" w:right="-187"/>
        <w:rPr>
          <w:rFonts w:ascii="Arial" w:eastAsia="PMingLiU" w:hAnsi="Arial" w:cs="Arial"/>
          <w:b/>
          <w:color w:val="000000"/>
          <w:kern w:val="0"/>
          <w:sz w:val="22"/>
          <w:szCs w:val="22"/>
          <w:lang w:eastAsia="zh-TW"/>
        </w:rPr>
      </w:pPr>
    </w:p>
    <w:p w:rsidR="00F27583" w:rsidRPr="00BB1EBB" w:rsidRDefault="00F27583" w:rsidP="00F27583">
      <w:pPr>
        <w:widowControl/>
        <w:spacing w:line="360" w:lineRule="auto"/>
        <w:ind w:left="-180" w:right="-180"/>
        <w:rPr>
          <w:rFonts w:ascii="Arial" w:eastAsia="宋体" w:hAnsi="Arial" w:cs="Arial"/>
          <w:b/>
          <w:color w:val="000000"/>
          <w:kern w:val="0"/>
          <w:sz w:val="22"/>
          <w:szCs w:val="22"/>
        </w:rPr>
      </w:pPr>
      <w:r w:rsidRPr="00BB1EBB">
        <w:rPr>
          <w:rFonts w:ascii="Arial" w:eastAsia="宋体" w:hAnsi="Arial" w:cs="Arial"/>
          <w:b/>
          <w:color w:val="000000"/>
          <w:kern w:val="0"/>
          <w:sz w:val="22"/>
          <w:szCs w:val="22"/>
        </w:rPr>
        <w:t>V. SELECTION PROCESS</w:t>
      </w:r>
    </w:p>
    <w:p w:rsidR="00F27583" w:rsidRPr="00BB1EBB" w:rsidRDefault="00F27583" w:rsidP="00F27583">
      <w:pPr>
        <w:widowControl/>
        <w:spacing w:line="360" w:lineRule="auto"/>
        <w:ind w:left="-180" w:right="-180"/>
        <w:rPr>
          <w:rFonts w:ascii="Arial" w:eastAsia="PMingLiU" w:hAnsi="Arial" w:cs="Arial"/>
          <w:kern w:val="0"/>
          <w:sz w:val="22"/>
          <w:szCs w:val="22"/>
          <w:lang w:eastAsia="zh-TW"/>
        </w:rPr>
      </w:pPr>
      <w:r w:rsidRPr="00BB1EBB">
        <w:rPr>
          <w:rFonts w:ascii="Arial" w:eastAsia="PMingLiU" w:hAnsi="Arial" w:cs="Arial"/>
          <w:kern w:val="0"/>
          <w:sz w:val="22"/>
          <w:szCs w:val="22"/>
          <w:lang w:eastAsia="zh-TW"/>
        </w:rPr>
        <w:t>Each member economy, through its</w:t>
      </w:r>
      <w:r w:rsidRPr="00BB1EBB">
        <w:rPr>
          <w:rFonts w:ascii="Arial" w:eastAsia="宋体" w:hAnsi="Arial" w:cs="Arial"/>
          <w:kern w:val="0"/>
          <w:sz w:val="22"/>
          <w:szCs w:val="22"/>
        </w:rPr>
        <w:t xml:space="preserve"> focal points of</w:t>
      </w:r>
      <w:r w:rsidRPr="00BB1EBB">
        <w:rPr>
          <w:rFonts w:ascii="Arial" w:eastAsia="PMingLiU" w:hAnsi="Arial" w:cs="Arial"/>
          <w:kern w:val="0"/>
          <w:sz w:val="22"/>
          <w:szCs w:val="22"/>
          <w:lang w:eastAsia="zh-TW"/>
        </w:rPr>
        <w:t xml:space="preserve"> the </w:t>
      </w:r>
      <w:r w:rsidRPr="00BB1EBB">
        <w:rPr>
          <w:rFonts w:ascii="Arial" w:eastAsia="宋体" w:hAnsi="Arial" w:cs="Arial"/>
          <w:kern w:val="0"/>
          <w:sz w:val="22"/>
          <w:szCs w:val="22"/>
        </w:rPr>
        <w:t xml:space="preserve">Education Network </w:t>
      </w:r>
      <w:r w:rsidRPr="00BB1EBB">
        <w:rPr>
          <w:rFonts w:ascii="Arial" w:eastAsia="PMingLiU" w:hAnsi="Arial" w:cs="Arial"/>
          <w:kern w:val="0"/>
          <w:sz w:val="22"/>
          <w:szCs w:val="22"/>
          <w:lang w:eastAsia="zh-TW"/>
        </w:rPr>
        <w:t>(</w:t>
      </w:r>
      <w:r w:rsidRPr="00BB1EBB">
        <w:rPr>
          <w:rFonts w:ascii="Arial" w:eastAsia="宋体" w:hAnsi="Arial" w:cs="Arial"/>
          <w:kern w:val="0"/>
          <w:sz w:val="22"/>
          <w:szCs w:val="22"/>
        </w:rPr>
        <w:t>EDNET</w:t>
      </w:r>
      <w:r w:rsidRPr="00BB1EBB">
        <w:rPr>
          <w:rFonts w:ascii="Arial" w:eastAsia="PMingLiU" w:hAnsi="Arial" w:cs="Arial"/>
          <w:kern w:val="0"/>
          <w:sz w:val="22"/>
          <w:szCs w:val="22"/>
          <w:lang w:eastAsia="zh-TW"/>
        </w:rPr>
        <w:t>), is invited to nominate one</w:t>
      </w:r>
      <w:r w:rsidRPr="00BB1EBB">
        <w:rPr>
          <w:rFonts w:ascii="Arial" w:eastAsia="宋体" w:hAnsi="Arial" w:cs="Arial"/>
          <w:kern w:val="0"/>
          <w:sz w:val="22"/>
          <w:szCs w:val="22"/>
        </w:rPr>
        <w:t xml:space="preserve"> researcher</w:t>
      </w:r>
      <w:r w:rsidR="00640AEE">
        <w:rPr>
          <w:rFonts w:ascii="Arial" w:hAnsi="Arial" w:cs="Arial" w:hint="eastAsia"/>
          <w:kern w:val="0"/>
          <w:sz w:val="22"/>
          <w:szCs w:val="22"/>
        </w:rPr>
        <w:t xml:space="preserve"> or team of researchers</w:t>
      </w:r>
      <w:r w:rsidRPr="00BB1EBB">
        <w:rPr>
          <w:rFonts w:ascii="Arial" w:eastAsia="宋体" w:hAnsi="Arial" w:cs="Arial"/>
          <w:kern w:val="0"/>
          <w:sz w:val="22"/>
          <w:szCs w:val="22"/>
        </w:rPr>
        <w:t>, one</w:t>
      </w:r>
      <w:r w:rsidR="00640AEE">
        <w:rPr>
          <w:rFonts w:ascii="Arial" w:hAnsi="Arial" w:cs="Arial" w:hint="eastAsia"/>
          <w:kern w:val="0"/>
          <w:sz w:val="22"/>
          <w:szCs w:val="22"/>
        </w:rPr>
        <w:t xml:space="preserve"> </w:t>
      </w:r>
      <w:r w:rsidRPr="00BB1EBB">
        <w:rPr>
          <w:rFonts w:ascii="Arial" w:eastAsia="宋体" w:hAnsi="Arial" w:cs="Arial"/>
          <w:kern w:val="0"/>
          <w:sz w:val="22"/>
          <w:szCs w:val="22"/>
        </w:rPr>
        <w:t>educator</w:t>
      </w:r>
      <w:r w:rsidR="00640AEE">
        <w:rPr>
          <w:rFonts w:ascii="Arial" w:hAnsi="Arial" w:cs="Arial" w:hint="eastAsia"/>
          <w:kern w:val="0"/>
          <w:sz w:val="22"/>
          <w:szCs w:val="22"/>
        </w:rPr>
        <w:t xml:space="preserve"> or one team of educators</w:t>
      </w:r>
      <w:r w:rsidRPr="00BB1EBB">
        <w:rPr>
          <w:rFonts w:ascii="Arial" w:eastAsia="宋体" w:hAnsi="Arial" w:cs="Arial"/>
          <w:kern w:val="0"/>
          <w:sz w:val="22"/>
          <w:szCs w:val="22"/>
        </w:rPr>
        <w:t>, and one student</w:t>
      </w:r>
      <w:r w:rsidR="00D02D22">
        <w:rPr>
          <w:rFonts w:ascii="Arial" w:hAnsi="Arial" w:cs="Arial" w:hint="eastAsia"/>
          <w:kern w:val="0"/>
          <w:sz w:val="22"/>
          <w:szCs w:val="22"/>
        </w:rPr>
        <w:t xml:space="preserve"> </w:t>
      </w:r>
      <w:r w:rsidRPr="00BB1EBB">
        <w:rPr>
          <w:rFonts w:ascii="Arial" w:eastAsia="PMingLiU" w:hAnsi="Arial" w:cs="Arial"/>
          <w:kern w:val="0"/>
          <w:sz w:val="22"/>
          <w:szCs w:val="22"/>
          <w:lang w:eastAsia="zh-TW"/>
        </w:rPr>
        <w:t xml:space="preserve">to be considered for the </w:t>
      </w:r>
      <w:r w:rsidRPr="00BB1EBB">
        <w:rPr>
          <w:rFonts w:ascii="Arial" w:eastAsia="宋体" w:hAnsi="Arial" w:cs="Arial"/>
          <w:kern w:val="0"/>
          <w:sz w:val="22"/>
          <w:szCs w:val="22"/>
        </w:rPr>
        <w:t>annual APLE</w:t>
      </w:r>
      <w:r w:rsidR="00D02D22">
        <w:rPr>
          <w:rFonts w:ascii="Arial" w:hAnsi="Arial" w:cs="Arial" w:hint="eastAsia"/>
          <w:kern w:val="0"/>
          <w:sz w:val="22"/>
          <w:szCs w:val="22"/>
        </w:rPr>
        <w:t xml:space="preserve"> </w:t>
      </w:r>
      <w:r w:rsidRPr="00BB1EBB">
        <w:rPr>
          <w:rFonts w:ascii="Arial" w:eastAsia="PMingLiU" w:hAnsi="Arial" w:cs="Arial"/>
          <w:kern w:val="0"/>
          <w:sz w:val="22"/>
          <w:szCs w:val="22"/>
          <w:lang w:eastAsia="zh-TW"/>
        </w:rPr>
        <w:t xml:space="preserve">Prize.  </w:t>
      </w:r>
    </w:p>
    <w:p w:rsidR="00F27583" w:rsidRPr="00BB1EBB" w:rsidRDefault="00F27583" w:rsidP="00F27583">
      <w:pPr>
        <w:widowControl/>
        <w:spacing w:line="360" w:lineRule="auto"/>
        <w:ind w:left="-180" w:right="-180"/>
        <w:rPr>
          <w:rFonts w:ascii="Arial" w:eastAsia="PMingLiU" w:hAnsi="Arial" w:cs="Arial"/>
          <w:b/>
          <w:color w:val="00B050"/>
          <w:kern w:val="0"/>
          <w:sz w:val="22"/>
          <w:szCs w:val="22"/>
          <w:lang w:eastAsia="zh-TW"/>
        </w:rPr>
      </w:pPr>
    </w:p>
    <w:p w:rsidR="00F27583" w:rsidRPr="00BB1EBB" w:rsidRDefault="00F27583" w:rsidP="00F27583">
      <w:pPr>
        <w:widowControl/>
        <w:spacing w:line="360" w:lineRule="auto"/>
        <w:ind w:left="-180" w:right="-180"/>
        <w:rPr>
          <w:rFonts w:ascii="Arial" w:eastAsia="PMingLiU" w:hAnsi="Arial" w:cs="Arial"/>
          <w:kern w:val="0"/>
          <w:sz w:val="22"/>
          <w:szCs w:val="22"/>
          <w:lang w:eastAsia="zh-TW"/>
        </w:rPr>
      </w:pPr>
      <w:r w:rsidRPr="00BB1EBB">
        <w:rPr>
          <w:rFonts w:ascii="Arial" w:eastAsia="PMingLiU" w:hAnsi="Arial" w:cs="Arial"/>
          <w:kern w:val="0"/>
          <w:sz w:val="22"/>
          <w:szCs w:val="22"/>
          <w:lang w:eastAsia="zh-TW"/>
        </w:rPr>
        <w:t xml:space="preserve">Once nominations are received, </w:t>
      </w:r>
      <w:r w:rsidRPr="00BB1EBB">
        <w:rPr>
          <w:rFonts w:ascii="Arial" w:eastAsia="宋体" w:hAnsi="Arial" w:cs="Arial"/>
          <w:kern w:val="0"/>
          <w:sz w:val="22"/>
          <w:szCs w:val="22"/>
        </w:rPr>
        <w:t xml:space="preserve">EDNET </w:t>
      </w:r>
      <w:r w:rsidRPr="00BB1EBB">
        <w:rPr>
          <w:rFonts w:ascii="Arial" w:eastAsia="PMingLiU" w:hAnsi="Arial" w:cs="Arial"/>
          <w:kern w:val="0"/>
          <w:sz w:val="22"/>
          <w:szCs w:val="22"/>
          <w:lang w:eastAsia="zh-TW"/>
        </w:rPr>
        <w:t xml:space="preserve">members </w:t>
      </w:r>
      <w:r w:rsidRPr="00BB1EBB">
        <w:rPr>
          <w:rFonts w:ascii="Arial" w:eastAsia="宋体" w:hAnsi="Arial" w:cs="Arial"/>
          <w:kern w:val="0"/>
          <w:sz w:val="22"/>
          <w:szCs w:val="22"/>
        </w:rPr>
        <w:t xml:space="preserve">will </w:t>
      </w:r>
      <w:r w:rsidRPr="00BB1EBB">
        <w:rPr>
          <w:rFonts w:ascii="Arial" w:eastAsia="PMingLiU" w:hAnsi="Arial" w:cs="Arial"/>
          <w:kern w:val="0"/>
          <w:sz w:val="22"/>
          <w:szCs w:val="22"/>
          <w:lang w:eastAsia="zh-TW"/>
        </w:rPr>
        <w:t xml:space="preserve">rank the nominees through a selection ballot to determine the </w:t>
      </w:r>
      <w:r w:rsidRPr="00BB1EBB">
        <w:rPr>
          <w:rFonts w:ascii="Arial" w:eastAsia="宋体" w:hAnsi="Arial" w:cs="Arial"/>
          <w:kern w:val="0"/>
          <w:sz w:val="22"/>
          <w:szCs w:val="22"/>
        </w:rPr>
        <w:t>finalists</w:t>
      </w:r>
      <w:r w:rsidRPr="00BB1EBB">
        <w:rPr>
          <w:rFonts w:ascii="Arial" w:eastAsia="PMingLiU" w:hAnsi="Arial" w:cs="Arial"/>
          <w:kern w:val="0"/>
          <w:sz w:val="22"/>
          <w:szCs w:val="22"/>
          <w:lang w:eastAsia="zh-TW"/>
        </w:rPr>
        <w:t xml:space="preserve">. </w:t>
      </w:r>
      <w:r w:rsidRPr="00BB1EBB">
        <w:rPr>
          <w:rFonts w:ascii="Arial" w:eastAsia="宋体" w:hAnsi="Arial" w:cs="Arial"/>
          <w:kern w:val="0"/>
          <w:sz w:val="22"/>
          <w:szCs w:val="22"/>
        </w:rPr>
        <w:t xml:space="preserve">EDNET </w:t>
      </w:r>
      <w:r w:rsidRPr="00BB1EBB">
        <w:rPr>
          <w:rFonts w:ascii="Arial" w:eastAsia="PMingLiU" w:hAnsi="Arial" w:cs="Arial"/>
          <w:kern w:val="0"/>
          <w:sz w:val="22"/>
          <w:szCs w:val="22"/>
          <w:lang w:eastAsia="zh-TW"/>
        </w:rPr>
        <w:t xml:space="preserve">members are asked to judge the nominees based on how well they have demonstrated: </w:t>
      </w:r>
    </w:p>
    <w:p w:rsidR="00F27583" w:rsidRPr="00640AEE" w:rsidRDefault="00B46948" w:rsidP="00F27583">
      <w:pPr>
        <w:widowControl/>
        <w:numPr>
          <w:ilvl w:val="0"/>
          <w:numId w:val="5"/>
        </w:numPr>
        <w:spacing w:after="200" w:line="360" w:lineRule="auto"/>
        <w:ind w:right="-180"/>
        <w:jc w:val="left"/>
        <w:rPr>
          <w:rFonts w:ascii="Arial" w:eastAsia="宋体" w:hAnsi="Arial" w:cs="Arial"/>
          <w:kern w:val="0"/>
          <w:sz w:val="22"/>
          <w:szCs w:val="22"/>
        </w:rPr>
      </w:pPr>
      <w:r>
        <w:rPr>
          <w:rFonts w:ascii="Arial" w:eastAsia="宋体" w:hAnsi="Arial" w:cs="Arial" w:hint="eastAsia"/>
          <w:kern w:val="0"/>
          <w:sz w:val="22"/>
          <w:szCs w:val="22"/>
        </w:rPr>
        <w:t>C</w:t>
      </w:r>
      <w:r w:rsidRPr="00BB1EBB">
        <w:rPr>
          <w:rFonts w:ascii="Arial" w:eastAsia="宋体" w:hAnsi="Arial" w:cs="Arial"/>
          <w:kern w:val="0"/>
          <w:sz w:val="22"/>
          <w:szCs w:val="22"/>
        </w:rPr>
        <w:t xml:space="preserve">ontribution </w:t>
      </w:r>
      <w:r w:rsidR="00F27583" w:rsidRPr="00BB1EBB">
        <w:rPr>
          <w:rFonts w:ascii="Arial" w:eastAsia="宋体" w:hAnsi="Arial" w:cs="Arial"/>
          <w:kern w:val="0"/>
          <w:sz w:val="22"/>
          <w:szCs w:val="22"/>
        </w:rPr>
        <w:t>to education cooperation in the sphere of APEC, with projects or results that have created substantial impact</w:t>
      </w:r>
      <w:r w:rsidR="00640AEE" w:rsidRPr="00640AEE">
        <w:rPr>
          <w:rFonts w:ascii="Arial" w:eastAsia="宋体" w:hAnsi="Arial" w:cs="Arial" w:hint="eastAsia"/>
          <w:kern w:val="0"/>
          <w:sz w:val="22"/>
          <w:szCs w:val="22"/>
        </w:rPr>
        <w:t>,</w:t>
      </w:r>
      <w:r w:rsidR="00640AEE">
        <w:rPr>
          <w:rFonts w:ascii="Arial" w:hAnsi="Arial" w:cs="Arial" w:hint="eastAsia"/>
          <w:kern w:val="0"/>
          <w:sz w:val="22"/>
          <w:szCs w:val="22"/>
        </w:rPr>
        <w:t xml:space="preserve"> </w:t>
      </w:r>
      <w:r w:rsidR="00640AEE" w:rsidRPr="00640AEE">
        <w:rPr>
          <w:rFonts w:ascii="Arial" w:eastAsia="宋体" w:hAnsi="Arial" w:cs="Arial"/>
          <w:kern w:val="0"/>
          <w:sz w:val="22"/>
          <w:szCs w:val="22"/>
        </w:rPr>
        <w:t>or has the potential to create substantial impact in APEC</w:t>
      </w:r>
    </w:p>
    <w:p w:rsidR="00F27583" w:rsidRPr="00BB1EBB" w:rsidRDefault="00B46948" w:rsidP="00F27583">
      <w:pPr>
        <w:widowControl/>
        <w:numPr>
          <w:ilvl w:val="0"/>
          <w:numId w:val="5"/>
        </w:numPr>
        <w:spacing w:after="200" w:line="360" w:lineRule="auto"/>
        <w:ind w:right="-180"/>
        <w:jc w:val="left"/>
        <w:rPr>
          <w:rFonts w:ascii="Arial" w:eastAsia="PMingLiU" w:hAnsi="Arial" w:cs="Arial"/>
          <w:kern w:val="0"/>
          <w:sz w:val="22"/>
          <w:szCs w:val="22"/>
          <w:lang w:eastAsia="zh-TW"/>
        </w:rPr>
      </w:pPr>
      <w:r>
        <w:rPr>
          <w:rFonts w:ascii="Arial" w:eastAsia="PMingLiU" w:hAnsi="Arial" w:cs="Arial" w:hint="eastAsia"/>
          <w:kern w:val="0"/>
          <w:sz w:val="22"/>
          <w:szCs w:val="22"/>
        </w:rPr>
        <w:t>E</w:t>
      </w:r>
      <w:r w:rsidRPr="00BB1EBB">
        <w:rPr>
          <w:rFonts w:ascii="Arial" w:eastAsia="PMingLiU" w:hAnsi="Arial" w:cs="Arial"/>
          <w:kern w:val="0"/>
          <w:sz w:val="22"/>
          <w:szCs w:val="22"/>
          <w:lang w:eastAsia="zh-TW"/>
        </w:rPr>
        <w:t>xcellence</w:t>
      </w:r>
      <w:r w:rsidR="00D02D22">
        <w:rPr>
          <w:rFonts w:ascii="Arial" w:hAnsi="Arial" w:cs="Arial" w:hint="eastAsia"/>
          <w:kern w:val="0"/>
          <w:sz w:val="22"/>
          <w:szCs w:val="22"/>
        </w:rPr>
        <w:t xml:space="preserve"> </w:t>
      </w:r>
      <w:r w:rsidR="00F27583" w:rsidRPr="00BB1EBB">
        <w:rPr>
          <w:rFonts w:ascii="Arial" w:eastAsia="PMingLiU" w:hAnsi="Arial" w:cs="Arial"/>
          <w:kern w:val="0"/>
          <w:sz w:val="22"/>
          <w:szCs w:val="22"/>
          <w:lang w:eastAsia="zh-TW"/>
        </w:rPr>
        <w:t xml:space="preserve">in </w:t>
      </w:r>
      <w:r w:rsidR="00F27583" w:rsidRPr="00BB1EBB">
        <w:rPr>
          <w:rFonts w:ascii="Arial" w:eastAsia="宋体" w:hAnsi="Arial" w:cs="Arial"/>
          <w:kern w:val="0"/>
          <w:sz w:val="22"/>
          <w:szCs w:val="22"/>
        </w:rPr>
        <w:t>education research and development</w:t>
      </w:r>
      <w:r w:rsidR="00F27583" w:rsidRPr="00BB1EBB">
        <w:rPr>
          <w:rFonts w:ascii="Arial" w:eastAsia="PMingLiU" w:hAnsi="Arial" w:cs="Arial"/>
          <w:kern w:val="0"/>
          <w:sz w:val="22"/>
          <w:szCs w:val="22"/>
          <w:lang w:eastAsia="zh-TW"/>
        </w:rPr>
        <w:t>, as evidenced through</w:t>
      </w:r>
      <w:r w:rsidR="00F27583" w:rsidRPr="00BB1EBB">
        <w:rPr>
          <w:rFonts w:ascii="Arial" w:eastAsia="宋体" w:hAnsi="Arial" w:cs="Arial"/>
          <w:kern w:val="0"/>
          <w:sz w:val="22"/>
          <w:szCs w:val="22"/>
        </w:rPr>
        <w:t xml:space="preserve"> proven results or impact</w:t>
      </w:r>
      <w:r w:rsidR="00F27583" w:rsidRPr="00BB1EBB">
        <w:rPr>
          <w:rFonts w:ascii="Arial" w:eastAsia="PMingLiU" w:hAnsi="Arial" w:cs="Arial"/>
          <w:kern w:val="0"/>
          <w:sz w:val="22"/>
          <w:szCs w:val="22"/>
          <w:lang w:eastAsia="zh-TW"/>
        </w:rPr>
        <w:t>;</w:t>
      </w:r>
    </w:p>
    <w:p w:rsidR="00F27583" w:rsidRPr="00BB1EBB" w:rsidRDefault="00B46948" w:rsidP="00F27583">
      <w:pPr>
        <w:widowControl/>
        <w:numPr>
          <w:ilvl w:val="0"/>
          <w:numId w:val="5"/>
        </w:numPr>
        <w:spacing w:after="200" w:line="360" w:lineRule="auto"/>
        <w:ind w:right="-180"/>
        <w:jc w:val="left"/>
        <w:rPr>
          <w:rFonts w:ascii="Arial" w:eastAsia="PMingLiU" w:hAnsi="Arial" w:cs="Arial"/>
          <w:kern w:val="0"/>
          <w:sz w:val="22"/>
          <w:szCs w:val="22"/>
          <w:lang w:eastAsia="zh-TW"/>
        </w:rPr>
      </w:pPr>
      <w:r>
        <w:rPr>
          <w:rFonts w:ascii="Arial" w:eastAsia="宋体" w:hAnsi="Arial" w:cs="Arial" w:hint="eastAsia"/>
          <w:kern w:val="0"/>
          <w:sz w:val="22"/>
          <w:szCs w:val="22"/>
        </w:rPr>
        <w:lastRenderedPageBreak/>
        <w:t>C</w:t>
      </w:r>
      <w:r w:rsidRPr="00BB1EBB">
        <w:rPr>
          <w:rFonts w:ascii="Arial" w:eastAsia="宋体" w:hAnsi="Arial" w:cs="Arial"/>
          <w:kern w:val="0"/>
          <w:sz w:val="22"/>
          <w:szCs w:val="22"/>
        </w:rPr>
        <w:t>ontribution</w:t>
      </w:r>
      <w:r w:rsidR="00D02D22">
        <w:rPr>
          <w:rFonts w:ascii="Arial" w:hAnsi="Arial" w:cs="Arial" w:hint="eastAsia"/>
          <w:kern w:val="0"/>
          <w:sz w:val="22"/>
          <w:szCs w:val="22"/>
        </w:rPr>
        <w:t xml:space="preserve"> </w:t>
      </w:r>
      <w:r w:rsidR="00F27583" w:rsidRPr="00BB1EBB">
        <w:rPr>
          <w:rFonts w:ascii="Arial" w:eastAsia="宋体" w:hAnsi="Arial" w:cs="Arial"/>
          <w:kern w:val="0"/>
          <w:sz w:val="22"/>
          <w:szCs w:val="22"/>
        </w:rPr>
        <w:t xml:space="preserve">to teaching and learning, esp. with replicable innovative methods and approaches; </w:t>
      </w:r>
    </w:p>
    <w:p w:rsidR="00F27583" w:rsidRPr="00BB1EBB" w:rsidRDefault="00B46948" w:rsidP="00F27583">
      <w:pPr>
        <w:widowControl/>
        <w:numPr>
          <w:ilvl w:val="0"/>
          <w:numId w:val="5"/>
        </w:numPr>
        <w:spacing w:after="200" w:line="360" w:lineRule="auto"/>
        <w:ind w:right="-180"/>
        <w:jc w:val="left"/>
        <w:rPr>
          <w:rFonts w:ascii="Arial" w:eastAsia="PMingLiU" w:hAnsi="Arial" w:cs="Arial"/>
          <w:kern w:val="0"/>
          <w:sz w:val="22"/>
          <w:szCs w:val="22"/>
          <w:lang w:eastAsia="zh-TW"/>
        </w:rPr>
      </w:pPr>
      <w:r>
        <w:rPr>
          <w:rFonts w:ascii="Arial" w:eastAsia="PMingLiU" w:hAnsi="Arial" w:cs="Arial" w:hint="eastAsia"/>
          <w:kern w:val="0"/>
          <w:sz w:val="22"/>
          <w:szCs w:val="22"/>
        </w:rPr>
        <w:t>C</w:t>
      </w:r>
      <w:r w:rsidRPr="00BB1EBB">
        <w:rPr>
          <w:rFonts w:ascii="Arial" w:eastAsia="PMingLiU" w:hAnsi="Arial" w:cs="Arial"/>
          <w:kern w:val="0"/>
          <w:sz w:val="22"/>
          <w:szCs w:val="22"/>
          <w:lang w:eastAsia="zh-TW"/>
        </w:rPr>
        <w:t>ontribution</w:t>
      </w:r>
      <w:r w:rsidR="00D02D22">
        <w:rPr>
          <w:rFonts w:ascii="Arial" w:hAnsi="Arial" w:cs="Arial" w:hint="eastAsia"/>
          <w:kern w:val="0"/>
          <w:sz w:val="22"/>
          <w:szCs w:val="22"/>
        </w:rPr>
        <w:t xml:space="preserve"> </w:t>
      </w:r>
      <w:r w:rsidR="00F27583" w:rsidRPr="00BB1EBB">
        <w:rPr>
          <w:rFonts w:ascii="Arial" w:eastAsia="PMingLiU" w:hAnsi="Arial" w:cs="Arial"/>
          <w:kern w:val="0"/>
          <w:sz w:val="22"/>
          <w:szCs w:val="22"/>
          <w:lang w:eastAsia="zh-TW"/>
        </w:rPr>
        <w:t xml:space="preserve">to the </w:t>
      </w:r>
      <w:r w:rsidR="00F27583" w:rsidRPr="00BB1EBB">
        <w:rPr>
          <w:rFonts w:ascii="Arial" w:eastAsia="宋体" w:hAnsi="Arial" w:cs="Arial"/>
          <w:kern w:val="0"/>
          <w:sz w:val="22"/>
          <w:szCs w:val="22"/>
        </w:rPr>
        <w:t xml:space="preserve">annual </w:t>
      </w:r>
      <w:r w:rsidR="00F27583" w:rsidRPr="00BB1EBB">
        <w:rPr>
          <w:rFonts w:ascii="Arial" w:eastAsia="PMingLiU" w:hAnsi="Arial" w:cs="Arial"/>
          <w:kern w:val="0"/>
          <w:sz w:val="22"/>
          <w:szCs w:val="22"/>
          <w:lang w:eastAsia="zh-TW"/>
        </w:rPr>
        <w:t xml:space="preserve">theme as demonstrated by the impact to APEC economies through </w:t>
      </w:r>
      <w:r w:rsidR="00F27583" w:rsidRPr="00BB1EBB">
        <w:rPr>
          <w:rFonts w:ascii="Arial" w:eastAsia="宋体" w:hAnsi="Arial" w:cs="Arial"/>
          <w:kern w:val="0"/>
          <w:sz w:val="22"/>
          <w:szCs w:val="22"/>
        </w:rPr>
        <w:t xml:space="preserve">education and learning </w:t>
      </w:r>
      <w:r w:rsidR="00F27583" w:rsidRPr="00BB1EBB">
        <w:rPr>
          <w:rFonts w:ascii="Arial" w:eastAsia="PMingLiU" w:hAnsi="Arial" w:cs="Arial"/>
          <w:kern w:val="0"/>
          <w:sz w:val="22"/>
          <w:szCs w:val="22"/>
          <w:lang w:eastAsia="zh-TW"/>
        </w:rPr>
        <w:t xml:space="preserve">innovation. </w:t>
      </w:r>
    </w:p>
    <w:p w:rsidR="00F27583" w:rsidRPr="00BB1EBB" w:rsidRDefault="00F27583" w:rsidP="00F27583">
      <w:pPr>
        <w:widowControl/>
        <w:spacing w:line="360" w:lineRule="auto"/>
        <w:ind w:left="-180" w:right="-180"/>
        <w:rPr>
          <w:rFonts w:ascii="Arial" w:eastAsia="宋体" w:hAnsi="Arial" w:cs="Arial"/>
          <w:kern w:val="0"/>
          <w:sz w:val="22"/>
          <w:szCs w:val="22"/>
        </w:rPr>
      </w:pPr>
    </w:p>
    <w:p w:rsidR="000B30B8" w:rsidRDefault="00F27583">
      <w:pPr>
        <w:widowControl/>
        <w:spacing w:line="360" w:lineRule="auto"/>
        <w:ind w:right="-180"/>
        <w:rPr>
          <w:rFonts w:ascii="Arial" w:eastAsia="宋体" w:hAnsi="Arial" w:cs="Arial"/>
          <w:kern w:val="0"/>
          <w:sz w:val="22"/>
          <w:szCs w:val="22"/>
        </w:rPr>
      </w:pPr>
      <w:r w:rsidRPr="00BB1EBB">
        <w:rPr>
          <w:rFonts w:ascii="Arial" w:eastAsia="宋体" w:hAnsi="Arial" w:cs="Arial"/>
          <w:kern w:val="0"/>
          <w:sz w:val="22"/>
          <w:szCs w:val="22"/>
        </w:rPr>
        <w:t xml:space="preserve">The final decision will be made by a review committee composed of representative from host economy, the EDNET Coordinator, the Program Director and external advisor from the sponsor agency.  </w:t>
      </w:r>
    </w:p>
    <w:p w:rsidR="00F27583" w:rsidRPr="00BB1EBB" w:rsidRDefault="00F27583" w:rsidP="00F27583">
      <w:pPr>
        <w:widowControl/>
        <w:spacing w:line="360" w:lineRule="auto"/>
        <w:ind w:left="-180" w:right="-180"/>
        <w:rPr>
          <w:rFonts w:ascii="Arial" w:eastAsia="宋体" w:hAnsi="Arial" w:cs="Arial"/>
          <w:kern w:val="0"/>
          <w:sz w:val="22"/>
          <w:szCs w:val="22"/>
        </w:rPr>
      </w:pPr>
    </w:p>
    <w:p w:rsidR="00F27583" w:rsidRPr="00BB1EBB" w:rsidRDefault="00F27583" w:rsidP="00F27583">
      <w:pPr>
        <w:widowControl/>
        <w:spacing w:line="360" w:lineRule="auto"/>
        <w:ind w:left="-180" w:right="-180"/>
        <w:rPr>
          <w:rFonts w:ascii="Arial" w:eastAsia="宋体" w:hAnsi="Arial" w:cs="Arial"/>
          <w:b/>
          <w:color w:val="000000"/>
          <w:kern w:val="0"/>
          <w:sz w:val="22"/>
          <w:szCs w:val="22"/>
        </w:rPr>
      </w:pPr>
      <w:r w:rsidRPr="00BB1EBB">
        <w:rPr>
          <w:rFonts w:ascii="Arial" w:eastAsia="宋体" w:hAnsi="Arial" w:cs="Arial"/>
          <w:b/>
          <w:color w:val="000000"/>
          <w:kern w:val="0"/>
          <w:sz w:val="22"/>
          <w:szCs w:val="22"/>
        </w:rPr>
        <w:t>VI. SPONSOR(S)</w:t>
      </w:r>
    </w:p>
    <w:p w:rsidR="00F27583" w:rsidRPr="00BB1EBB" w:rsidRDefault="00F27583" w:rsidP="00F27583">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color w:val="000000"/>
          <w:kern w:val="0"/>
          <w:sz w:val="22"/>
          <w:szCs w:val="22"/>
        </w:rPr>
        <w:t xml:space="preserve">The sponsor could either participate in the initiative on long-term basis or on yearly basis. </w:t>
      </w:r>
    </w:p>
    <w:p w:rsidR="00F27583" w:rsidRPr="00BB1EBB" w:rsidRDefault="00F27583" w:rsidP="00F27583">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color w:val="000000"/>
          <w:kern w:val="0"/>
          <w:sz w:val="22"/>
          <w:szCs w:val="22"/>
        </w:rPr>
        <w:t xml:space="preserve">The sponsor could either be a governmental organization, non-governmental organization or from private sector. In the </w:t>
      </w:r>
      <w:r w:rsidR="00714700" w:rsidRPr="00BB1EBB">
        <w:rPr>
          <w:rFonts w:ascii="Arial" w:eastAsia="宋体" w:hAnsi="Arial" w:cs="Arial"/>
          <w:color w:val="000000"/>
          <w:kern w:val="0"/>
          <w:sz w:val="22"/>
          <w:szCs w:val="22"/>
        </w:rPr>
        <w:t>latter</w:t>
      </w:r>
      <w:r w:rsidRPr="00BB1EBB">
        <w:rPr>
          <w:rFonts w:ascii="Arial" w:eastAsia="宋体" w:hAnsi="Arial" w:cs="Arial"/>
          <w:color w:val="000000"/>
          <w:kern w:val="0"/>
          <w:sz w:val="22"/>
          <w:szCs w:val="22"/>
        </w:rPr>
        <w:t xml:space="preserve"> two cases, their participation has to be endorsed by their economy's government.  </w:t>
      </w:r>
    </w:p>
    <w:p w:rsidR="000A2DCE" w:rsidRPr="00BB1EBB" w:rsidRDefault="000A2DCE" w:rsidP="00F27583">
      <w:pPr>
        <w:widowControl/>
        <w:spacing w:line="360" w:lineRule="auto"/>
        <w:ind w:left="-180" w:right="-180"/>
        <w:rPr>
          <w:rFonts w:ascii="Arial" w:eastAsia="宋体" w:hAnsi="Arial" w:cs="Arial"/>
          <w:color w:val="000000"/>
          <w:kern w:val="0"/>
          <w:sz w:val="22"/>
          <w:szCs w:val="22"/>
        </w:rPr>
      </w:pPr>
    </w:p>
    <w:p w:rsidR="000A2DCE" w:rsidRPr="00BB1EBB" w:rsidRDefault="000A2DCE" w:rsidP="00F27583">
      <w:pPr>
        <w:widowControl/>
        <w:spacing w:line="360" w:lineRule="auto"/>
        <w:ind w:left="-180" w:right="-180"/>
        <w:rPr>
          <w:rFonts w:ascii="Arial" w:eastAsia="宋体" w:hAnsi="Arial" w:cs="Arial"/>
          <w:color w:val="000000"/>
          <w:kern w:val="0"/>
          <w:sz w:val="22"/>
          <w:szCs w:val="22"/>
        </w:rPr>
      </w:pPr>
    </w:p>
    <w:p w:rsidR="00C26F49" w:rsidRPr="00BB1EBB" w:rsidRDefault="00C26F49" w:rsidP="000A2DCE">
      <w:pPr>
        <w:widowControl/>
        <w:spacing w:line="360" w:lineRule="auto"/>
        <w:ind w:left="-180" w:right="-180"/>
        <w:jc w:val="center"/>
        <w:rPr>
          <w:rFonts w:ascii="Arial" w:eastAsia="宋体" w:hAnsi="Arial" w:cs="Arial"/>
          <w:b/>
          <w:color w:val="000000"/>
          <w:kern w:val="0"/>
          <w:sz w:val="22"/>
          <w:szCs w:val="22"/>
        </w:rPr>
      </w:pPr>
    </w:p>
    <w:p w:rsidR="000B30B8" w:rsidRDefault="000B30B8">
      <w:pPr>
        <w:widowControl/>
        <w:spacing w:line="360" w:lineRule="auto"/>
        <w:ind w:right="-180"/>
        <w:rPr>
          <w:rFonts w:ascii="Arial" w:eastAsia="宋体" w:hAnsi="Arial" w:cs="Arial"/>
          <w:b/>
          <w:color w:val="000000"/>
          <w:kern w:val="0"/>
          <w:sz w:val="22"/>
          <w:szCs w:val="22"/>
        </w:rPr>
      </w:pPr>
    </w:p>
    <w:p w:rsidR="00C26F49" w:rsidRPr="00BB1EBB" w:rsidRDefault="00C26F49" w:rsidP="00C26F49">
      <w:pPr>
        <w:widowControl/>
        <w:spacing w:line="360" w:lineRule="auto"/>
        <w:ind w:left="-180" w:right="-180"/>
        <w:jc w:val="left"/>
        <w:rPr>
          <w:rFonts w:ascii="Arial" w:eastAsia="宋体" w:hAnsi="Arial" w:cs="Arial"/>
          <w:b/>
          <w:color w:val="000000"/>
          <w:kern w:val="0"/>
          <w:sz w:val="22"/>
          <w:szCs w:val="22"/>
        </w:rPr>
      </w:pPr>
      <w:r w:rsidRPr="00BB1EBB">
        <w:rPr>
          <w:rFonts w:ascii="Arial" w:eastAsia="宋体" w:hAnsi="Arial" w:cs="Arial"/>
          <w:b/>
          <w:color w:val="000000"/>
          <w:kern w:val="0"/>
          <w:sz w:val="22"/>
          <w:szCs w:val="22"/>
        </w:rPr>
        <w:t xml:space="preserve"> ANNEX 4</w:t>
      </w:r>
    </w:p>
    <w:p w:rsidR="000A2DCE" w:rsidRPr="00BB1EBB" w:rsidRDefault="000A2DCE" w:rsidP="000A2DCE">
      <w:pPr>
        <w:widowControl/>
        <w:spacing w:line="360" w:lineRule="auto"/>
        <w:ind w:left="-180" w:right="-180"/>
        <w:jc w:val="center"/>
        <w:rPr>
          <w:rFonts w:ascii="Arial" w:eastAsia="宋体" w:hAnsi="Arial" w:cs="Arial"/>
          <w:b/>
          <w:color w:val="000000"/>
          <w:kern w:val="0"/>
          <w:sz w:val="22"/>
          <w:szCs w:val="22"/>
        </w:rPr>
      </w:pPr>
      <w:r w:rsidRPr="00BB1EBB">
        <w:rPr>
          <w:rFonts w:ascii="Arial" w:eastAsia="宋体" w:hAnsi="Arial" w:cs="Arial"/>
          <w:b/>
          <w:color w:val="000000"/>
          <w:kern w:val="0"/>
          <w:sz w:val="22"/>
          <w:szCs w:val="22"/>
        </w:rPr>
        <w:t>APEC Education Development Newsletter</w:t>
      </w:r>
    </w:p>
    <w:p w:rsidR="000A2DCE" w:rsidRPr="00BB1EBB" w:rsidRDefault="000A2DCE" w:rsidP="000A2DCE">
      <w:pPr>
        <w:widowControl/>
        <w:spacing w:line="360" w:lineRule="auto"/>
        <w:ind w:left="-180" w:right="-180"/>
        <w:jc w:val="center"/>
        <w:rPr>
          <w:rFonts w:ascii="Arial" w:eastAsia="宋体" w:hAnsi="Arial" w:cs="Arial"/>
          <w:b/>
          <w:color w:val="000000"/>
          <w:kern w:val="0"/>
          <w:sz w:val="22"/>
          <w:szCs w:val="22"/>
        </w:rPr>
      </w:pPr>
      <w:r w:rsidRPr="00BB1EBB">
        <w:rPr>
          <w:rFonts w:ascii="Arial" w:eastAsia="宋体" w:hAnsi="Arial" w:cs="Arial"/>
          <w:b/>
          <w:color w:val="000000"/>
          <w:kern w:val="0"/>
          <w:sz w:val="22"/>
          <w:szCs w:val="22"/>
        </w:rPr>
        <w:t>Draft Concept Note</w:t>
      </w:r>
    </w:p>
    <w:p w:rsidR="000A2DCE" w:rsidRPr="00BB1EBB" w:rsidRDefault="000A2DCE" w:rsidP="000A2DCE">
      <w:pPr>
        <w:widowControl/>
        <w:spacing w:line="360" w:lineRule="auto"/>
        <w:ind w:left="-180" w:right="-180"/>
        <w:rPr>
          <w:rFonts w:ascii="Arial" w:eastAsia="宋体" w:hAnsi="Arial" w:cs="Arial"/>
          <w:b/>
          <w:color w:val="000000"/>
          <w:kern w:val="0"/>
          <w:sz w:val="22"/>
          <w:szCs w:val="22"/>
        </w:rPr>
      </w:pPr>
    </w:p>
    <w:p w:rsidR="000A2DCE" w:rsidRPr="00BB1EBB" w:rsidRDefault="000A2DCE" w:rsidP="000A2DCE">
      <w:pPr>
        <w:widowControl/>
        <w:spacing w:line="360" w:lineRule="auto"/>
        <w:ind w:left="-180" w:right="-180"/>
        <w:rPr>
          <w:rFonts w:ascii="Arial" w:eastAsia="宋体" w:hAnsi="Arial" w:cs="Arial"/>
          <w:color w:val="000000"/>
          <w:kern w:val="0"/>
          <w:sz w:val="22"/>
          <w:szCs w:val="22"/>
        </w:rPr>
      </w:pPr>
    </w:p>
    <w:p w:rsidR="000A2DCE" w:rsidRPr="00BB1EBB" w:rsidRDefault="000A2DCE" w:rsidP="000A2DCE">
      <w:pPr>
        <w:widowControl/>
        <w:spacing w:line="360" w:lineRule="auto"/>
        <w:ind w:left="-180" w:right="-180"/>
        <w:rPr>
          <w:rFonts w:ascii="Arial" w:eastAsia="宋体" w:hAnsi="Arial" w:cs="Arial"/>
          <w:b/>
          <w:bCs/>
          <w:color w:val="000000"/>
          <w:kern w:val="0"/>
          <w:sz w:val="22"/>
          <w:szCs w:val="22"/>
        </w:rPr>
      </w:pPr>
      <w:r w:rsidRPr="00BB1EBB">
        <w:rPr>
          <w:rFonts w:ascii="Arial" w:eastAsia="宋体" w:hAnsi="Arial" w:cs="Arial"/>
          <w:b/>
          <w:bCs/>
          <w:color w:val="000000"/>
          <w:kern w:val="0"/>
          <w:sz w:val="22"/>
          <w:szCs w:val="22"/>
        </w:rPr>
        <w:t>I. Rationale</w:t>
      </w:r>
    </w:p>
    <w:p w:rsidR="000A2DCE" w:rsidRPr="00BB1EBB" w:rsidRDefault="000A2DCE" w:rsidP="000A2DCE">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color w:val="000000"/>
          <w:kern w:val="0"/>
          <w:sz w:val="22"/>
          <w:szCs w:val="22"/>
        </w:rPr>
        <w:t xml:space="preserve">As number and scale of education exchange and collaboration in the sphere of  APEC member economies increase, there is </w:t>
      </w:r>
      <w:r w:rsidR="00A466A4">
        <w:rPr>
          <w:rFonts w:ascii="Arial" w:eastAsia="宋体" w:hAnsi="Arial" w:cs="Arial" w:hint="eastAsia"/>
          <w:color w:val="000000"/>
          <w:kern w:val="0"/>
          <w:sz w:val="22"/>
          <w:szCs w:val="22"/>
        </w:rPr>
        <w:t>a</w:t>
      </w:r>
      <w:r w:rsidR="00D02D22">
        <w:rPr>
          <w:rFonts w:ascii="Arial" w:hAnsi="Arial" w:cs="Arial" w:hint="eastAsia"/>
          <w:color w:val="000000"/>
          <w:kern w:val="0"/>
          <w:sz w:val="22"/>
          <w:szCs w:val="22"/>
        </w:rPr>
        <w:t xml:space="preserve"> </w:t>
      </w:r>
      <w:r w:rsidRPr="00BB1EBB">
        <w:rPr>
          <w:rFonts w:ascii="Arial" w:eastAsia="宋体" w:hAnsi="Arial" w:cs="Arial"/>
          <w:color w:val="000000"/>
          <w:kern w:val="0"/>
          <w:sz w:val="22"/>
          <w:szCs w:val="22"/>
        </w:rPr>
        <w:t>growing demand for sharing experiences and lessons on education development among APEC member economies. Hence it is proposed to create the APEC Education Development Newsletter to meet such demand so that APEC member economies could exchange their best practices on education development and reform on a regular basis, aiming at enhancing mutual understanding, mutual learning and mutual reinforcement of</w:t>
      </w:r>
      <w:r w:rsidR="00D02D22">
        <w:rPr>
          <w:rFonts w:ascii="Arial" w:hAnsi="Arial" w:cs="Arial" w:hint="eastAsia"/>
          <w:color w:val="000000"/>
          <w:kern w:val="0"/>
          <w:sz w:val="22"/>
          <w:szCs w:val="22"/>
        </w:rPr>
        <w:t xml:space="preserve"> </w:t>
      </w:r>
      <w:r w:rsidRPr="00BB1EBB">
        <w:rPr>
          <w:rFonts w:ascii="Arial" w:eastAsia="宋体" w:hAnsi="Arial" w:cs="Arial"/>
          <w:color w:val="000000"/>
          <w:kern w:val="0"/>
          <w:sz w:val="22"/>
          <w:szCs w:val="22"/>
        </w:rPr>
        <w:t>education</w:t>
      </w:r>
      <w:r w:rsidR="00D02D22">
        <w:rPr>
          <w:rFonts w:ascii="Arial" w:hAnsi="Arial" w:cs="Arial" w:hint="eastAsia"/>
          <w:color w:val="000000"/>
          <w:kern w:val="0"/>
          <w:sz w:val="22"/>
          <w:szCs w:val="22"/>
        </w:rPr>
        <w:t xml:space="preserve"> </w:t>
      </w:r>
      <w:r w:rsidRPr="00BB1EBB">
        <w:rPr>
          <w:rFonts w:ascii="Arial" w:eastAsia="宋体" w:hAnsi="Arial" w:cs="Arial"/>
          <w:color w:val="000000"/>
          <w:kern w:val="0"/>
          <w:sz w:val="22"/>
          <w:szCs w:val="22"/>
        </w:rPr>
        <w:t>development. The proposal of the Newsletter will be proposed at 2017 EDNET Annual Meeting in February 2017inNhaTrang, Viet Nam.</w:t>
      </w:r>
    </w:p>
    <w:p w:rsidR="000B30B8" w:rsidRDefault="000A2DCE">
      <w:pPr>
        <w:widowControl/>
        <w:spacing w:line="360" w:lineRule="auto"/>
        <w:ind w:right="-180"/>
        <w:rPr>
          <w:rFonts w:ascii="Arial" w:eastAsia="宋体" w:hAnsi="Arial" w:cs="Arial"/>
          <w:b/>
          <w:bCs/>
          <w:color w:val="000000"/>
          <w:kern w:val="0"/>
          <w:sz w:val="22"/>
          <w:szCs w:val="22"/>
        </w:rPr>
      </w:pPr>
      <w:r w:rsidRPr="00BB1EBB">
        <w:rPr>
          <w:rFonts w:ascii="Arial" w:eastAsia="宋体" w:hAnsi="Arial" w:cs="Arial"/>
          <w:b/>
          <w:bCs/>
          <w:color w:val="000000"/>
          <w:kern w:val="0"/>
          <w:sz w:val="22"/>
          <w:szCs w:val="22"/>
        </w:rPr>
        <w:t>II. Objective</w:t>
      </w:r>
    </w:p>
    <w:p w:rsidR="000A2DCE" w:rsidRPr="00BB1EBB" w:rsidRDefault="000A2DCE" w:rsidP="000A2DCE">
      <w:pPr>
        <w:widowControl/>
        <w:spacing w:line="360" w:lineRule="auto"/>
        <w:ind w:left="-180" w:right="-180"/>
        <w:rPr>
          <w:rFonts w:ascii="Arial" w:eastAsia="宋体" w:hAnsi="Arial" w:cs="Arial"/>
          <w:bCs/>
          <w:color w:val="000000"/>
          <w:kern w:val="0"/>
          <w:sz w:val="22"/>
          <w:szCs w:val="22"/>
        </w:rPr>
      </w:pPr>
      <w:r w:rsidRPr="00BB1EBB">
        <w:rPr>
          <w:rFonts w:ascii="Arial" w:eastAsia="宋体" w:hAnsi="Arial" w:cs="Arial"/>
          <w:bCs/>
          <w:color w:val="000000"/>
          <w:kern w:val="0"/>
          <w:sz w:val="22"/>
          <w:szCs w:val="22"/>
        </w:rPr>
        <w:t xml:space="preserve">The APEC Education Development Newsletter will reflect the most up-to-date education status in APEC economies and education development in Asia Pacific Region as a whole. In doing so, hopefully it will inform relevant policymaking process in APEC member economies and serve as foundation for collaborative projects and initiatives among APEC economies. </w:t>
      </w:r>
    </w:p>
    <w:p w:rsidR="000A2DCE" w:rsidRPr="00BB1EBB" w:rsidRDefault="000A2DCE" w:rsidP="000A2DCE">
      <w:pPr>
        <w:widowControl/>
        <w:spacing w:line="360" w:lineRule="auto"/>
        <w:ind w:left="-180" w:right="-180"/>
        <w:rPr>
          <w:rFonts w:ascii="Arial" w:eastAsia="宋体" w:hAnsi="Arial" w:cs="Arial"/>
          <w:bCs/>
          <w:color w:val="000000"/>
          <w:kern w:val="0"/>
          <w:sz w:val="22"/>
          <w:szCs w:val="22"/>
        </w:rPr>
      </w:pPr>
    </w:p>
    <w:p w:rsidR="000A2DCE" w:rsidRPr="00BB1EBB" w:rsidRDefault="000A2DCE" w:rsidP="000A2DCE">
      <w:pPr>
        <w:widowControl/>
        <w:spacing w:line="360" w:lineRule="auto"/>
        <w:ind w:left="-180" w:right="-180"/>
        <w:rPr>
          <w:rFonts w:ascii="Arial" w:eastAsia="宋体" w:hAnsi="Arial" w:cs="Arial"/>
          <w:b/>
          <w:bCs/>
          <w:color w:val="000000"/>
          <w:kern w:val="0"/>
          <w:sz w:val="22"/>
          <w:szCs w:val="22"/>
        </w:rPr>
      </w:pPr>
      <w:r w:rsidRPr="00BB1EBB">
        <w:rPr>
          <w:rFonts w:ascii="Arial" w:eastAsia="宋体" w:hAnsi="Arial" w:cs="Arial"/>
          <w:b/>
          <w:bCs/>
          <w:color w:val="000000"/>
          <w:kern w:val="0"/>
          <w:sz w:val="22"/>
          <w:szCs w:val="22"/>
        </w:rPr>
        <w:t>III. Proposed Contents</w:t>
      </w:r>
    </w:p>
    <w:p w:rsidR="000A2DCE" w:rsidRPr="00BB1EBB" w:rsidRDefault="000A2DCE" w:rsidP="000A2DCE">
      <w:pPr>
        <w:widowControl/>
        <w:spacing w:line="360" w:lineRule="auto"/>
        <w:ind w:left="-180" w:right="-180"/>
        <w:rPr>
          <w:rFonts w:ascii="Arial" w:eastAsia="宋体" w:hAnsi="Arial" w:cs="Arial"/>
          <w:bCs/>
          <w:color w:val="000000"/>
          <w:kern w:val="0"/>
          <w:sz w:val="22"/>
          <w:szCs w:val="22"/>
        </w:rPr>
      </w:pPr>
      <w:r w:rsidRPr="00BB1EBB">
        <w:rPr>
          <w:rFonts w:ascii="Arial" w:eastAsia="宋体" w:hAnsi="Arial" w:cs="Arial"/>
          <w:bCs/>
          <w:color w:val="000000"/>
          <w:kern w:val="0"/>
          <w:sz w:val="22"/>
          <w:szCs w:val="22"/>
        </w:rPr>
        <w:t xml:space="preserve">The Newsletter contains the following parts: </w:t>
      </w:r>
    </w:p>
    <w:p w:rsidR="000A2DCE" w:rsidRPr="00BB1EBB" w:rsidRDefault="000A2DCE" w:rsidP="000A2DCE">
      <w:pPr>
        <w:widowControl/>
        <w:numPr>
          <w:ilvl w:val="0"/>
          <w:numId w:val="7"/>
        </w:numPr>
        <w:spacing w:line="360" w:lineRule="auto"/>
        <w:ind w:right="-180"/>
        <w:rPr>
          <w:rFonts w:ascii="Arial" w:eastAsia="宋体" w:hAnsi="Arial" w:cs="Arial"/>
          <w:bCs/>
          <w:color w:val="000000"/>
          <w:kern w:val="0"/>
          <w:sz w:val="22"/>
          <w:szCs w:val="22"/>
        </w:rPr>
      </w:pPr>
      <w:r w:rsidRPr="00BB1EBB">
        <w:rPr>
          <w:rFonts w:ascii="Arial" w:eastAsia="宋体" w:hAnsi="Arial" w:cs="Arial"/>
          <w:bCs/>
          <w:color w:val="000000"/>
          <w:kern w:val="0"/>
          <w:sz w:val="22"/>
          <w:szCs w:val="22"/>
        </w:rPr>
        <w:t>Basic Education</w:t>
      </w:r>
    </w:p>
    <w:p w:rsidR="000A2DCE" w:rsidRPr="00BB1EBB" w:rsidRDefault="000A2DCE" w:rsidP="000A2DCE">
      <w:pPr>
        <w:widowControl/>
        <w:numPr>
          <w:ilvl w:val="0"/>
          <w:numId w:val="7"/>
        </w:numPr>
        <w:spacing w:line="360" w:lineRule="auto"/>
        <w:ind w:right="-180"/>
        <w:rPr>
          <w:rFonts w:ascii="Arial" w:eastAsia="宋体" w:hAnsi="Arial" w:cs="Arial"/>
          <w:bCs/>
          <w:color w:val="000000"/>
          <w:kern w:val="0"/>
          <w:sz w:val="22"/>
          <w:szCs w:val="22"/>
        </w:rPr>
      </w:pPr>
      <w:r w:rsidRPr="00BB1EBB">
        <w:rPr>
          <w:rFonts w:ascii="Arial" w:eastAsia="宋体" w:hAnsi="Arial" w:cs="Arial"/>
          <w:bCs/>
          <w:color w:val="000000"/>
          <w:kern w:val="0"/>
          <w:sz w:val="22"/>
          <w:szCs w:val="22"/>
        </w:rPr>
        <w:lastRenderedPageBreak/>
        <w:t>Higher Education</w:t>
      </w:r>
    </w:p>
    <w:p w:rsidR="000A2DCE" w:rsidRPr="00BB1EBB" w:rsidRDefault="000A2DCE" w:rsidP="000A2DCE">
      <w:pPr>
        <w:widowControl/>
        <w:numPr>
          <w:ilvl w:val="0"/>
          <w:numId w:val="7"/>
        </w:numPr>
        <w:spacing w:line="360" w:lineRule="auto"/>
        <w:ind w:right="-180"/>
        <w:rPr>
          <w:rFonts w:ascii="Arial" w:eastAsia="宋体" w:hAnsi="Arial" w:cs="Arial"/>
          <w:bCs/>
          <w:color w:val="000000"/>
          <w:kern w:val="0"/>
          <w:sz w:val="22"/>
          <w:szCs w:val="22"/>
        </w:rPr>
      </w:pPr>
      <w:r w:rsidRPr="00BB1EBB">
        <w:rPr>
          <w:rFonts w:ascii="Arial" w:eastAsia="宋体" w:hAnsi="Arial" w:cs="Arial"/>
          <w:bCs/>
          <w:color w:val="000000"/>
          <w:kern w:val="0"/>
          <w:sz w:val="22"/>
          <w:szCs w:val="22"/>
        </w:rPr>
        <w:t>TVET</w:t>
      </w:r>
    </w:p>
    <w:p w:rsidR="000A2DCE" w:rsidRPr="00BB1EBB" w:rsidRDefault="000A2DCE" w:rsidP="000A2DCE">
      <w:pPr>
        <w:widowControl/>
        <w:numPr>
          <w:ilvl w:val="0"/>
          <w:numId w:val="7"/>
        </w:numPr>
        <w:spacing w:line="360" w:lineRule="auto"/>
        <w:ind w:right="-180"/>
        <w:rPr>
          <w:rFonts w:ascii="Arial" w:eastAsia="宋体" w:hAnsi="Arial" w:cs="Arial"/>
          <w:bCs/>
          <w:color w:val="000000"/>
          <w:kern w:val="0"/>
          <w:sz w:val="22"/>
          <w:szCs w:val="22"/>
        </w:rPr>
      </w:pPr>
      <w:r w:rsidRPr="00BB1EBB">
        <w:rPr>
          <w:rFonts w:ascii="Arial" w:eastAsia="宋体" w:hAnsi="Arial" w:cs="Arial"/>
          <w:bCs/>
          <w:color w:val="000000"/>
          <w:kern w:val="0"/>
          <w:sz w:val="22"/>
          <w:szCs w:val="22"/>
        </w:rPr>
        <w:t>STEM Education</w:t>
      </w:r>
    </w:p>
    <w:p w:rsidR="000A2DCE" w:rsidRPr="00BB1EBB" w:rsidRDefault="00F47BE0" w:rsidP="000A2DCE">
      <w:pPr>
        <w:widowControl/>
        <w:numPr>
          <w:ilvl w:val="0"/>
          <w:numId w:val="7"/>
        </w:numPr>
        <w:spacing w:line="360" w:lineRule="auto"/>
        <w:ind w:right="-180"/>
        <w:rPr>
          <w:rFonts w:ascii="Arial" w:eastAsia="宋体" w:hAnsi="Arial" w:cs="Arial"/>
          <w:bCs/>
          <w:color w:val="000000"/>
          <w:kern w:val="0"/>
          <w:sz w:val="22"/>
          <w:szCs w:val="22"/>
        </w:rPr>
      </w:pPr>
      <w:r>
        <w:rPr>
          <w:rFonts w:ascii="Arial" w:eastAsia="宋体" w:hAnsi="Arial" w:cs="Arial" w:hint="eastAsia"/>
          <w:bCs/>
          <w:color w:val="000000"/>
          <w:kern w:val="0"/>
          <w:sz w:val="22"/>
          <w:szCs w:val="22"/>
        </w:rPr>
        <w:t>E</w:t>
      </w:r>
      <w:r w:rsidRPr="00BB1EBB">
        <w:rPr>
          <w:rFonts w:ascii="Arial" w:eastAsia="宋体" w:hAnsi="Arial" w:cs="Arial"/>
          <w:bCs/>
          <w:color w:val="000000"/>
          <w:kern w:val="0"/>
          <w:sz w:val="22"/>
          <w:szCs w:val="22"/>
        </w:rPr>
        <w:t>tc</w:t>
      </w:r>
      <w:r w:rsidR="000A2DCE" w:rsidRPr="00BB1EBB">
        <w:rPr>
          <w:rFonts w:ascii="Arial" w:eastAsia="宋体" w:hAnsi="Arial" w:cs="Arial"/>
          <w:bCs/>
          <w:color w:val="000000"/>
          <w:kern w:val="0"/>
          <w:sz w:val="22"/>
          <w:szCs w:val="22"/>
        </w:rPr>
        <w:t>.</w:t>
      </w:r>
    </w:p>
    <w:p w:rsidR="000A2DCE" w:rsidRPr="00BB1EBB" w:rsidRDefault="000A2DCE" w:rsidP="000A2DCE">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color w:val="000000"/>
          <w:kern w:val="0"/>
          <w:sz w:val="22"/>
          <w:szCs w:val="22"/>
        </w:rPr>
        <w:t xml:space="preserve">It consists of </w:t>
      </w:r>
      <w:r w:rsidR="00167681">
        <w:rPr>
          <w:rFonts w:ascii="Arial" w:eastAsia="宋体" w:hAnsi="Arial" w:cs="Arial" w:hint="eastAsia"/>
          <w:color w:val="000000"/>
          <w:kern w:val="0"/>
          <w:sz w:val="22"/>
          <w:szCs w:val="22"/>
        </w:rPr>
        <w:t xml:space="preserve">text with </w:t>
      </w:r>
      <w:r w:rsidRPr="00BB1EBB">
        <w:rPr>
          <w:rFonts w:ascii="Arial" w:eastAsia="宋体" w:hAnsi="Arial" w:cs="Arial"/>
          <w:color w:val="000000"/>
          <w:kern w:val="0"/>
          <w:sz w:val="22"/>
          <w:szCs w:val="22"/>
        </w:rPr>
        <w:t xml:space="preserve">content (preferably short articles) contributed by member economies on voluntary basis as well as  information collected through literature review. It will be circulated among member economies and meanwhile uploaded to APEC HRDWG and EDNET webpage. </w:t>
      </w:r>
    </w:p>
    <w:p w:rsidR="000A2DCE" w:rsidRPr="00BB1EBB" w:rsidRDefault="000A2DCE" w:rsidP="000A2DCE">
      <w:pPr>
        <w:widowControl/>
        <w:spacing w:line="360" w:lineRule="auto"/>
        <w:ind w:left="-180" w:right="-180"/>
        <w:rPr>
          <w:rFonts w:ascii="Arial" w:eastAsia="宋体" w:hAnsi="Arial" w:cs="Arial"/>
          <w:color w:val="000000"/>
          <w:kern w:val="0"/>
          <w:sz w:val="22"/>
          <w:szCs w:val="22"/>
        </w:rPr>
      </w:pPr>
    </w:p>
    <w:p w:rsidR="000A2DCE" w:rsidRPr="00BB1EBB" w:rsidRDefault="000A2DCE" w:rsidP="000A2DCE">
      <w:pPr>
        <w:widowControl/>
        <w:spacing w:line="360" w:lineRule="auto"/>
        <w:ind w:left="-180" w:right="-180"/>
        <w:rPr>
          <w:rFonts w:ascii="Arial" w:eastAsia="宋体" w:hAnsi="Arial" w:cs="Arial"/>
          <w:b/>
          <w:color w:val="000000"/>
          <w:kern w:val="0"/>
          <w:sz w:val="22"/>
          <w:szCs w:val="22"/>
        </w:rPr>
      </w:pPr>
      <w:r w:rsidRPr="00BB1EBB">
        <w:rPr>
          <w:rFonts w:ascii="Arial" w:eastAsia="宋体" w:hAnsi="Arial" w:cs="Arial"/>
          <w:b/>
          <w:color w:val="000000"/>
          <w:kern w:val="0"/>
          <w:sz w:val="22"/>
          <w:szCs w:val="22"/>
        </w:rPr>
        <w:t xml:space="preserve">IV. Methodology and Timeline </w:t>
      </w:r>
    </w:p>
    <w:p w:rsidR="000A2DCE" w:rsidRPr="00BB1EBB" w:rsidRDefault="000A2DCE" w:rsidP="000A2DCE">
      <w:pPr>
        <w:widowControl/>
        <w:spacing w:line="360" w:lineRule="auto"/>
        <w:ind w:left="-180" w:right="-180"/>
        <w:rPr>
          <w:rFonts w:ascii="Arial" w:eastAsia="宋体" w:hAnsi="Arial" w:cs="Arial"/>
          <w:color w:val="000000"/>
          <w:kern w:val="0"/>
          <w:sz w:val="22"/>
          <w:szCs w:val="22"/>
        </w:rPr>
      </w:pPr>
      <w:r w:rsidRPr="00BB1EBB">
        <w:rPr>
          <w:rFonts w:ascii="Arial" w:eastAsia="宋体" w:hAnsi="Arial" w:cs="Arial"/>
          <w:color w:val="000000"/>
          <w:kern w:val="0"/>
          <w:sz w:val="22"/>
          <w:szCs w:val="22"/>
        </w:rPr>
        <w:t>The development of the APEC Education Development Newsletter will follow the following steps:</w:t>
      </w:r>
    </w:p>
    <w:p w:rsidR="000A2DCE" w:rsidRPr="00BB1EBB" w:rsidRDefault="000A2DCE" w:rsidP="000A2DCE">
      <w:pPr>
        <w:widowControl/>
        <w:spacing w:line="360" w:lineRule="auto"/>
        <w:ind w:left="-180" w:right="-180"/>
        <w:rPr>
          <w:rFonts w:ascii="Arial" w:eastAsia="宋体" w:hAnsi="Arial" w:cs="Arial"/>
          <w:bCs/>
          <w:color w:val="000000"/>
          <w:kern w:val="0"/>
          <w:sz w:val="22"/>
          <w:szCs w:val="22"/>
          <w:lang w:val="en-GB"/>
        </w:rPr>
      </w:pPr>
      <w:r w:rsidRPr="00BB1EBB">
        <w:rPr>
          <w:rFonts w:ascii="Arial" w:eastAsia="宋体" w:hAnsi="Arial" w:cs="Arial"/>
          <w:bCs/>
          <w:color w:val="000000"/>
          <w:kern w:val="0"/>
          <w:sz w:val="22"/>
          <w:szCs w:val="22"/>
          <w:lang w:val="en-GB"/>
        </w:rPr>
        <w:t xml:space="preserve">Step 1: Development of the draft concept note </w:t>
      </w:r>
    </w:p>
    <w:p w:rsidR="000A2DCE" w:rsidRPr="00BB1EBB" w:rsidRDefault="000A2DCE" w:rsidP="000A2DCE">
      <w:pPr>
        <w:widowControl/>
        <w:spacing w:line="360" w:lineRule="auto"/>
        <w:ind w:left="-180" w:right="-180"/>
        <w:rPr>
          <w:rFonts w:ascii="Arial" w:eastAsia="宋体" w:hAnsi="Arial" w:cs="Arial"/>
          <w:bCs/>
          <w:color w:val="000000"/>
          <w:kern w:val="0"/>
          <w:sz w:val="22"/>
          <w:szCs w:val="22"/>
          <w:lang w:val="en-GB"/>
        </w:rPr>
      </w:pPr>
      <w:r w:rsidRPr="00BB1EBB">
        <w:rPr>
          <w:rFonts w:ascii="Arial" w:eastAsia="宋体" w:hAnsi="Arial" w:cs="Arial"/>
          <w:bCs/>
          <w:color w:val="000000"/>
          <w:kern w:val="0"/>
          <w:sz w:val="22"/>
          <w:szCs w:val="22"/>
          <w:lang w:val="en-GB"/>
        </w:rPr>
        <w:t xml:space="preserve">Step 2: Submitting the concept note to EDNET Meeting </w:t>
      </w:r>
    </w:p>
    <w:p w:rsidR="000A2DCE" w:rsidRPr="00BB1EBB" w:rsidRDefault="000A2DCE" w:rsidP="000A2DCE">
      <w:pPr>
        <w:widowControl/>
        <w:spacing w:line="360" w:lineRule="auto"/>
        <w:ind w:left="-180" w:right="-180"/>
        <w:rPr>
          <w:rFonts w:ascii="Arial" w:eastAsia="宋体" w:hAnsi="Arial" w:cs="Arial"/>
          <w:bCs/>
          <w:color w:val="000000"/>
          <w:kern w:val="0"/>
          <w:sz w:val="22"/>
          <w:szCs w:val="22"/>
          <w:lang w:val="en-GB"/>
        </w:rPr>
      </w:pPr>
      <w:r w:rsidRPr="00BB1EBB">
        <w:rPr>
          <w:rFonts w:ascii="Arial" w:eastAsia="宋体" w:hAnsi="Arial" w:cs="Arial"/>
          <w:bCs/>
          <w:color w:val="000000"/>
          <w:kern w:val="0"/>
          <w:sz w:val="22"/>
          <w:szCs w:val="22"/>
          <w:lang w:val="en-GB"/>
        </w:rPr>
        <w:t xml:space="preserve">Step 3: Soliciting contribution from member economies </w:t>
      </w:r>
    </w:p>
    <w:p w:rsidR="000A2DCE" w:rsidRPr="00BB1EBB" w:rsidRDefault="000A2DCE" w:rsidP="000A2DCE">
      <w:pPr>
        <w:widowControl/>
        <w:spacing w:line="360" w:lineRule="auto"/>
        <w:ind w:left="-180" w:right="-180"/>
        <w:rPr>
          <w:rFonts w:ascii="Arial" w:eastAsia="宋体" w:hAnsi="Arial" w:cs="Arial"/>
          <w:bCs/>
          <w:color w:val="000000"/>
          <w:kern w:val="0"/>
          <w:sz w:val="22"/>
          <w:szCs w:val="22"/>
          <w:lang w:val="en-GB"/>
        </w:rPr>
      </w:pPr>
      <w:r w:rsidRPr="00BB1EBB">
        <w:rPr>
          <w:rFonts w:ascii="Arial" w:eastAsia="宋体" w:hAnsi="Arial" w:cs="Arial"/>
          <w:bCs/>
          <w:color w:val="000000"/>
          <w:kern w:val="0"/>
          <w:sz w:val="22"/>
          <w:szCs w:val="22"/>
          <w:lang w:val="en-GB"/>
        </w:rPr>
        <w:t xml:space="preserve">Step 4: Editing and publishing the first issue </w:t>
      </w:r>
    </w:p>
    <w:p w:rsidR="000A2DCE" w:rsidRPr="00BB1EBB" w:rsidRDefault="000A2DCE" w:rsidP="000A2DCE">
      <w:pPr>
        <w:widowControl/>
        <w:spacing w:line="360" w:lineRule="auto"/>
        <w:ind w:left="-180" w:right="-180"/>
        <w:rPr>
          <w:rFonts w:ascii="Arial" w:eastAsia="宋体" w:hAnsi="Arial" w:cs="Arial"/>
          <w:bCs/>
          <w:color w:val="000000"/>
          <w:kern w:val="0"/>
          <w:sz w:val="22"/>
          <w:szCs w:val="22"/>
          <w:lang w:val="en-GB"/>
        </w:rPr>
      </w:pPr>
      <w:r w:rsidRPr="00BB1EBB">
        <w:rPr>
          <w:rFonts w:ascii="Arial" w:eastAsia="宋体" w:hAnsi="Arial" w:cs="Arial"/>
          <w:bCs/>
          <w:color w:val="000000"/>
          <w:kern w:val="0"/>
          <w:sz w:val="22"/>
          <w:szCs w:val="22"/>
          <w:lang w:val="en-GB"/>
        </w:rPr>
        <w:t xml:space="preserve">Step 5: Review by member economies at EDNET meeting </w:t>
      </w:r>
    </w:p>
    <w:p w:rsidR="000A2DCE" w:rsidRPr="00BB1EBB" w:rsidRDefault="000A2DCE" w:rsidP="000A2DCE">
      <w:pPr>
        <w:widowControl/>
        <w:spacing w:line="360" w:lineRule="auto"/>
        <w:ind w:left="-180" w:right="-180"/>
        <w:rPr>
          <w:rFonts w:ascii="Arial" w:eastAsia="宋体" w:hAnsi="Arial" w:cs="Arial"/>
          <w:bCs/>
          <w:color w:val="000000"/>
          <w:kern w:val="0"/>
          <w:sz w:val="22"/>
          <w:szCs w:val="22"/>
          <w:lang w:val="en-GB"/>
        </w:rPr>
      </w:pPr>
      <w:r w:rsidRPr="00BB1EBB">
        <w:rPr>
          <w:rFonts w:ascii="Arial" w:eastAsia="宋体" w:hAnsi="Arial" w:cs="Arial"/>
          <w:bCs/>
          <w:color w:val="000000"/>
          <w:kern w:val="0"/>
          <w:sz w:val="22"/>
          <w:szCs w:val="22"/>
          <w:lang w:val="en-GB"/>
        </w:rPr>
        <w:t xml:space="preserve">Step 6: Continuation with editing and publication of the Newsletter on monthly basis </w:t>
      </w:r>
    </w:p>
    <w:p w:rsidR="000A2DCE" w:rsidRPr="00BB1EBB" w:rsidRDefault="000A2DCE" w:rsidP="000A2DCE">
      <w:pPr>
        <w:widowControl/>
        <w:spacing w:line="360" w:lineRule="auto"/>
        <w:ind w:left="-180" w:right="-180"/>
        <w:rPr>
          <w:rFonts w:ascii="Arial" w:eastAsia="宋体" w:hAnsi="Arial" w:cs="Arial"/>
          <w:color w:val="000000"/>
          <w:kern w:val="0"/>
          <w:sz w:val="22"/>
          <w:szCs w:val="22"/>
          <w:lang w:val="en-GB"/>
        </w:rPr>
      </w:pPr>
    </w:p>
    <w:p w:rsidR="000A2DCE" w:rsidRPr="00BB1EBB" w:rsidRDefault="000A2DCE" w:rsidP="00F27583">
      <w:pPr>
        <w:widowControl/>
        <w:spacing w:line="360" w:lineRule="auto"/>
        <w:ind w:left="-180" w:right="-180"/>
        <w:rPr>
          <w:rFonts w:ascii="Arial" w:eastAsia="宋体" w:hAnsi="Arial" w:cs="Arial"/>
          <w:color w:val="000000"/>
          <w:kern w:val="0"/>
          <w:sz w:val="22"/>
          <w:szCs w:val="22"/>
        </w:rPr>
      </w:pPr>
    </w:p>
    <w:p w:rsidR="000A2DCE" w:rsidRPr="00BB1EBB" w:rsidRDefault="000A2DCE" w:rsidP="00F27583">
      <w:pPr>
        <w:widowControl/>
        <w:spacing w:line="360" w:lineRule="auto"/>
        <w:ind w:left="-180" w:right="-180"/>
        <w:rPr>
          <w:rFonts w:ascii="Arial" w:eastAsia="PMingLiU" w:hAnsi="Arial" w:cs="Arial"/>
          <w:noProof/>
          <w:kern w:val="0"/>
          <w:sz w:val="22"/>
          <w:szCs w:val="22"/>
        </w:rPr>
      </w:pPr>
    </w:p>
    <w:p w:rsidR="001360FF" w:rsidRPr="00BB1EBB" w:rsidRDefault="001360FF" w:rsidP="00F27583">
      <w:pPr>
        <w:widowControl/>
        <w:spacing w:line="360" w:lineRule="auto"/>
        <w:ind w:left="-180" w:right="-180"/>
        <w:rPr>
          <w:rFonts w:ascii="Arial" w:eastAsia="PMingLiU" w:hAnsi="Arial" w:cs="Arial"/>
          <w:noProof/>
          <w:kern w:val="0"/>
          <w:sz w:val="22"/>
          <w:szCs w:val="22"/>
        </w:rPr>
      </w:pPr>
    </w:p>
    <w:p w:rsidR="001360FF" w:rsidRPr="00BB1EBB" w:rsidRDefault="001360FF" w:rsidP="00F27583">
      <w:pPr>
        <w:widowControl/>
        <w:spacing w:line="360" w:lineRule="auto"/>
        <w:ind w:left="-180" w:right="-180"/>
        <w:rPr>
          <w:rFonts w:ascii="Arial" w:eastAsia="PMingLiU" w:hAnsi="Arial" w:cs="Arial"/>
          <w:noProof/>
          <w:kern w:val="0"/>
          <w:sz w:val="22"/>
          <w:szCs w:val="22"/>
        </w:rPr>
      </w:pPr>
    </w:p>
    <w:p w:rsidR="001360FF" w:rsidRPr="00BB1EBB" w:rsidRDefault="001360FF" w:rsidP="00F27583">
      <w:pPr>
        <w:widowControl/>
        <w:spacing w:line="360" w:lineRule="auto"/>
        <w:ind w:left="-180" w:right="-180"/>
        <w:rPr>
          <w:rFonts w:ascii="Arial" w:eastAsia="PMingLiU" w:hAnsi="Arial" w:cs="Arial"/>
          <w:noProof/>
          <w:kern w:val="0"/>
          <w:sz w:val="22"/>
          <w:szCs w:val="22"/>
        </w:rPr>
      </w:pPr>
    </w:p>
    <w:p w:rsidR="001360FF" w:rsidRPr="00BB1EBB" w:rsidRDefault="001360FF" w:rsidP="00F27583">
      <w:pPr>
        <w:widowControl/>
        <w:spacing w:line="360" w:lineRule="auto"/>
        <w:ind w:left="-180" w:right="-180"/>
        <w:rPr>
          <w:rFonts w:ascii="Arial" w:eastAsia="PMingLiU" w:hAnsi="Arial" w:cs="Arial"/>
          <w:noProof/>
          <w:kern w:val="0"/>
          <w:sz w:val="22"/>
          <w:szCs w:val="22"/>
        </w:rPr>
      </w:pPr>
    </w:p>
    <w:p w:rsidR="00F27583" w:rsidRPr="00BB1EBB" w:rsidRDefault="00F27583" w:rsidP="00F27583">
      <w:pPr>
        <w:widowControl/>
        <w:spacing w:line="360" w:lineRule="auto"/>
        <w:ind w:left="-180" w:right="-180"/>
        <w:rPr>
          <w:rFonts w:ascii="Arial" w:eastAsia="Times New Roman" w:hAnsi="Arial" w:cs="Arial"/>
          <w:kern w:val="0"/>
          <w:sz w:val="21"/>
          <w:szCs w:val="21"/>
          <w:lang w:eastAsia="zh-TW"/>
        </w:rPr>
      </w:pPr>
    </w:p>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1360FF" w:rsidRPr="00BB1EBB" w:rsidRDefault="001360FF" w:rsidP="001360FF">
      <w:pPr>
        <w:widowControl/>
        <w:spacing w:line="360" w:lineRule="auto"/>
        <w:ind w:left="-180" w:right="-180"/>
        <w:jc w:val="left"/>
        <w:rPr>
          <w:rFonts w:ascii="Arial" w:eastAsia="宋体" w:hAnsi="Arial" w:cs="Arial"/>
          <w:b/>
          <w:color w:val="000000"/>
          <w:kern w:val="0"/>
          <w:sz w:val="22"/>
          <w:szCs w:val="22"/>
        </w:rPr>
      </w:pPr>
      <w:r w:rsidRPr="00BB1EBB">
        <w:rPr>
          <w:rFonts w:ascii="Arial" w:eastAsia="宋体" w:hAnsi="Arial" w:cs="Arial"/>
          <w:b/>
          <w:color w:val="000000"/>
          <w:kern w:val="0"/>
          <w:sz w:val="22"/>
          <w:szCs w:val="22"/>
        </w:rPr>
        <w:t>ANNEX 5</w:t>
      </w:r>
    </w:p>
    <w:p w:rsidR="001360FF" w:rsidRPr="00BB1EBB" w:rsidRDefault="001360FF" w:rsidP="00D1606E">
      <w:pPr>
        <w:widowControl/>
        <w:tabs>
          <w:tab w:val="left" w:pos="180"/>
        </w:tabs>
        <w:spacing w:line="360" w:lineRule="auto"/>
        <w:ind w:left="-90" w:right="-180"/>
        <w:jc w:val="left"/>
        <w:rPr>
          <w:rFonts w:ascii="Arial" w:eastAsia="PMingLiU" w:hAnsi="Arial" w:cs="Arial"/>
          <w:b/>
          <w:noProof/>
          <w:kern w:val="0"/>
          <w:sz w:val="21"/>
          <w:szCs w:val="21"/>
          <w:lang w:val="en-AU"/>
        </w:rPr>
      </w:pPr>
    </w:p>
    <w:p w:rsidR="00D1606E" w:rsidRPr="00BB1EBB" w:rsidRDefault="00D1606E" w:rsidP="00D1606E">
      <w:pPr>
        <w:widowControl/>
        <w:tabs>
          <w:tab w:val="left" w:pos="180"/>
        </w:tabs>
        <w:spacing w:line="360" w:lineRule="auto"/>
        <w:ind w:left="-90" w:right="-180"/>
        <w:jc w:val="center"/>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APEC Education Strategy</w:t>
      </w:r>
    </w:p>
    <w:p w:rsidR="00D1606E" w:rsidRPr="00BB1EBB" w:rsidRDefault="00D1606E" w:rsidP="00D1606E">
      <w:pPr>
        <w:widowControl/>
        <w:tabs>
          <w:tab w:val="left" w:pos="180"/>
        </w:tabs>
        <w:spacing w:line="360" w:lineRule="auto"/>
        <w:ind w:left="-90" w:right="-180"/>
        <w:jc w:val="center"/>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Implementation Plan</w:t>
      </w:r>
    </w:p>
    <w:tbl>
      <w:tblPr>
        <w:tblStyle w:val="af"/>
        <w:tblW w:w="0" w:type="auto"/>
        <w:tblLook w:val="04A0" w:firstRow="1" w:lastRow="0" w:firstColumn="1" w:lastColumn="0" w:noHBand="0" w:noVBand="1"/>
      </w:tblPr>
      <w:tblGrid>
        <w:gridCol w:w="1949"/>
        <w:gridCol w:w="2080"/>
        <w:gridCol w:w="2058"/>
        <w:gridCol w:w="2203"/>
      </w:tblGrid>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Objective 1: Enhance and align competencies to the needs of individuals, societies and industries</w:t>
            </w: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Action 1: Enhancement of Quality Assurance Systems, Qualification Frameworks and Skills Recognition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lastRenderedPageBreak/>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Action 2: Promotion of cross-border education, academic mobility and individual pathways within and across education levels</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Action 3: Modernisation of Education Systems</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Objective 2: Accelerate Innovation</w:t>
            </w: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Action 1: Improving the use of educational and technological capabilities in teaching and learning processes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lastRenderedPageBreak/>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Action 2: Promotion of Science, Technology and Innovation in education and pedagogical practices</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Action 3: Promotion of Government-Industry-Academia Collaboration for R&amp;D and Innovation</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Objective 3: Increase Employability</w:t>
            </w: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lastRenderedPageBreak/>
              <w:t>Action 1: Promotion of collaboration between government, higher education and TVET institutions, business and education and training stakeholders</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Action 2: Development of 21</w:t>
            </w:r>
            <w:r w:rsidRPr="00BB1EBB">
              <w:rPr>
                <w:rFonts w:ascii="Arial" w:eastAsia="PMingLiU" w:hAnsi="Arial" w:cs="Arial"/>
                <w:b/>
                <w:noProof/>
                <w:kern w:val="0"/>
                <w:sz w:val="21"/>
                <w:szCs w:val="21"/>
                <w:vertAlign w:val="superscript"/>
                <w:lang w:val="en-AU" w:eastAsia="en-US"/>
              </w:rPr>
              <w:t>st</w:t>
            </w:r>
            <w:r w:rsidRPr="00BB1EBB">
              <w:rPr>
                <w:rFonts w:ascii="Arial" w:eastAsia="PMingLiU" w:hAnsi="Arial" w:cs="Arial"/>
                <w:b/>
                <w:noProof/>
                <w:kern w:val="0"/>
                <w:sz w:val="21"/>
                <w:szCs w:val="21"/>
                <w:lang w:val="en-AU" w:eastAsia="en-US"/>
              </w:rPr>
              <w:t xml:space="preserve"> century competencies for work and entrepreneurship</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14174" w:type="dxa"/>
            <w:gridSpan w:val="4"/>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Action 3: Smoothing the transition from education to work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Initiative</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Timeframe</w:t>
            </w: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Outcomes</w:t>
            </w: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r w:rsidRPr="00BB1EBB">
              <w:rPr>
                <w:rFonts w:ascii="Arial" w:eastAsia="PMingLiU" w:hAnsi="Arial" w:cs="Arial"/>
                <w:b/>
                <w:noProof/>
                <w:kern w:val="0"/>
                <w:sz w:val="21"/>
                <w:szCs w:val="21"/>
                <w:lang w:val="en-AU" w:eastAsia="en-US"/>
              </w:rPr>
              <w:t xml:space="preserve">Contribution to the APEC Education Strategy </w:t>
            </w: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r w:rsidR="00D1606E" w:rsidRPr="00BB1EBB" w:rsidTr="00C838B2">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3"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c>
          <w:tcPr>
            <w:tcW w:w="3544" w:type="dxa"/>
          </w:tcPr>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tc>
      </w:tr>
    </w:tbl>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p w:rsidR="00D1606E" w:rsidRPr="00BB1EBB" w:rsidRDefault="00D1606E" w:rsidP="00D1606E">
      <w:pPr>
        <w:widowControl/>
        <w:tabs>
          <w:tab w:val="left" w:pos="180"/>
        </w:tabs>
        <w:spacing w:line="360" w:lineRule="auto"/>
        <w:ind w:left="-90" w:right="-180"/>
        <w:jc w:val="left"/>
        <w:rPr>
          <w:rFonts w:ascii="Arial" w:eastAsia="PMingLiU" w:hAnsi="Arial" w:cs="Arial"/>
          <w:b/>
          <w:noProof/>
          <w:kern w:val="0"/>
          <w:sz w:val="21"/>
          <w:szCs w:val="21"/>
          <w:lang w:val="en-AU" w:eastAsia="en-US"/>
        </w:rPr>
      </w:pPr>
    </w:p>
    <w:p w:rsidR="00F27583" w:rsidRPr="00BB1EBB" w:rsidRDefault="00F27583" w:rsidP="00F27583">
      <w:pPr>
        <w:widowControl/>
        <w:tabs>
          <w:tab w:val="left" w:pos="180"/>
        </w:tabs>
        <w:spacing w:line="360" w:lineRule="auto"/>
        <w:ind w:left="-90" w:right="-180"/>
        <w:jc w:val="left"/>
        <w:rPr>
          <w:rFonts w:ascii="Arial" w:eastAsia="PMingLiU" w:hAnsi="Arial" w:cs="Arial"/>
          <w:b/>
          <w:noProof/>
          <w:kern w:val="0"/>
          <w:sz w:val="21"/>
          <w:szCs w:val="21"/>
          <w:lang w:eastAsia="en-US"/>
        </w:rPr>
      </w:pPr>
    </w:p>
    <w:p w:rsidR="00E73471" w:rsidRPr="00BB1EBB" w:rsidRDefault="00E73471" w:rsidP="00087EF3">
      <w:pPr>
        <w:tabs>
          <w:tab w:val="left" w:pos="452"/>
        </w:tabs>
        <w:ind w:firstLine="480"/>
        <w:jc w:val="left"/>
        <w:rPr>
          <w:rFonts w:ascii="Arial" w:hAnsi="Arial" w:cs="Arial"/>
          <w:b/>
        </w:rPr>
      </w:pPr>
    </w:p>
    <w:sectPr w:rsidR="00E73471" w:rsidRPr="00BB1EBB" w:rsidSect="00DA127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5D8" w:rsidRDefault="005105D8" w:rsidP="00FF6940">
      <w:r>
        <w:separator/>
      </w:r>
    </w:p>
  </w:endnote>
  <w:endnote w:type="continuationSeparator" w:id="0">
    <w:p w:rsidR="005105D8" w:rsidRDefault="005105D8" w:rsidP="00FF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5D8" w:rsidRDefault="005105D8" w:rsidP="00FF6940">
      <w:r>
        <w:separator/>
      </w:r>
    </w:p>
  </w:footnote>
  <w:footnote w:type="continuationSeparator" w:id="0">
    <w:p w:rsidR="005105D8" w:rsidRDefault="005105D8" w:rsidP="00FF6940">
      <w:r>
        <w:continuationSeparator/>
      </w:r>
    </w:p>
  </w:footnote>
  <w:footnote w:id="1">
    <w:p w:rsidR="000B30B8" w:rsidRPr="00CC3C95" w:rsidRDefault="000B30B8" w:rsidP="007F56FE">
      <w:pPr>
        <w:pStyle w:val="a5"/>
        <w:rPr>
          <w:sz w:val="20"/>
          <w:szCs w:val="20"/>
        </w:rPr>
      </w:pPr>
      <w:r>
        <w:rPr>
          <w:rStyle w:val="ad"/>
        </w:rPr>
        <w:footnoteRef/>
      </w:r>
      <w:r w:rsidRPr="00CC3C95">
        <w:rPr>
          <w:sz w:val="20"/>
          <w:szCs w:val="20"/>
        </w:rPr>
        <w:t xml:space="preserve">Drawn out of the Renewed APEC Agenda for Structural </w:t>
      </w:r>
      <w:r>
        <w:rPr>
          <w:sz w:val="20"/>
          <w:szCs w:val="20"/>
        </w:rPr>
        <w:t xml:space="preserve">Reform (RAASR) </w:t>
      </w:r>
      <w:r w:rsidRPr="00CC3C95">
        <w:rPr>
          <w:sz w:val="20"/>
          <w:szCs w:val="20"/>
        </w:rPr>
        <w:t xml:space="preserve">Individual Action Plan Template </w:t>
      </w:r>
    </w:p>
    <w:p w:rsidR="000B30B8" w:rsidRPr="00CC3C95" w:rsidRDefault="000B30B8" w:rsidP="007F56FE">
      <w:pPr>
        <w:pStyle w:val="ab"/>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FD6"/>
    <w:multiLevelType w:val="hybridMultilevel"/>
    <w:tmpl w:val="2AF2E4EE"/>
    <w:lvl w:ilvl="0" w:tplc="08527F5A">
      <w:start w:val="1"/>
      <w:numFmt w:val="decimal"/>
      <w:lvlText w:val="%1."/>
      <w:lvlJc w:val="left"/>
      <w:pPr>
        <w:ind w:left="760" w:hanging="360"/>
      </w:pPr>
      <w:rPr>
        <w:rFonts w:ascii="Arial" w:hAnsi="Arial" w:cs="Arial" w:hint="default"/>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8F46DF"/>
    <w:multiLevelType w:val="hybridMultilevel"/>
    <w:tmpl w:val="565A2AA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E83B4D"/>
    <w:multiLevelType w:val="hybridMultilevel"/>
    <w:tmpl w:val="97B0B414"/>
    <w:lvl w:ilvl="0" w:tplc="035C56C8">
      <w:start w:val="1"/>
      <w:numFmt w:val="decimal"/>
      <w:lvlText w:val="%1."/>
      <w:lvlJc w:val="left"/>
      <w:pPr>
        <w:tabs>
          <w:tab w:val="num" w:pos="720"/>
        </w:tabs>
        <w:ind w:left="720" w:hanging="360"/>
      </w:pPr>
    </w:lvl>
    <w:lvl w:ilvl="1" w:tplc="C04836F8">
      <w:numFmt w:val="bullet"/>
      <w:lvlText w:val="–"/>
      <w:lvlJc w:val="left"/>
      <w:pPr>
        <w:tabs>
          <w:tab w:val="num" w:pos="1440"/>
        </w:tabs>
        <w:ind w:left="1440" w:hanging="360"/>
      </w:pPr>
      <w:rPr>
        <w:rFonts w:ascii="Arial" w:hAnsi="Arial" w:hint="default"/>
      </w:rPr>
    </w:lvl>
    <w:lvl w:ilvl="2" w:tplc="315023C4" w:tentative="1">
      <w:start w:val="1"/>
      <w:numFmt w:val="decimal"/>
      <w:lvlText w:val="%3."/>
      <w:lvlJc w:val="left"/>
      <w:pPr>
        <w:tabs>
          <w:tab w:val="num" w:pos="2160"/>
        </w:tabs>
        <w:ind w:left="2160" w:hanging="360"/>
      </w:pPr>
    </w:lvl>
    <w:lvl w:ilvl="3" w:tplc="85CEC2A8" w:tentative="1">
      <w:start w:val="1"/>
      <w:numFmt w:val="decimal"/>
      <w:lvlText w:val="%4."/>
      <w:lvlJc w:val="left"/>
      <w:pPr>
        <w:tabs>
          <w:tab w:val="num" w:pos="2880"/>
        </w:tabs>
        <w:ind w:left="2880" w:hanging="360"/>
      </w:pPr>
    </w:lvl>
    <w:lvl w:ilvl="4" w:tplc="2FB80D3E" w:tentative="1">
      <w:start w:val="1"/>
      <w:numFmt w:val="decimal"/>
      <w:lvlText w:val="%5."/>
      <w:lvlJc w:val="left"/>
      <w:pPr>
        <w:tabs>
          <w:tab w:val="num" w:pos="3600"/>
        </w:tabs>
        <w:ind w:left="3600" w:hanging="360"/>
      </w:pPr>
    </w:lvl>
    <w:lvl w:ilvl="5" w:tplc="6A222FAA" w:tentative="1">
      <w:start w:val="1"/>
      <w:numFmt w:val="decimal"/>
      <w:lvlText w:val="%6."/>
      <w:lvlJc w:val="left"/>
      <w:pPr>
        <w:tabs>
          <w:tab w:val="num" w:pos="4320"/>
        </w:tabs>
        <w:ind w:left="4320" w:hanging="360"/>
      </w:pPr>
    </w:lvl>
    <w:lvl w:ilvl="6" w:tplc="1A6612D0" w:tentative="1">
      <w:start w:val="1"/>
      <w:numFmt w:val="decimal"/>
      <w:lvlText w:val="%7."/>
      <w:lvlJc w:val="left"/>
      <w:pPr>
        <w:tabs>
          <w:tab w:val="num" w:pos="5040"/>
        </w:tabs>
        <w:ind w:left="5040" w:hanging="360"/>
      </w:pPr>
    </w:lvl>
    <w:lvl w:ilvl="7" w:tplc="FB3E4344" w:tentative="1">
      <w:start w:val="1"/>
      <w:numFmt w:val="decimal"/>
      <w:lvlText w:val="%8."/>
      <w:lvlJc w:val="left"/>
      <w:pPr>
        <w:tabs>
          <w:tab w:val="num" w:pos="5760"/>
        </w:tabs>
        <w:ind w:left="5760" w:hanging="360"/>
      </w:pPr>
    </w:lvl>
    <w:lvl w:ilvl="8" w:tplc="E69A64E2" w:tentative="1">
      <w:start w:val="1"/>
      <w:numFmt w:val="decimal"/>
      <w:lvlText w:val="%9."/>
      <w:lvlJc w:val="left"/>
      <w:pPr>
        <w:tabs>
          <w:tab w:val="num" w:pos="6480"/>
        </w:tabs>
        <w:ind w:left="6480" w:hanging="360"/>
      </w:pPr>
    </w:lvl>
  </w:abstractNum>
  <w:abstractNum w:abstractNumId="3" w15:restartNumberingAfterBreak="0">
    <w:nsid w:val="29B9547E"/>
    <w:multiLevelType w:val="hybridMultilevel"/>
    <w:tmpl w:val="6DBAFE9E"/>
    <w:lvl w:ilvl="0" w:tplc="E7FC362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F01BFC"/>
    <w:multiLevelType w:val="hybridMultilevel"/>
    <w:tmpl w:val="B32AC8E2"/>
    <w:lvl w:ilvl="0" w:tplc="E7FC362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A6A7999"/>
    <w:multiLevelType w:val="hybridMultilevel"/>
    <w:tmpl w:val="76A86F56"/>
    <w:lvl w:ilvl="0" w:tplc="BF12A8E2">
      <w:start w:val="1"/>
      <w:numFmt w:val="bullet"/>
      <w:lvlText w:val="▸"/>
      <w:lvlJc w:val="left"/>
      <w:pPr>
        <w:tabs>
          <w:tab w:val="num" w:pos="720"/>
        </w:tabs>
        <w:ind w:left="720" w:hanging="360"/>
      </w:pPr>
      <w:rPr>
        <w:rFonts w:ascii="Lucida Sans Unicode" w:hAnsi="Lucida Sans Unicode" w:hint="default"/>
      </w:rPr>
    </w:lvl>
    <w:lvl w:ilvl="1" w:tplc="9518340A" w:tentative="1">
      <w:start w:val="1"/>
      <w:numFmt w:val="bullet"/>
      <w:lvlText w:val="▸"/>
      <w:lvlJc w:val="left"/>
      <w:pPr>
        <w:tabs>
          <w:tab w:val="num" w:pos="1440"/>
        </w:tabs>
        <w:ind w:left="1440" w:hanging="360"/>
      </w:pPr>
      <w:rPr>
        <w:rFonts w:ascii="Lucida Sans Unicode" w:hAnsi="Lucida Sans Unicode" w:hint="default"/>
      </w:rPr>
    </w:lvl>
    <w:lvl w:ilvl="2" w:tplc="B88C57DE" w:tentative="1">
      <w:start w:val="1"/>
      <w:numFmt w:val="bullet"/>
      <w:lvlText w:val="▸"/>
      <w:lvlJc w:val="left"/>
      <w:pPr>
        <w:tabs>
          <w:tab w:val="num" w:pos="2160"/>
        </w:tabs>
        <w:ind w:left="2160" w:hanging="360"/>
      </w:pPr>
      <w:rPr>
        <w:rFonts w:ascii="Lucida Sans Unicode" w:hAnsi="Lucida Sans Unicode" w:hint="default"/>
      </w:rPr>
    </w:lvl>
    <w:lvl w:ilvl="3" w:tplc="46A247D0" w:tentative="1">
      <w:start w:val="1"/>
      <w:numFmt w:val="bullet"/>
      <w:lvlText w:val="▸"/>
      <w:lvlJc w:val="left"/>
      <w:pPr>
        <w:tabs>
          <w:tab w:val="num" w:pos="2880"/>
        </w:tabs>
        <w:ind w:left="2880" w:hanging="360"/>
      </w:pPr>
      <w:rPr>
        <w:rFonts w:ascii="Lucida Sans Unicode" w:hAnsi="Lucida Sans Unicode" w:hint="default"/>
      </w:rPr>
    </w:lvl>
    <w:lvl w:ilvl="4" w:tplc="6D944772" w:tentative="1">
      <w:start w:val="1"/>
      <w:numFmt w:val="bullet"/>
      <w:lvlText w:val="▸"/>
      <w:lvlJc w:val="left"/>
      <w:pPr>
        <w:tabs>
          <w:tab w:val="num" w:pos="3600"/>
        </w:tabs>
        <w:ind w:left="3600" w:hanging="360"/>
      </w:pPr>
      <w:rPr>
        <w:rFonts w:ascii="Lucida Sans Unicode" w:hAnsi="Lucida Sans Unicode" w:hint="default"/>
      </w:rPr>
    </w:lvl>
    <w:lvl w:ilvl="5" w:tplc="779044F6" w:tentative="1">
      <w:start w:val="1"/>
      <w:numFmt w:val="bullet"/>
      <w:lvlText w:val="▸"/>
      <w:lvlJc w:val="left"/>
      <w:pPr>
        <w:tabs>
          <w:tab w:val="num" w:pos="4320"/>
        </w:tabs>
        <w:ind w:left="4320" w:hanging="360"/>
      </w:pPr>
      <w:rPr>
        <w:rFonts w:ascii="Lucida Sans Unicode" w:hAnsi="Lucida Sans Unicode" w:hint="default"/>
      </w:rPr>
    </w:lvl>
    <w:lvl w:ilvl="6" w:tplc="26F03278" w:tentative="1">
      <w:start w:val="1"/>
      <w:numFmt w:val="bullet"/>
      <w:lvlText w:val="▸"/>
      <w:lvlJc w:val="left"/>
      <w:pPr>
        <w:tabs>
          <w:tab w:val="num" w:pos="5040"/>
        </w:tabs>
        <w:ind w:left="5040" w:hanging="360"/>
      </w:pPr>
      <w:rPr>
        <w:rFonts w:ascii="Lucida Sans Unicode" w:hAnsi="Lucida Sans Unicode" w:hint="default"/>
      </w:rPr>
    </w:lvl>
    <w:lvl w:ilvl="7" w:tplc="9BA8E94A" w:tentative="1">
      <w:start w:val="1"/>
      <w:numFmt w:val="bullet"/>
      <w:lvlText w:val="▸"/>
      <w:lvlJc w:val="left"/>
      <w:pPr>
        <w:tabs>
          <w:tab w:val="num" w:pos="5760"/>
        </w:tabs>
        <w:ind w:left="5760" w:hanging="360"/>
      </w:pPr>
      <w:rPr>
        <w:rFonts w:ascii="Lucida Sans Unicode" w:hAnsi="Lucida Sans Unicode" w:hint="default"/>
      </w:rPr>
    </w:lvl>
    <w:lvl w:ilvl="8" w:tplc="66DA125A" w:tentative="1">
      <w:start w:val="1"/>
      <w:numFmt w:val="bullet"/>
      <w:lvlText w:val="▸"/>
      <w:lvlJc w:val="left"/>
      <w:pPr>
        <w:tabs>
          <w:tab w:val="num" w:pos="6480"/>
        </w:tabs>
        <w:ind w:left="6480" w:hanging="360"/>
      </w:pPr>
      <w:rPr>
        <w:rFonts w:ascii="Lucida Sans Unicode" w:hAnsi="Lucida Sans Unicode" w:hint="default"/>
      </w:rPr>
    </w:lvl>
  </w:abstractNum>
  <w:abstractNum w:abstractNumId="6" w15:restartNumberingAfterBreak="0">
    <w:nsid w:val="55C35F54"/>
    <w:multiLevelType w:val="hybridMultilevel"/>
    <w:tmpl w:val="A96890AA"/>
    <w:lvl w:ilvl="0" w:tplc="6EB0C8CC">
      <w:start w:val="1"/>
      <w:numFmt w:val="bullet"/>
      <w:lvlText w:val=""/>
      <w:lvlJc w:val="left"/>
      <w:pPr>
        <w:tabs>
          <w:tab w:val="num" w:pos="720"/>
        </w:tabs>
        <w:ind w:left="720" w:hanging="360"/>
      </w:pPr>
      <w:rPr>
        <w:rFonts w:ascii="Wingdings" w:hAnsi="Wingdings" w:hint="default"/>
      </w:rPr>
    </w:lvl>
    <w:lvl w:ilvl="1" w:tplc="F87C5E68" w:tentative="1">
      <w:start w:val="1"/>
      <w:numFmt w:val="bullet"/>
      <w:lvlText w:val=""/>
      <w:lvlJc w:val="left"/>
      <w:pPr>
        <w:tabs>
          <w:tab w:val="num" w:pos="1440"/>
        </w:tabs>
        <w:ind w:left="1440" w:hanging="360"/>
      </w:pPr>
      <w:rPr>
        <w:rFonts w:ascii="Wingdings" w:hAnsi="Wingdings" w:hint="default"/>
      </w:rPr>
    </w:lvl>
    <w:lvl w:ilvl="2" w:tplc="1C5E9EEA" w:tentative="1">
      <w:start w:val="1"/>
      <w:numFmt w:val="bullet"/>
      <w:lvlText w:val=""/>
      <w:lvlJc w:val="left"/>
      <w:pPr>
        <w:tabs>
          <w:tab w:val="num" w:pos="2160"/>
        </w:tabs>
        <w:ind w:left="2160" w:hanging="360"/>
      </w:pPr>
      <w:rPr>
        <w:rFonts w:ascii="Wingdings" w:hAnsi="Wingdings" w:hint="default"/>
      </w:rPr>
    </w:lvl>
    <w:lvl w:ilvl="3" w:tplc="E8FC89C4" w:tentative="1">
      <w:start w:val="1"/>
      <w:numFmt w:val="bullet"/>
      <w:lvlText w:val=""/>
      <w:lvlJc w:val="left"/>
      <w:pPr>
        <w:tabs>
          <w:tab w:val="num" w:pos="2880"/>
        </w:tabs>
        <w:ind w:left="2880" w:hanging="360"/>
      </w:pPr>
      <w:rPr>
        <w:rFonts w:ascii="Wingdings" w:hAnsi="Wingdings" w:hint="default"/>
      </w:rPr>
    </w:lvl>
    <w:lvl w:ilvl="4" w:tplc="90F46ACC" w:tentative="1">
      <w:start w:val="1"/>
      <w:numFmt w:val="bullet"/>
      <w:lvlText w:val=""/>
      <w:lvlJc w:val="left"/>
      <w:pPr>
        <w:tabs>
          <w:tab w:val="num" w:pos="3600"/>
        </w:tabs>
        <w:ind w:left="3600" w:hanging="360"/>
      </w:pPr>
      <w:rPr>
        <w:rFonts w:ascii="Wingdings" w:hAnsi="Wingdings" w:hint="default"/>
      </w:rPr>
    </w:lvl>
    <w:lvl w:ilvl="5" w:tplc="8E142988" w:tentative="1">
      <w:start w:val="1"/>
      <w:numFmt w:val="bullet"/>
      <w:lvlText w:val=""/>
      <w:lvlJc w:val="left"/>
      <w:pPr>
        <w:tabs>
          <w:tab w:val="num" w:pos="4320"/>
        </w:tabs>
        <w:ind w:left="4320" w:hanging="360"/>
      </w:pPr>
      <w:rPr>
        <w:rFonts w:ascii="Wingdings" w:hAnsi="Wingdings" w:hint="default"/>
      </w:rPr>
    </w:lvl>
    <w:lvl w:ilvl="6" w:tplc="CB0058DE" w:tentative="1">
      <w:start w:val="1"/>
      <w:numFmt w:val="bullet"/>
      <w:lvlText w:val=""/>
      <w:lvlJc w:val="left"/>
      <w:pPr>
        <w:tabs>
          <w:tab w:val="num" w:pos="5040"/>
        </w:tabs>
        <w:ind w:left="5040" w:hanging="360"/>
      </w:pPr>
      <w:rPr>
        <w:rFonts w:ascii="Wingdings" w:hAnsi="Wingdings" w:hint="default"/>
      </w:rPr>
    </w:lvl>
    <w:lvl w:ilvl="7" w:tplc="D5FCAAD6" w:tentative="1">
      <w:start w:val="1"/>
      <w:numFmt w:val="bullet"/>
      <w:lvlText w:val=""/>
      <w:lvlJc w:val="left"/>
      <w:pPr>
        <w:tabs>
          <w:tab w:val="num" w:pos="5760"/>
        </w:tabs>
        <w:ind w:left="5760" w:hanging="360"/>
      </w:pPr>
      <w:rPr>
        <w:rFonts w:ascii="Wingdings" w:hAnsi="Wingdings" w:hint="default"/>
      </w:rPr>
    </w:lvl>
    <w:lvl w:ilvl="8" w:tplc="53FC56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CD095D"/>
    <w:multiLevelType w:val="hybridMultilevel"/>
    <w:tmpl w:val="B36A9ABA"/>
    <w:lvl w:ilvl="0" w:tplc="E7FC362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D99228C"/>
    <w:multiLevelType w:val="hybridMultilevel"/>
    <w:tmpl w:val="03B4815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46"/>
    <w:rsid w:val="00001F88"/>
    <w:rsid w:val="00002B45"/>
    <w:rsid w:val="00005560"/>
    <w:rsid w:val="00010866"/>
    <w:rsid w:val="00011EDE"/>
    <w:rsid w:val="000124F0"/>
    <w:rsid w:val="00013809"/>
    <w:rsid w:val="000165F8"/>
    <w:rsid w:val="0002097A"/>
    <w:rsid w:val="00030C63"/>
    <w:rsid w:val="00033746"/>
    <w:rsid w:val="00046DF8"/>
    <w:rsid w:val="0004797E"/>
    <w:rsid w:val="00054806"/>
    <w:rsid w:val="0005554E"/>
    <w:rsid w:val="00060E59"/>
    <w:rsid w:val="000611DD"/>
    <w:rsid w:val="000647EA"/>
    <w:rsid w:val="00064DC0"/>
    <w:rsid w:val="000726D0"/>
    <w:rsid w:val="00075508"/>
    <w:rsid w:val="0007555A"/>
    <w:rsid w:val="00083056"/>
    <w:rsid w:val="000841E8"/>
    <w:rsid w:val="00087EF3"/>
    <w:rsid w:val="000929AE"/>
    <w:rsid w:val="0009558E"/>
    <w:rsid w:val="00097F53"/>
    <w:rsid w:val="000A0741"/>
    <w:rsid w:val="000A07EE"/>
    <w:rsid w:val="000A1C2D"/>
    <w:rsid w:val="000A2A7D"/>
    <w:rsid w:val="000A2DCE"/>
    <w:rsid w:val="000A4F73"/>
    <w:rsid w:val="000B10FB"/>
    <w:rsid w:val="000B1B24"/>
    <w:rsid w:val="000B258B"/>
    <w:rsid w:val="000B30B8"/>
    <w:rsid w:val="000B79A5"/>
    <w:rsid w:val="000C0327"/>
    <w:rsid w:val="000C1A7A"/>
    <w:rsid w:val="000D01CA"/>
    <w:rsid w:val="000D175A"/>
    <w:rsid w:val="000E1247"/>
    <w:rsid w:val="000E144D"/>
    <w:rsid w:val="000E6DFD"/>
    <w:rsid w:val="000F02E9"/>
    <w:rsid w:val="000F1A64"/>
    <w:rsid w:val="000F4377"/>
    <w:rsid w:val="000F4C75"/>
    <w:rsid w:val="000F6959"/>
    <w:rsid w:val="000F7C7E"/>
    <w:rsid w:val="00100784"/>
    <w:rsid w:val="00101C68"/>
    <w:rsid w:val="00103F12"/>
    <w:rsid w:val="00107E5F"/>
    <w:rsid w:val="001132D1"/>
    <w:rsid w:val="00115121"/>
    <w:rsid w:val="0011715B"/>
    <w:rsid w:val="00122C99"/>
    <w:rsid w:val="001235CD"/>
    <w:rsid w:val="00125431"/>
    <w:rsid w:val="00126B6D"/>
    <w:rsid w:val="001360FF"/>
    <w:rsid w:val="00147800"/>
    <w:rsid w:val="0014791F"/>
    <w:rsid w:val="00152E48"/>
    <w:rsid w:val="00155404"/>
    <w:rsid w:val="00155746"/>
    <w:rsid w:val="00157F72"/>
    <w:rsid w:val="00163069"/>
    <w:rsid w:val="001672CE"/>
    <w:rsid w:val="00167681"/>
    <w:rsid w:val="00170FFB"/>
    <w:rsid w:val="0017407E"/>
    <w:rsid w:val="00175FAA"/>
    <w:rsid w:val="00177C62"/>
    <w:rsid w:val="0018380E"/>
    <w:rsid w:val="001841F5"/>
    <w:rsid w:val="00187B34"/>
    <w:rsid w:val="00190299"/>
    <w:rsid w:val="00193993"/>
    <w:rsid w:val="00195DAB"/>
    <w:rsid w:val="00196387"/>
    <w:rsid w:val="001A4F6D"/>
    <w:rsid w:val="001A74B8"/>
    <w:rsid w:val="001A7541"/>
    <w:rsid w:val="001C1942"/>
    <w:rsid w:val="001C36AC"/>
    <w:rsid w:val="001C59B5"/>
    <w:rsid w:val="001C6D66"/>
    <w:rsid w:val="001C723E"/>
    <w:rsid w:val="001C7508"/>
    <w:rsid w:val="001D21FF"/>
    <w:rsid w:val="001D380B"/>
    <w:rsid w:val="001D4002"/>
    <w:rsid w:val="001D7169"/>
    <w:rsid w:val="001E23F4"/>
    <w:rsid w:val="001E4154"/>
    <w:rsid w:val="001F391F"/>
    <w:rsid w:val="001F59C9"/>
    <w:rsid w:val="001F798D"/>
    <w:rsid w:val="00204FEF"/>
    <w:rsid w:val="002061ED"/>
    <w:rsid w:val="00207530"/>
    <w:rsid w:val="002122D3"/>
    <w:rsid w:val="00215701"/>
    <w:rsid w:val="00217655"/>
    <w:rsid w:val="002176B2"/>
    <w:rsid w:val="00222126"/>
    <w:rsid w:val="00222579"/>
    <w:rsid w:val="00227A3B"/>
    <w:rsid w:val="002338D0"/>
    <w:rsid w:val="00235E91"/>
    <w:rsid w:val="0023783B"/>
    <w:rsid w:val="00243FC2"/>
    <w:rsid w:val="002507D9"/>
    <w:rsid w:val="00251011"/>
    <w:rsid w:val="002670AF"/>
    <w:rsid w:val="0027188B"/>
    <w:rsid w:val="00273CEE"/>
    <w:rsid w:val="00292AF3"/>
    <w:rsid w:val="002A2C7D"/>
    <w:rsid w:val="002A5DBD"/>
    <w:rsid w:val="002A6FBC"/>
    <w:rsid w:val="002B5A47"/>
    <w:rsid w:val="002C578E"/>
    <w:rsid w:val="002D26E1"/>
    <w:rsid w:val="002D449E"/>
    <w:rsid w:val="002D4A6C"/>
    <w:rsid w:val="002E49EF"/>
    <w:rsid w:val="002F104B"/>
    <w:rsid w:val="002F37D8"/>
    <w:rsid w:val="002F496A"/>
    <w:rsid w:val="002F5A53"/>
    <w:rsid w:val="00300319"/>
    <w:rsid w:val="00303D3F"/>
    <w:rsid w:val="003126F7"/>
    <w:rsid w:val="00321875"/>
    <w:rsid w:val="00324682"/>
    <w:rsid w:val="0032556C"/>
    <w:rsid w:val="00331663"/>
    <w:rsid w:val="00334657"/>
    <w:rsid w:val="00341C73"/>
    <w:rsid w:val="00361328"/>
    <w:rsid w:val="00362B22"/>
    <w:rsid w:val="003648EB"/>
    <w:rsid w:val="00373EAB"/>
    <w:rsid w:val="00374E3E"/>
    <w:rsid w:val="003772CF"/>
    <w:rsid w:val="003774D9"/>
    <w:rsid w:val="00381C05"/>
    <w:rsid w:val="00383243"/>
    <w:rsid w:val="00383D87"/>
    <w:rsid w:val="00386B01"/>
    <w:rsid w:val="00390996"/>
    <w:rsid w:val="00392964"/>
    <w:rsid w:val="003932E1"/>
    <w:rsid w:val="00394890"/>
    <w:rsid w:val="003A2A86"/>
    <w:rsid w:val="003A7C5D"/>
    <w:rsid w:val="003C2AB3"/>
    <w:rsid w:val="003C449F"/>
    <w:rsid w:val="003C50DF"/>
    <w:rsid w:val="003C667D"/>
    <w:rsid w:val="003C704B"/>
    <w:rsid w:val="003D1116"/>
    <w:rsid w:val="003D2A7C"/>
    <w:rsid w:val="003D6BE9"/>
    <w:rsid w:val="003D7475"/>
    <w:rsid w:val="003E25E4"/>
    <w:rsid w:val="003E2B5B"/>
    <w:rsid w:val="003E2FC7"/>
    <w:rsid w:val="003F0B00"/>
    <w:rsid w:val="003F4B7D"/>
    <w:rsid w:val="003F5FEF"/>
    <w:rsid w:val="003F7AEC"/>
    <w:rsid w:val="00404126"/>
    <w:rsid w:val="00407C3B"/>
    <w:rsid w:val="0041587C"/>
    <w:rsid w:val="00415D7F"/>
    <w:rsid w:val="004211EF"/>
    <w:rsid w:val="00421AD4"/>
    <w:rsid w:val="00423538"/>
    <w:rsid w:val="0042483D"/>
    <w:rsid w:val="00430A09"/>
    <w:rsid w:val="00432EAB"/>
    <w:rsid w:val="00434E30"/>
    <w:rsid w:val="0043657B"/>
    <w:rsid w:val="00436641"/>
    <w:rsid w:val="00436675"/>
    <w:rsid w:val="004403BA"/>
    <w:rsid w:val="00441D99"/>
    <w:rsid w:val="004519A6"/>
    <w:rsid w:val="00452293"/>
    <w:rsid w:val="004571D9"/>
    <w:rsid w:val="00460709"/>
    <w:rsid w:val="0046271B"/>
    <w:rsid w:val="00463454"/>
    <w:rsid w:val="00465762"/>
    <w:rsid w:val="00480EA4"/>
    <w:rsid w:val="00482F81"/>
    <w:rsid w:val="0049543A"/>
    <w:rsid w:val="00495843"/>
    <w:rsid w:val="00497A02"/>
    <w:rsid w:val="004B3A76"/>
    <w:rsid w:val="004B3B10"/>
    <w:rsid w:val="004C08BB"/>
    <w:rsid w:val="004C3B9F"/>
    <w:rsid w:val="004C51DD"/>
    <w:rsid w:val="004C65B4"/>
    <w:rsid w:val="004D156D"/>
    <w:rsid w:val="004D1DBB"/>
    <w:rsid w:val="004E29AC"/>
    <w:rsid w:val="004E2B8F"/>
    <w:rsid w:val="004F12DE"/>
    <w:rsid w:val="004F1B5F"/>
    <w:rsid w:val="004F3024"/>
    <w:rsid w:val="00501401"/>
    <w:rsid w:val="00503B45"/>
    <w:rsid w:val="00504552"/>
    <w:rsid w:val="005105D8"/>
    <w:rsid w:val="00516033"/>
    <w:rsid w:val="00520CA8"/>
    <w:rsid w:val="0052756A"/>
    <w:rsid w:val="005322BA"/>
    <w:rsid w:val="00536B6A"/>
    <w:rsid w:val="0054601B"/>
    <w:rsid w:val="00552554"/>
    <w:rsid w:val="00552FEC"/>
    <w:rsid w:val="005546FA"/>
    <w:rsid w:val="005641A7"/>
    <w:rsid w:val="00565615"/>
    <w:rsid w:val="005676D5"/>
    <w:rsid w:val="00570658"/>
    <w:rsid w:val="0057138A"/>
    <w:rsid w:val="00571699"/>
    <w:rsid w:val="00571DE6"/>
    <w:rsid w:val="00577D29"/>
    <w:rsid w:val="00580056"/>
    <w:rsid w:val="00581D44"/>
    <w:rsid w:val="00584139"/>
    <w:rsid w:val="00597B25"/>
    <w:rsid w:val="005A2588"/>
    <w:rsid w:val="005A485E"/>
    <w:rsid w:val="005B1188"/>
    <w:rsid w:val="005B370F"/>
    <w:rsid w:val="005B5E97"/>
    <w:rsid w:val="005C417C"/>
    <w:rsid w:val="005D4B59"/>
    <w:rsid w:val="005D5D29"/>
    <w:rsid w:val="005D78CD"/>
    <w:rsid w:val="005E1299"/>
    <w:rsid w:val="005E2120"/>
    <w:rsid w:val="005E2945"/>
    <w:rsid w:val="005E3968"/>
    <w:rsid w:val="005F460C"/>
    <w:rsid w:val="0060054D"/>
    <w:rsid w:val="00603BCA"/>
    <w:rsid w:val="00605CB6"/>
    <w:rsid w:val="00606957"/>
    <w:rsid w:val="00607517"/>
    <w:rsid w:val="0061767C"/>
    <w:rsid w:val="006240F3"/>
    <w:rsid w:val="00624A65"/>
    <w:rsid w:val="00627047"/>
    <w:rsid w:val="00632D69"/>
    <w:rsid w:val="00632E21"/>
    <w:rsid w:val="006338EA"/>
    <w:rsid w:val="00637FF7"/>
    <w:rsid w:val="00640AEE"/>
    <w:rsid w:val="00642925"/>
    <w:rsid w:val="00645984"/>
    <w:rsid w:val="00650BA8"/>
    <w:rsid w:val="00655F8F"/>
    <w:rsid w:val="00660DFC"/>
    <w:rsid w:val="00663920"/>
    <w:rsid w:val="00664FB2"/>
    <w:rsid w:val="00670B43"/>
    <w:rsid w:val="006728F2"/>
    <w:rsid w:val="0068633F"/>
    <w:rsid w:val="0069287D"/>
    <w:rsid w:val="006958F7"/>
    <w:rsid w:val="0069694F"/>
    <w:rsid w:val="006A33F3"/>
    <w:rsid w:val="006B0673"/>
    <w:rsid w:val="006B411C"/>
    <w:rsid w:val="006B5490"/>
    <w:rsid w:val="006B5F54"/>
    <w:rsid w:val="006C023E"/>
    <w:rsid w:val="006D1338"/>
    <w:rsid w:val="006F12BE"/>
    <w:rsid w:val="006F464E"/>
    <w:rsid w:val="006F4EAC"/>
    <w:rsid w:val="00700AAB"/>
    <w:rsid w:val="0070489A"/>
    <w:rsid w:val="007070DB"/>
    <w:rsid w:val="00714700"/>
    <w:rsid w:val="007173D3"/>
    <w:rsid w:val="00723D18"/>
    <w:rsid w:val="00731A5E"/>
    <w:rsid w:val="00735C4F"/>
    <w:rsid w:val="007476E5"/>
    <w:rsid w:val="00750763"/>
    <w:rsid w:val="0075324E"/>
    <w:rsid w:val="007534F0"/>
    <w:rsid w:val="00766122"/>
    <w:rsid w:val="007809B9"/>
    <w:rsid w:val="00782F64"/>
    <w:rsid w:val="0078651D"/>
    <w:rsid w:val="007867D6"/>
    <w:rsid w:val="00792CE2"/>
    <w:rsid w:val="00796521"/>
    <w:rsid w:val="007A08D4"/>
    <w:rsid w:val="007A2C1E"/>
    <w:rsid w:val="007B2089"/>
    <w:rsid w:val="007B3061"/>
    <w:rsid w:val="007B5994"/>
    <w:rsid w:val="007B75D7"/>
    <w:rsid w:val="007C19F6"/>
    <w:rsid w:val="007C51E1"/>
    <w:rsid w:val="007C6D82"/>
    <w:rsid w:val="007D088C"/>
    <w:rsid w:val="007D3834"/>
    <w:rsid w:val="007E0B3B"/>
    <w:rsid w:val="007E3CA3"/>
    <w:rsid w:val="007E571C"/>
    <w:rsid w:val="007E712F"/>
    <w:rsid w:val="007F085F"/>
    <w:rsid w:val="007F1E12"/>
    <w:rsid w:val="007F1F98"/>
    <w:rsid w:val="007F2C8C"/>
    <w:rsid w:val="007F3BF4"/>
    <w:rsid w:val="007F56FE"/>
    <w:rsid w:val="00800DFD"/>
    <w:rsid w:val="008104DB"/>
    <w:rsid w:val="008105A4"/>
    <w:rsid w:val="008149CC"/>
    <w:rsid w:val="00820D2F"/>
    <w:rsid w:val="00823725"/>
    <w:rsid w:val="00831037"/>
    <w:rsid w:val="008338C2"/>
    <w:rsid w:val="00837B2A"/>
    <w:rsid w:val="008521FA"/>
    <w:rsid w:val="00852EDB"/>
    <w:rsid w:val="00863077"/>
    <w:rsid w:val="00864451"/>
    <w:rsid w:val="00865763"/>
    <w:rsid w:val="0087452F"/>
    <w:rsid w:val="0088530B"/>
    <w:rsid w:val="00886FAA"/>
    <w:rsid w:val="00890A7A"/>
    <w:rsid w:val="00893049"/>
    <w:rsid w:val="0089528E"/>
    <w:rsid w:val="008B6DB2"/>
    <w:rsid w:val="008B76F6"/>
    <w:rsid w:val="008C7F19"/>
    <w:rsid w:val="008E1BB6"/>
    <w:rsid w:val="008E504F"/>
    <w:rsid w:val="008E7392"/>
    <w:rsid w:val="008F41D9"/>
    <w:rsid w:val="008F5C39"/>
    <w:rsid w:val="008F64A1"/>
    <w:rsid w:val="008F6F8D"/>
    <w:rsid w:val="00904533"/>
    <w:rsid w:val="00906537"/>
    <w:rsid w:val="009116AC"/>
    <w:rsid w:val="00914BE6"/>
    <w:rsid w:val="00915031"/>
    <w:rsid w:val="00922947"/>
    <w:rsid w:val="009246FC"/>
    <w:rsid w:val="00926055"/>
    <w:rsid w:val="0093159A"/>
    <w:rsid w:val="00937E22"/>
    <w:rsid w:val="009417CD"/>
    <w:rsid w:val="0094183D"/>
    <w:rsid w:val="00944283"/>
    <w:rsid w:val="009525A3"/>
    <w:rsid w:val="009532D5"/>
    <w:rsid w:val="0095500C"/>
    <w:rsid w:val="00957DD6"/>
    <w:rsid w:val="00965DC8"/>
    <w:rsid w:val="0097118A"/>
    <w:rsid w:val="00973AD5"/>
    <w:rsid w:val="00973C70"/>
    <w:rsid w:val="00976403"/>
    <w:rsid w:val="00977E02"/>
    <w:rsid w:val="0098340B"/>
    <w:rsid w:val="00983F44"/>
    <w:rsid w:val="00984BD9"/>
    <w:rsid w:val="00986008"/>
    <w:rsid w:val="00992414"/>
    <w:rsid w:val="00993957"/>
    <w:rsid w:val="00994A92"/>
    <w:rsid w:val="00995EAD"/>
    <w:rsid w:val="0099744B"/>
    <w:rsid w:val="00997D10"/>
    <w:rsid w:val="009A2772"/>
    <w:rsid w:val="009B31C5"/>
    <w:rsid w:val="009B574F"/>
    <w:rsid w:val="009B5B69"/>
    <w:rsid w:val="009C1956"/>
    <w:rsid w:val="009C5A37"/>
    <w:rsid w:val="009C7146"/>
    <w:rsid w:val="009D167F"/>
    <w:rsid w:val="009D2EB2"/>
    <w:rsid w:val="009E1C85"/>
    <w:rsid w:val="009E499E"/>
    <w:rsid w:val="009E5D07"/>
    <w:rsid w:val="009F03D5"/>
    <w:rsid w:val="009F0D93"/>
    <w:rsid w:val="009F1B51"/>
    <w:rsid w:val="009F6385"/>
    <w:rsid w:val="00A05018"/>
    <w:rsid w:val="00A05F2F"/>
    <w:rsid w:val="00A07DE3"/>
    <w:rsid w:val="00A11B57"/>
    <w:rsid w:val="00A16266"/>
    <w:rsid w:val="00A25D6E"/>
    <w:rsid w:val="00A27EFD"/>
    <w:rsid w:val="00A3122C"/>
    <w:rsid w:val="00A31BCB"/>
    <w:rsid w:val="00A32F63"/>
    <w:rsid w:val="00A364EF"/>
    <w:rsid w:val="00A40374"/>
    <w:rsid w:val="00A430CF"/>
    <w:rsid w:val="00A466A4"/>
    <w:rsid w:val="00A46CE4"/>
    <w:rsid w:val="00A46E78"/>
    <w:rsid w:val="00A564D6"/>
    <w:rsid w:val="00A64AA7"/>
    <w:rsid w:val="00A662A5"/>
    <w:rsid w:val="00A66B54"/>
    <w:rsid w:val="00A671C9"/>
    <w:rsid w:val="00A71F45"/>
    <w:rsid w:val="00A72EC6"/>
    <w:rsid w:val="00A733FD"/>
    <w:rsid w:val="00A75776"/>
    <w:rsid w:val="00A76670"/>
    <w:rsid w:val="00A803CC"/>
    <w:rsid w:val="00A81984"/>
    <w:rsid w:val="00A8278A"/>
    <w:rsid w:val="00A827B6"/>
    <w:rsid w:val="00A9432D"/>
    <w:rsid w:val="00A95CE8"/>
    <w:rsid w:val="00AA6B67"/>
    <w:rsid w:val="00AB1A53"/>
    <w:rsid w:val="00AB1B35"/>
    <w:rsid w:val="00AB321E"/>
    <w:rsid w:val="00AB32DA"/>
    <w:rsid w:val="00AB5150"/>
    <w:rsid w:val="00AC0C92"/>
    <w:rsid w:val="00AC1A3F"/>
    <w:rsid w:val="00AC5617"/>
    <w:rsid w:val="00AD4F81"/>
    <w:rsid w:val="00AD638D"/>
    <w:rsid w:val="00AE1675"/>
    <w:rsid w:val="00AE17D6"/>
    <w:rsid w:val="00AE3C15"/>
    <w:rsid w:val="00AF7775"/>
    <w:rsid w:val="00B17519"/>
    <w:rsid w:val="00B179D5"/>
    <w:rsid w:val="00B20C78"/>
    <w:rsid w:val="00B23016"/>
    <w:rsid w:val="00B24102"/>
    <w:rsid w:val="00B2564E"/>
    <w:rsid w:val="00B33071"/>
    <w:rsid w:val="00B43FC3"/>
    <w:rsid w:val="00B46948"/>
    <w:rsid w:val="00B54D0D"/>
    <w:rsid w:val="00B5538C"/>
    <w:rsid w:val="00B56931"/>
    <w:rsid w:val="00B6053D"/>
    <w:rsid w:val="00B623D6"/>
    <w:rsid w:val="00B63D95"/>
    <w:rsid w:val="00B6563D"/>
    <w:rsid w:val="00B6691C"/>
    <w:rsid w:val="00B77959"/>
    <w:rsid w:val="00B81134"/>
    <w:rsid w:val="00B8154D"/>
    <w:rsid w:val="00B84E3E"/>
    <w:rsid w:val="00B93336"/>
    <w:rsid w:val="00B978C9"/>
    <w:rsid w:val="00B97A56"/>
    <w:rsid w:val="00BA697F"/>
    <w:rsid w:val="00BB08C0"/>
    <w:rsid w:val="00BB164D"/>
    <w:rsid w:val="00BB1EBB"/>
    <w:rsid w:val="00BB1FBB"/>
    <w:rsid w:val="00BC225F"/>
    <w:rsid w:val="00BC3346"/>
    <w:rsid w:val="00BC6F15"/>
    <w:rsid w:val="00BD16E6"/>
    <w:rsid w:val="00BD38E5"/>
    <w:rsid w:val="00BD5B7E"/>
    <w:rsid w:val="00BD7996"/>
    <w:rsid w:val="00BD7B30"/>
    <w:rsid w:val="00BE13EC"/>
    <w:rsid w:val="00BE3D6C"/>
    <w:rsid w:val="00BE7030"/>
    <w:rsid w:val="00BF6B1D"/>
    <w:rsid w:val="00C005EF"/>
    <w:rsid w:val="00C0509B"/>
    <w:rsid w:val="00C05446"/>
    <w:rsid w:val="00C072EE"/>
    <w:rsid w:val="00C1373B"/>
    <w:rsid w:val="00C141F1"/>
    <w:rsid w:val="00C14423"/>
    <w:rsid w:val="00C15AB7"/>
    <w:rsid w:val="00C22A62"/>
    <w:rsid w:val="00C252EE"/>
    <w:rsid w:val="00C26F49"/>
    <w:rsid w:val="00C30DE1"/>
    <w:rsid w:val="00C31F71"/>
    <w:rsid w:val="00C33FDD"/>
    <w:rsid w:val="00C350EA"/>
    <w:rsid w:val="00C407D7"/>
    <w:rsid w:val="00C440AC"/>
    <w:rsid w:val="00C509CA"/>
    <w:rsid w:val="00C50EA1"/>
    <w:rsid w:val="00C536AB"/>
    <w:rsid w:val="00C6678E"/>
    <w:rsid w:val="00C70686"/>
    <w:rsid w:val="00C82B32"/>
    <w:rsid w:val="00C838B2"/>
    <w:rsid w:val="00C909C3"/>
    <w:rsid w:val="00C92459"/>
    <w:rsid w:val="00C9346D"/>
    <w:rsid w:val="00C94124"/>
    <w:rsid w:val="00C9483A"/>
    <w:rsid w:val="00C9737E"/>
    <w:rsid w:val="00CB35CA"/>
    <w:rsid w:val="00CB5524"/>
    <w:rsid w:val="00CC3AD1"/>
    <w:rsid w:val="00CC4B88"/>
    <w:rsid w:val="00CC6E33"/>
    <w:rsid w:val="00CC7474"/>
    <w:rsid w:val="00CD0232"/>
    <w:rsid w:val="00CD1FA6"/>
    <w:rsid w:val="00CD24DC"/>
    <w:rsid w:val="00CD2A2C"/>
    <w:rsid w:val="00CE34BC"/>
    <w:rsid w:val="00CE3EA4"/>
    <w:rsid w:val="00CE5268"/>
    <w:rsid w:val="00CF5282"/>
    <w:rsid w:val="00CF5EA6"/>
    <w:rsid w:val="00D02D22"/>
    <w:rsid w:val="00D0676F"/>
    <w:rsid w:val="00D07F5F"/>
    <w:rsid w:val="00D14DC6"/>
    <w:rsid w:val="00D15CC9"/>
    <w:rsid w:val="00D1606E"/>
    <w:rsid w:val="00D1614A"/>
    <w:rsid w:val="00D21256"/>
    <w:rsid w:val="00D22A9E"/>
    <w:rsid w:val="00D26275"/>
    <w:rsid w:val="00D26D96"/>
    <w:rsid w:val="00D3010E"/>
    <w:rsid w:val="00D3627A"/>
    <w:rsid w:val="00D3651E"/>
    <w:rsid w:val="00D43704"/>
    <w:rsid w:val="00D44DF3"/>
    <w:rsid w:val="00D50372"/>
    <w:rsid w:val="00D51EB4"/>
    <w:rsid w:val="00D52606"/>
    <w:rsid w:val="00D54362"/>
    <w:rsid w:val="00D5627A"/>
    <w:rsid w:val="00D61246"/>
    <w:rsid w:val="00D65365"/>
    <w:rsid w:val="00D71AE9"/>
    <w:rsid w:val="00D73C88"/>
    <w:rsid w:val="00D767F9"/>
    <w:rsid w:val="00D9418B"/>
    <w:rsid w:val="00D956A6"/>
    <w:rsid w:val="00DA127B"/>
    <w:rsid w:val="00DB03B1"/>
    <w:rsid w:val="00DB05E0"/>
    <w:rsid w:val="00DB2ACC"/>
    <w:rsid w:val="00DB36AD"/>
    <w:rsid w:val="00DB42D5"/>
    <w:rsid w:val="00DB54E7"/>
    <w:rsid w:val="00DB5BA2"/>
    <w:rsid w:val="00DB612D"/>
    <w:rsid w:val="00DB7E69"/>
    <w:rsid w:val="00DC31B4"/>
    <w:rsid w:val="00DC3310"/>
    <w:rsid w:val="00DD1D09"/>
    <w:rsid w:val="00DD40A8"/>
    <w:rsid w:val="00DD66D1"/>
    <w:rsid w:val="00DE01C2"/>
    <w:rsid w:val="00DE06E6"/>
    <w:rsid w:val="00DE77AA"/>
    <w:rsid w:val="00DF1E54"/>
    <w:rsid w:val="00DF49E1"/>
    <w:rsid w:val="00DF543A"/>
    <w:rsid w:val="00DF594E"/>
    <w:rsid w:val="00E02021"/>
    <w:rsid w:val="00E0353E"/>
    <w:rsid w:val="00E0466E"/>
    <w:rsid w:val="00E05886"/>
    <w:rsid w:val="00E130A9"/>
    <w:rsid w:val="00E1622C"/>
    <w:rsid w:val="00E2287C"/>
    <w:rsid w:val="00E2418D"/>
    <w:rsid w:val="00E24A67"/>
    <w:rsid w:val="00E24DA1"/>
    <w:rsid w:val="00E270E9"/>
    <w:rsid w:val="00E27132"/>
    <w:rsid w:val="00E3284D"/>
    <w:rsid w:val="00E3343F"/>
    <w:rsid w:val="00E361D0"/>
    <w:rsid w:val="00E37EBC"/>
    <w:rsid w:val="00E45796"/>
    <w:rsid w:val="00E51E39"/>
    <w:rsid w:val="00E545F6"/>
    <w:rsid w:val="00E557D3"/>
    <w:rsid w:val="00E55CE9"/>
    <w:rsid w:val="00E5621C"/>
    <w:rsid w:val="00E57614"/>
    <w:rsid w:val="00E61AA2"/>
    <w:rsid w:val="00E62787"/>
    <w:rsid w:val="00E62789"/>
    <w:rsid w:val="00E668BD"/>
    <w:rsid w:val="00E708E1"/>
    <w:rsid w:val="00E73471"/>
    <w:rsid w:val="00E741A9"/>
    <w:rsid w:val="00E74D45"/>
    <w:rsid w:val="00E82664"/>
    <w:rsid w:val="00E83412"/>
    <w:rsid w:val="00E85824"/>
    <w:rsid w:val="00E87BF0"/>
    <w:rsid w:val="00E91B78"/>
    <w:rsid w:val="00EA321F"/>
    <w:rsid w:val="00EB0B86"/>
    <w:rsid w:val="00EB7013"/>
    <w:rsid w:val="00EC6179"/>
    <w:rsid w:val="00EC6901"/>
    <w:rsid w:val="00ED3737"/>
    <w:rsid w:val="00ED5D12"/>
    <w:rsid w:val="00ED6980"/>
    <w:rsid w:val="00ED766C"/>
    <w:rsid w:val="00EF02E4"/>
    <w:rsid w:val="00EF0FD6"/>
    <w:rsid w:val="00F12D68"/>
    <w:rsid w:val="00F20FBA"/>
    <w:rsid w:val="00F2392E"/>
    <w:rsid w:val="00F24B15"/>
    <w:rsid w:val="00F25270"/>
    <w:rsid w:val="00F254AA"/>
    <w:rsid w:val="00F27583"/>
    <w:rsid w:val="00F307DE"/>
    <w:rsid w:val="00F363E6"/>
    <w:rsid w:val="00F42CD3"/>
    <w:rsid w:val="00F45C93"/>
    <w:rsid w:val="00F47BE0"/>
    <w:rsid w:val="00F53685"/>
    <w:rsid w:val="00F612AF"/>
    <w:rsid w:val="00F70062"/>
    <w:rsid w:val="00F71A2A"/>
    <w:rsid w:val="00F72811"/>
    <w:rsid w:val="00F7296E"/>
    <w:rsid w:val="00F744DF"/>
    <w:rsid w:val="00F7474E"/>
    <w:rsid w:val="00F75E82"/>
    <w:rsid w:val="00F815AB"/>
    <w:rsid w:val="00F92F87"/>
    <w:rsid w:val="00F93D1D"/>
    <w:rsid w:val="00F9743C"/>
    <w:rsid w:val="00FA0457"/>
    <w:rsid w:val="00FA7C72"/>
    <w:rsid w:val="00FB0A72"/>
    <w:rsid w:val="00FB1AE1"/>
    <w:rsid w:val="00FC1EC3"/>
    <w:rsid w:val="00FC480A"/>
    <w:rsid w:val="00FD47B8"/>
    <w:rsid w:val="00FD67A5"/>
    <w:rsid w:val="00FF6940"/>
    <w:rsid w:val="00FF7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A42D6B"/>
  <w15:docId w15:val="{226F066D-4337-4630-8E12-A9237A10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7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inguno">
    <w:name w:val="Ninguno"/>
    <w:qFormat/>
    <w:rsid w:val="00155746"/>
    <w:rPr>
      <w:lang w:val="en-US"/>
    </w:rPr>
  </w:style>
  <w:style w:type="paragraph" w:customStyle="1" w:styleId="CuerpoA">
    <w:name w:val="Cuerpo A"/>
    <w:qFormat/>
    <w:rsid w:val="00155746"/>
    <w:pPr>
      <w:framePr w:wrap="around" w:hAnchor="text" w:y="1"/>
      <w:spacing w:after="160" w:line="259" w:lineRule="auto"/>
    </w:pPr>
    <w:rPr>
      <w:rFonts w:ascii="Calibri" w:eastAsia="Calibri" w:hAnsi="Calibri" w:cs="Calibri"/>
      <w:color w:val="000000"/>
      <w:kern w:val="0"/>
      <w:sz w:val="22"/>
      <w:szCs w:val="22"/>
      <w:u w:color="000000"/>
      <w:lang w:val="es-PE" w:eastAsia="es-PE"/>
    </w:rPr>
  </w:style>
  <w:style w:type="paragraph" w:customStyle="1" w:styleId="Prrafodelista1">
    <w:name w:val="Párrafo de lista1"/>
    <w:qFormat/>
    <w:rsid w:val="00155746"/>
    <w:pPr>
      <w:framePr w:wrap="around" w:hAnchor="text" w:y="1"/>
      <w:widowControl w:val="0"/>
      <w:spacing w:after="200" w:line="276" w:lineRule="auto"/>
      <w:ind w:left="720"/>
      <w:jc w:val="both"/>
    </w:pPr>
    <w:rPr>
      <w:rFonts w:ascii="Calibri" w:eastAsia="Calibri" w:hAnsi="Calibri" w:cs="Calibri"/>
      <w:color w:val="000000"/>
      <w:sz w:val="21"/>
      <w:szCs w:val="21"/>
      <w:u w:color="000000"/>
      <w:lang w:eastAsia="es-PE"/>
    </w:rPr>
  </w:style>
  <w:style w:type="paragraph" w:styleId="a3">
    <w:name w:val="header"/>
    <w:basedOn w:val="a"/>
    <w:link w:val="a4"/>
    <w:uiPriority w:val="99"/>
    <w:unhideWhenUsed/>
    <w:rsid w:val="00FF69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6940"/>
    <w:rPr>
      <w:sz w:val="18"/>
      <w:szCs w:val="18"/>
    </w:rPr>
  </w:style>
  <w:style w:type="paragraph" w:styleId="a5">
    <w:name w:val="footer"/>
    <w:basedOn w:val="a"/>
    <w:link w:val="a6"/>
    <w:uiPriority w:val="99"/>
    <w:unhideWhenUsed/>
    <w:rsid w:val="00FF6940"/>
    <w:pPr>
      <w:tabs>
        <w:tab w:val="center" w:pos="4153"/>
        <w:tab w:val="right" w:pos="8306"/>
      </w:tabs>
      <w:snapToGrid w:val="0"/>
      <w:jc w:val="left"/>
    </w:pPr>
    <w:rPr>
      <w:sz w:val="18"/>
      <w:szCs w:val="18"/>
    </w:rPr>
  </w:style>
  <w:style w:type="character" w:customStyle="1" w:styleId="a6">
    <w:name w:val="页脚 字符"/>
    <w:basedOn w:val="a0"/>
    <w:link w:val="a5"/>
    <w:uiPriority w:val="99"/>
    <w:rsid w:val="00FF6940"/>
    <w:rPr>
      <w:sz w:val="18"/>
      <w:szCs w:val="18"/>
    </w:rPr>
  </w:style>
  <w:style w:type="paragraph" w:styleId="a7">
    <w:name w:val="Balloon Text"/>
    <w:basedOn w:val="a"/>
    <w:link w:val="a8"/>
    <w:semiHidden/>
    <w:unhideWhenUsed/>
    <w:rsid w:val="00FF6940"/>
    <w:rPr>
      <w:sz w:val="18"/>
      <w:szCs w:val="18"/>
    </w:rPr>
  </w:style>
  <w:style w:type="character" w:customStyle="1" w:styleId="a8">
    <w:name w:val="批注框文本 字符"/>
    <w:basedOn w:val="a0"/>
    <w:link w:val="a7"/>
    <w:semiHidden/>
    <w:rsid w:val="00FF6940"/>
    <w:rPr>
      <w:sz w:val="18"/>
      <w:szCs w:val="18"/>
    </w:rPr>
  </w:style>
  <w:style w:type="paragraph" w:styleId="a9">
    <w:name w:val="List Paragraph"/>
    <w:basedOn w:val="a"/>
    <w:uiPriority w:val="34"/>
    <w:qFormat/>
    <w:rsid w:val="0060054D"/>
    <w:pPr>
      <w:ind w:firstLineChars="200" w:firstLine="420"/>
      <w:jc w:val="left"/>
    </w:pPr>
    <w:rPr>
      <w:rFonts w:ascii="Times New Roman" w:eastAsia="PMingLiU" w:hAnsi="Times New Roman" w:cs="Times New Roman"/>
      <w:szCs w:val="20"/>
      <w:lang w:eastAsia="zh-TW"/>
    </w:rPr>
  </w:style>
  <w:style w:type="paragraph" w:styleId="aa">
    <w:name w:val="No Spacing"/>
    <w:uiPriority w:val="1"/>
    <w:qFormat/>
    <w:rsid w:val="007F56FE"/>
    <w:rPr>
      <w:rFonts w:ascii="Calibri" w:hAnsi="Calibri" w:cs="Times New Roman"/>
      <w:kern w:val="0"/>
      <w:sz w:val="22"/>
      <w:szCs w:val="22"/>
      <w:lang w:val="en-PH" w:eastAsia="en-US"/>
    </w:rPr>
  </w:style>
  <w:style w:type="paragraph" w:customStyle="1" w:styleId="APECForm">
    <w:name w:val="APEC Form"/>
    <w:basedOn w:val="a"/>
    <w:uiPriority w:val="99"/>
    <w:qFormat/>
    <w:rsid w:val="007F56FE"/>
    <w:pPr>
      <w:widowControl/>
      <w:tabs>
        <w:tab w:val="left" w:pos="2880"/>
        <w:tab w:val="left" w:pos="5760"/>
      </w:tabs>
      <w:spacing w:before="60" w:after="120" w:line="300" w:lineRule="atLeast"/>
      <w:jc w:val="left"/>
    </w:pPr>
    <w:rPr>
      <w:rFonts w:ascii="Arial" w:eastAsia="PMingLiU" w:hAnsi="Arial" w:cs="Times New Roman"/>
      <w:bCs/>
      <w:kern w:val="0"/>
      <w:sz w:val="20"/>
      <w:szCs w:val="22"/>
      <w:lang w:val="en-GB" w:eastAsia="en-US"/>
    </w:rPr>
  </w:style>
  <w:style w:type="paragraph" w:styleId="ab">
    <w:name w:val="footnote text"/>
    <w:basedOn w:val="a"/>
    <w:link w:val="ac"/>
    <w:uiPriority w:val="99"/>
    <w:semiHidden/>
    <w:unhideWhenUsed/>
    <w:rsid w:val="007F56FE"/>
    <w:pPr>
      <w:widowControl/>
      <w:spacing w:after="160" w:line="259" w:lineRule="auto"/>
      <w:jc w:val="left"/>
    </w:pPr>
    <w:rPr>
      <w:rFonts w:ascii="Calibri" w:hAnsi="Calibri" w:cs="Times New Roman"/>
      <w:kern w:val="0"/>
      <w:sz w:val="20"/>
      <w:szCs w:val="20"/>
      <w:lang w:val="en-PH" w:eastAsia="en-US"/>
    </w:rPr>
  </w:style>
  <w:style w:type="character" w:customStyle="1" w:styleId="ac">
    <w:name w:val="脚注文本 字符"/>
    <w:basedOn w:val="a0"/>
    <w:link w:val="ab"/>
    <w:uiPriority w:val="99"/>
    <w:semiHidden/>
    <w:rsid w:val="007F56FE"/>
    <w:rPr>
      <w:rFonts w:ascii="Calibri" w:hAnsi="Calibri" w:cs="Times New Roman"/>
      <w:kern w:val="0"/>
      <w:sz w:val="20"/>
      <w:szCs w:val="20"/>
      <w:lang w:val="en-PH" w:eastAsia="en-US"/>
    </w:rPr>
  </w:style>
  <w:style w:type="character" w:styleId="ad">
    <w:name w:val="footnote reference"/>
    <w:uiPriority w:val="99"/>
    <w:semiHidden/>
    <w:unhideWhenUsed/>
    <w:rsid w:val="007F56FE"/>
    <w:rPr>
      <w:vertAlign w:val="superscript"/>
    </w:rPr>
  </w:style>
  <w:style w:type="paragraph" w:styleId="ae">
    <w:name w:val="Normal (Web)"/>
    <w:basedOn w:val="a"/>
    <w:uiPriority w:val="99"/>
    <w:unhideWhenUsed/>
    <w:rsid w:val="00B6053D"/>
    <w:pPr>
      <w:widowControl/>
      <w:spacing w:before="100" w:beforeAutospacing="1" w:after="100" w:afterAutospacing="1"/>
      <w:jc w:val="left"/>
    </w:pPr>
    <w:rPr>
      <w:rFonts w:ascii="Times" w:hAnsi="Times" w:cs="Times New Roman"/>
      <w:kern w:val="0"/>
      <w:sz w:val="20"/>
      <w:szCs w:val="20"/>
    </w:rPr>
  </w:style>
  <w:style w:type="table" w:styleId="af">
    <w:name w:val="Table Grid"/>
    <w:basedOn w:val="a1"/>
    <w:uiPriority w:val="59"/>
    <w:rsid w:val="00D1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C51DD"/>
    <w:rPr>
      <w:sz w:val="21"/>
      <w:szCs w:val="21"/>
    </w:rPr>
  </w:style>
  <w:style w:type="paragraph" w:styleId="af1">
    <w:name w:val="annotation text"/>
    <w:basedOn w:val="a"/>
    <w:link w:val="af2"/>
    <w:uiPriority w:val="99"/>
    <w:semiHidden/>
    <w:unhideWhenUsed/>
    <w:rsid w:val="004C51DD"/>
    <w:pPr>
      <w:jc w:val="left"/>
    </w:pPr>
  </w:style>
  <w:style w:type="character" w:customStyle="1" w:styleId="af2">
    <w:name w:val="批注文字 字符"/>
    <w:basedOn w:val="a0"/>
    <w:link w:val="af1"/>
    <w:uiPriority w:val="99"/>
    <w:semiHidden/>
    <w:rsid w:val="004C51DD"/>
  </w:style>
  <w:style w:type="paragraph" w:styleId="af3">
    <w:name w:val="annotation subject"/>
    <w:basedOn w:val="af1"/>
    <w:next w:val="af1"/>
    <w:link w:val="af4"/>
    <w:uiPriority w:val="99"/>
    <w:semiHidden/>
    <w:unhideWhenUsed/>
    <w:rsid w:val="004C51DD"/>
    <w:rPr>
      <w:b/>
      <w:bCs/>
    </w:rPr>
  </w:style>
  <w:style w:type="character" w:customStyle="1" w:styleId="af4">
    <w:name w:val="批注主题 字符"/>
    <w:basedOn w:val="af2"/>
    <w:link w:val="af3"/>
    <w:uiPriority w:val="99"/>
    <w:semiHidden/>
    <w:rsid w:val="004C51DD"/>
    <w:rPr>
      <w:b/>
      <w:bCs/>
    </w:rPr>
  </w:style>
  <w:style w:type="paragraph" w:styleId="af5">
    <w:name w:val="Revision"/>
    <w:hidden/>
    <w:uiPriority w:val="99"/>
    <w:semiHidden/>
    <w:rsid w:val="00E0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8647">
      <w:bodyDiv w:val="1"/>
      <w:marLeft w:val="0"/>
      <w:marRight w:val="0"/>
      <w:marTop w:val="0"/>
      <w:marBottom w:val="0"/>
      <w:divBdr>
        <w:top w:val="none" w:sz="0" w:space="0" w:color="auto"/>
        <w:left w:val="none" w:sz="0" w:space="0" w:color="auto"/>
        <w:bottom w:val="none" w:sz="0" w:space="0" w:color="auto"/>
        <w:right w:val="none" w:sz="0" w:space="0" w:color="auto"/>
      </w:divBdr>
    </w:div>
    <w:div w:id="197548135">
      <w:bodyDiv w:val="1"/>
      <w:marLeft w:val="0"/>
      <w:marRight w:val="0"/>
      <w:marTop w:val="0"/>
      <w:marBottom w:val="0"/>
      <w:divBdr>
        <w:top w:val="none" w:sz="0" w:space="0" w:color="auto"/>
        <w:left w:val="none" w:sz="0" w:space="0" w:color="auto"/>
        <w:bottom w:val="none" w:sz="0" w:space="0" w:color="auto"/>
        <w:right w:val="none" w:sz="0" w:space="0" w:color="auto"/>
      </w:divBdr>
      <w:divsChild>
        <w:div w:id="567233768">
          <w:marLeft w:val="547"/>
          <w:marRight w:val="0"/>
          <w:marTop w:val="80"/>
          <w:marBottom w:val="80"/>
          <w:divBdr>
            <w:top w:val="none" w:sz="0" w:space="0" w:color="auto"/>
            <w:left w:val="none" w:sz="0" w:space="0" w:color="auto"/>
            <w:bottom w:val="none" w:sz="0" w:space="0" w:color="auto"/>
            <w:right w:val="none" w:sz="0" w:space="0" w:color="auto"/>
          </w:divBdr>
        </w:div>
      </w:divsChild>
    </w:div>
    <w:div w:id="745615020">
      <w:bodyDiv w:val="1"/>
      <w:marLeft w:val="0"/>
      <w:marRight w:val="0"/>
      <w:marTop w:val="0"/>
      <w:marBottom w:val="0"/>
      <w:divBdr>
        <w:top w:val="none" w:sz="0" w:space="0" w:color="auto"/>
        <w:left w:val="none" w:sz="0" w:space="0" w:color="auto"/>
        <w:bottom w:val="none" w:sz="0" w:space="0" w:color="auto"/>
        <w:right w:val="none" w:sz="0" w:space="0" w:color="auto"/>
      </w:divBdr>
    </w:div>
    <w:div w:id="1525825859">
      <w:bodyDiv w:val="1"/>
      <w:marLeft w:val="0"/>
      <w:marRight w:val="0"/>
      <w:marTop w:val="0"/>
      <w:marBottom w:val="0"/>
      <w:divBdr>
        <w:top w:val="none" w:sz="0" w:space="0" w:color="auto"/>
        <w:left w:val="none" w:sz="0" w:space="0" w:color="auto"/>
        <w:bottom w:val="none" w:sz="0" w:space="0" w:color="auto"/>
        <w:right w:val="none" w:sz="0" w:space="0" w:color="auto"/>
      </w:divBdr>
    </w:div>
    <w:div w:id="1530218395">
      <w:bodyDiv w:val="1"/>
      <w:marLeft w:val="0"/>
      <w:marRight w:val="0"/>
      <w:marTop w:val="0"/>
      <w:marBottom w:val="0"/>
      <w:divBdr>
        <w:top w:val="none" w:sz="0" w:space="0" w:color="auto"/>
        <w:left w:val="none" w:sz="0" w:space="0" w:color="auto"/>
        <w:bottom w:val="none" w:sz="0" w:space="0" w:color="auto"/>
        <w:right w:val="none" w:sz="0" w:space="0" w:color="auto"/>
      </w:divBdr>
    </w:div>
    <w:div w:id="1825730584">
      <w:bodyDiv w:val="1"/>
      <w:marLeft w:val="0"/>
      <w:marRight w:val="0"/>
      <w:marTop w:val="0"/>
      <w:marBottom w:val="0"/>
      <w:divBdr>
        <w:top w:val="none" w:sz="0" w:space="0" w:color="auto"/>
        <w:left w:val="none" w:sz="0" w:space="0" w:color="auto"/>
        <w:bottom w:val="none" w:sz="0" w:space="0" w:color="auto"/>
        <w:right w:val="none" w:sz="0" w:space="0" w:color="auto"/>
      </w:divBdr>
    </w:div>
    <w:div w:id="1864634226">
      <w:bodyDiv w:val="1"/>
      <w:marLeft w:val="0"/>
      <w:marRight w:val="0"/>
      <w:marTop w:val="0"/>
      <w:marBottom w:val="0"/>
      <w:divBdr>
        <w:top w:val="none" w:sz="0" w:space="0" w:color="auto"/>
        <w:left w:val="none" w:sz="0" w:space="0" w:color="auto"/>
        <w:bottom w:val="none" w:sz="0" w:space="0" w:color="auto"/>
        <w:right w:val="none" w:sz="0" w:space="0" w:color="auto"/>
      </w:divBdr>
    </w:div>
    <w:div w:id="2025325048">
      <w:bodyDiv w:val="1"/>
      <w:marLeft w:val="0"/>
      <w:marRight w:val="0"/>
      <w:marTop w:val="0"/>
      <w:marBottom w:val="0"/>
      <w:divBdr>
        <w:top w:val="none" w:sz="0" w:space="0" w:color="auto"/>
        <w:left w:val="none" w:sz="0" w:space="0" w:color="auto"/>
        <w:bottom w:val="none" w:sz="0" w:space="0" w:color="auto"/>
        <w:right w:val="none" w:sz="0" w:space="0" w:color="auto"/>
      </w:divBdr>
    </w:div>
    <w:div w:id="2067220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6965</Words>
  <Characters>39704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先生 邢</dc:creator>
  <cp:lastModifiedBy>Wang Yan</cp:lastModifiedBy>
  <cp:revision>3</cp:revision>
  <cp:lastPrinted>2017-02-22T04:38:00Z</cp:lastPrinted>
  <dcterms:created xsi:type="dcterms:W3CDTF">2018-05-12T00:03:00Z</dcterms:created>
  <dcterms:modified xsi:type="dcterms:W3CDTF">2018-05-12T00:31:00Z</dcterms:modified>
</cp:coreProperties>
</file>