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EBC9" w14:textId="77777777" w:rsidR="00033027" w:rsidRDefault="00211AF5" w:rsidP="00D1105F">
      <w:pPr>
        <w:jc w:val="center"/>
        <w:rPr>
          <w:rStyle w:val="Ninguno"/>
          <w:rFonts w:ascii="Arial" w:hAnsi="Arial" w:cs="Arial"/>
          <w:b/>
          <w:bCs/>
          <w:color w:val="000000" w:themeColor="text1"/>
          <w:sz w:val="30"/>
          <w:szCs w:val="30"/>
        </w:rPr>
      </w:pPr>
      <w:bookmarkStart w:id="0" w:name="_GoBack"/>
      <w:bookmarkEnd w:id="0"/>
      <w:r w:rsidRPr="00B50572">
        <w:rPr>
          <w:rStyle w:val="Ninguno"/>
          <w:rFonts w:ascii="Arial" w:hAnsi="Arial" w:cs="Arial"/>
          <w:b/>
          <w:bCs/>
          <w:color w:val="000000" w:themeColor="text1"/>
          <w:sz w:val="30"/>
          <w:szCs w:val="30"/>
        </w:rPr>
        <w:t>The 2</w:t>
      </w:r>
      <w:r w:rsidRPr="00B50572">
        <w:rPr>
          <w:rStyle w:val="Ninguno"/>
          <w:rFonts w:ascii="Arial" w:hAnsi="Arial" w:cs="Arial"/>
          <w:b/>
          <w:bCs/>
          <w:color w:val="000000" w:themeColor="text1"/>
          <w:sz w:val="30"/>
          <w:szCs w:val="30"/>
          <w:vertAlign w:val="superscript"/>
        </w:rPr>
        <w:t xml:space="preserve">nd </w:t>
      </w:r>
      <w:r w:rsidRPr="00B50572">
        <w:rPr>
          <w:rStyle w:val="Ninguno"/>
          <w:rFonts w:ascii="Arial" w:hAnsi="Arial" w:cs="Arial"/>
          <w:b/>
          <w:bCs/>
          <w:color w:val="000000" w:themeColor="text1"/>
          <w:sz w:val="30"/>
          <w:szCs w:val="30"/>
        </w:rPr>
        <w:t>APEC Education Network Meeting</w:t>
      </w:r>
      <w:r w:rsidR="00D85277">
        <w:rPr>
          <w:rStyle w:val="Ninguno"/>
          <w:rFonts w:ascii="Arial" w:hAnsi="Arial" w:cs="Arial" w:hint="eastAsia"/>
          <w:b/>
          <w:bCs/>
          <w:color w:val="000000" w:themeColor="text1"/>
          <w:sz w:val="30"/>
          <w:szCs w:val="30"/>
        </w:rPr>
        <w:t xml:space="preserve"> in 2017</w:t>
      </w:r>
    </w:p>
    <w:p w14:paraId="7744298D" w14:textId="77777777" w:rsidR="00033027" w:rsidRPr="008352DF" w:rsidRDefault="00211AF5" w:rsidP="007E7F5F">
      <w:pPr>
        <w:jc w:val="center"/>
        <w:rPr>
          <w:rStyle w:val="Ninguno"/>
          <w:rFonts w:ascii="Arial" w:hAnsi="Arial" w:cs="Arial"/>
          <w:i/>
          <w:iCs/>
          <w:color w:val="000000" w:themeColor="text1"/>
          <w:sz w:val="21"/>
          <w:szCs w:val="21"/>
        </w:rPr>
      </w:pPr>
      <w:r w:rsidRPr="00B50572">
        <w:rPr>
          <w:rFonts w:ascii="Arial" w:hAnsi="Arial" w:cs="Arial"/>
          <w:color w:val="000000" w:themeColor="text1"/>
          <w:sz w:val="21"/>
          <w:szCs w:val="21"/>
        </w:rPr>
        <w:t xml:space="preserve">13 May, 2017 </w:t>
      </w:r>
      <w:r w:rsidR="00B13A27" w:rsidRPr="00B13A27">
        <w:rPr>
          <w:rFonts w:ascii="Arial" w:hAnsi="Arial" w:cs="Arial"/>
          <w:i/>
          <w:sz w:val="21"/>
          <w:szCs w:val="21"/>
        </w:rPr>
        <w:t xml:space="preserve">National Convention Centre, Room 343, </w:t>
      </w:r>
      <w:r w:rsidR="00B13A27" w:rsidRPr="00B13A27">
        <w:rPr>
          <w:rStyle w:val="Ninguno"/>
          <w:rFonts w:ascii="Arial" w:hAnsi="Arial" w:cs="Arial"/>
          <w:i/>
          <w:iCs/>
          <w:color w:val="000000" w:themeColor="text1"/>
          <w:sz w:val="21"/>
          <w:szCs w:val="21"/>
        </w:rPr>
        <w:t>Hanoi, Viet Nam</w:t>
      </w:r>
    </w:p>
    <w:p w14:paraId="0CFAF485" w14:textId="77777777" w:rsidR="007E7F5F" w:rsidRPr="00B50572" w:rsidRDefault="007E7F5F" w:rsidP="007E7F5F">
      <w:pPr>
        <w:jc w:val="center"/>
        <w:rPr>
          <w:rStyle w:val="Ninguno"/>
          <w:rFonts w:ascii="Arial" w:hAnsi="Arial" w:cs="Arial"/>
          <w:i/>
          <w:iCs/>
          <w:color w:val="000000" w:themeColor="text1"/>
          <w:sz w:val="21"/>
          <w:szCs w:val="21"/>
        </w:rPr>
      </w:pPr>
    </w:p>
    <w:p w14:paraId="1283542E" w14:textId="77777777" w:rsidR="004B24D9" w:rsidRPr="00D1105F" w:rsidRDefault="00B13A27" w:rsidP="004B24D9">
      <w:pPr>
        <w:jc w:val="center"/>
        <w:rPr>
          <w:rStyle w:val="Ninguno"/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00B13A27">
        <w:rPr>
          <w:rStyle w:val="Ninguno"/>
          <w:rFonts w:ascii="Arial" w:hAnsi="Arial" w:cs="Arial"/>
          <w:b/>
          <w:bCs/>
          <w:color w:val="000000" w:themeColor="text1"/>
          <w:sz w:val="21"/>
          <w:szCs w:val="21"/>
        </w:rPr>
        <w:t>SUMMARY REPORT</w:t>
      </w:r>
    </w:p>
    <w:p w14:paraId="53413596" w14:textId="77777777" w:rsidR="000C3057" w:rsidRDefault="000C3057" w:rsidP="00D11E49">
      <w:pPr>
        <w:spacing w:before="211" w:after="211"/>
        <w:jc w:val="center"/>
        <w:rPr>
          <w:rFonts w:ascii="Arial" w:eastAsia="Arial" w:hAnsi="Arial" w:cs="Arial"/>
          <w:color w:val="000000" w:themeColor="text1"/>
          <w:sz w:val="21"/>
          <w:szCs w:val="21"/>
          <w:shd w:val="pct15" w:color="auto" w:fill="FFFFFF"/>
        </w:rPr>
      </w:pPr>
    </w:p>
    <w:p w14:paraId="07B1A346" w14:textId="77777777" w:rsidR="000C3057" w:rsidRDefault="00211AF5" w:rsidP="00D11E49">
      <w:pPr>
        <w:pStyle w:val="CuerpoA"/>
        <w:framePr w:wrap="auto" w:yAlign="inli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211" w:after="211" w:line="240" w:lineRule="auto"/>
        <w:jc w:val="both"/>
        <w:rPr>
          <w:rStyle w:val="Ninguno"/>
          <w:rFonts w:ascii="Arial" w:eastAsiaTheme="minorEastAsia" w:hAnsi="Arial" w:cs="Arial"/>
          <w:color w:val="000000" w:themeColor="text1"/>
          <w:kern w:val="2"/>
          <w:sz w:val="21"/>
          <w:szCs w:val="21"/>
          <w:lang w:eastAsia="zh-CN"/>
        </w:rPr>
      </w:pP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The </w:t>
      </w:r>
      <w:r w:rsidRPr="00595CFB">
        <w:rPr>
          <w:rStyle w:val="Ninguno"/>
          <w:rFonts w:ascii="Arial" w:eastAsiaTheme="minorEastAsia" w:hAnsi="Arial" w:cs="Arial"/>
          <w:color w:val="000000" w:themeColor="text1"/>
          <w:sz w:val="21"/>
          <w:szCs w:val="21"/>
          <w:lang w:eastAsia="zh-CN"/>
        </w:rPr>
        <w:t>2nd</w:t>
      </w:r>
      <w:r w:rsidR="00D85277">
        <w:rPr>
          <w:rStyle w:val="Ninguno"/>
          <w:rFonts w:ascii="Arial" w:eastAsiaTheme="minorEastAsia" w:hAnsi="Arial" w:cs="Arial" w:hint="eastAsia"/>
          <w:color w:val="000000" w:themeColor="text1"/>
          <w:sz w:val="21"/>
          <w:szCs w:val="21"/>
          <w:lang w:eastAsia="zh-CN"/>
        </w:rPr>
        <w:t xml:space="preserve"> </w:t>
      </w:r>
      <w:r w:rsidRPr="001B648E">
        <w:rPr>
          <w:rStyle w:val="Ninguno"/>
          <w:rFonts w:ascii="Arial" w:hAnsi="Arial" w:cs="Arial"/>
          <w:color w:val="000000" w:themeColor="text1"/>
          <w:sz w:val="21"/>
          <w:szCs w:val="21"/>
          <w:lang w:eastAsia="zh-CN"/>
        </w:rPr>
        <w:t xml:space="preserve">APEC </w:t>
      </w:r>
      <w:r w:rsidRPr="001B648E">
        <w:rPr>
          <w:rStyle w:val="Ninguno"/>
          <w:rFonts w:ascii="Arial" w:hAnsi="Arial" w:cs="Arial"/>
          <w:color w:val="000000" w:themeColor="text1"/>
          <w:sz w:val="21"/>
          <w:szCs w:val="21"/>
        </w:rPr>
        <w:t>Education Network (EDNET) Meeting was held in</w:t>
      </w:r>
      <w:r w:rsidRPr="001B648E">
        <w:rPr>
          <w:rFonts w:ascii="Arial" w:hAnsi="Arial" w:cs="Arial"/>
          <w:iCs/>
          <w:color w:val="000000" w:themeColor="text1"/>
          <w:sz w:val="21"/>
          <w:szCs w:val="21"/>
          <w:lang w:val="en-US" w:eastAsia="zh-CN"/>
        </w:rPr>
        <w:t>Hanoi</w:t>
      </w:r>
      <w:r w:rsidRPr="001B648E">
        <w:rPr>
          <w:rFonts w:ascii="Arial" w:hAnsi="Arial" w:cs="Arial"/>
          <w:iCs/>
          <w:color w:val="000000" w:themeColor="text1"/>
          <w:sz w:val="21"/>
          <w:szCs w:val="21"/>
          <w:lang w:val="en-US"/>
        </w:rPr>
        <w:t>, Viet Nam</w:t>
      </w:r>
      <w:r w:rsidRPr="0020390B">
        <w:rPr>
          <w:rStyle w:val="Ninguno"/>
          <w:rFonts w:ascii="Arial" w:hAnsi="Arial" w:cs="Arial"/>
          <w:color w:val="000000" w:themeColor="text1"/>
          <w:sz w:val="21"/>
          <w:szCs w:val="21"/>
          <w:lang w:eastAsia="zh-CN"/>
        </w:rPr>
        <w:t>on</w:t>
      </w:r>
      <w:r w:rsidRPr="00A72104">
        <w:rPr>
          <w:rStyle w:val="Ninguno"/>
          <w:rFonts w:ascii="Arial" w:eastAsiaTheme="minorEastAsia" w:hAnsi="Arial" w:cs="Arial"/>
          <w:color w:val="000000" w:themeColor="text1"/>
          <w:sz w:val="21"/>
          <w:szCs w:val="21"/>
          <w:lang w:eastAsia="zh-CN"/>
        </w:rPr>
        <w:t xml:space="preserve">13 </w:t>
      </w:r>
      <w:r w:rsidRPr="00AB0D3E">
        <w:rPr>
          <w:rStyle w:val="Ninguno"/>
          <w:rFonts w:ascii="Arial" w:hAnsi="Arial" w:cs="Arial"/>
          <w:color w:val="000000" w:themeColor="text1"/>
          <w:sz w:val="21"/>
          <w:szCs w:val="21"/>
          <w:lang w:eastAsia="zh-CN"/>
        </w:rPr>
        <w:t>May</w:t>
      </w:r>
      <w:r w:rsidRPr="00AB0D3E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201</w:t>
      </w: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  <w:lang w:eastAsia="zh-CN"/>
        </w:rPr>
        <w:t>7</w:t>
      </w: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.  </w:t>
      </w:r>
    </w:p>
    <w:p w14:paraId="44D1577F" w14:textId="77777777" w:rsidR="000C3057" w:rsidRDefault="00211AF5" w:rsidP="00D11E49">
      <w:pPr>
        <w:spacing w:before="211" w:after="211"/>
        <w:rPr>
          <w:rStyle w:val="Ninguno"/>
          <w:rFonts w:ascii="Arial" w:eastAsia="Calibri" w:hAnsi="Arial" w:cs="Calibri"/>
          <w:color w:val="000000" w:themeColor="text1"/>
          <w:kern w:val="0"/>
          <w:sz w:val="21"/>
          <w:szCs w:val="21"/>
          <w:u w:color="000000"/>
          <w:lang w:eastAsia="es-PE"/>
        </w:rPr>
      </w:pPr>
      <w:r w:rsidRPr="00AB0D3E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Delegates </w:t>
      </w:r>
      <w:r w:rsidRPr="00AB0D3E">
        <w:rPr>
          <w:rFonts w:ascii="Arial" w:hAnsi="Arial" w:cs="Arial"/>
          <w:color w:val="000000" w:themeColor="text1"/>
          <w:sz w:val="21"/>
          <w:szCs w:val="21"/>
        </w:rPr>
        <w:t>from 16 member economies</w:t>
      </w:r>
      <w:r w:rsidR="00D85277">
        <w:rPr>
          <w:rFonts w:ascii="Arial" w:hAnsi="Arial" w:cs="Arial" w:hint="eastAsia"/>
          <w:color w:val="000000" w:themeColor="text1"/>
          <w:sz w:val="21"/>
          <w:szCs w:val="21"/>
        </w:rPr>
        <w:t xml:space="preserve"> </w:t>
      </w: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including Australia; Brunei; Chile; China; Indonesia; Japan; Republic of Korea; New Zealand the Philippines; Russian Federation; Singapore;Chinese Taipei; Thailand; the United States and Viet Nam participated in the meeting. </w:t>
      </w:r>
      <w:r w:rsidR="00B13A27" w:rsidRPr="00B13A27">
        <w:rPr>
          <w:rStyle w:val="Ninguno"/>
          <w:rFonts w:ascii="Arial" w:hAnsi="Arial"/>
          <w:color w:val="000000" w:themeColor="text1"/>
          <w:sz w:val="21"/>
          <w:szCs w:val="21"/>
        </w:rPr>
        <w:t xml:space="preserve">Ms. Christina </w:t>
      </w: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</w:rPr>
        <w:t>Schönleber</w:t>
      </w:r>
      <w:r w:rsidR="00B13A27" w:rsidRPr="00B13A27">
        <w:rPr>
          <w:rStyle w:val="Ninguno"/>
          <w:rFonts w:ascii="Arial" w:hAnsi="Arial"/>
          <w:color w:val="000000" w:themeColor="text1"/>
          <w:sz w:val="21"/>
          <w:szCs w:val="21"/>
        </w:rPr>
        <w:t xml:space="preserve">, Deputy Director, Association of Pacific Rim (APRU) also attended the meeting. </w:t>
      </w:r>
    </w:p>
    <w:p w14:paraId="2E167D47" w14:textId="77777777" w:rsidR="000C3057" w:rsidRDefault="00211AF5" w:rsidP="00D11E49">
      <w:pPr>
        <w:pStyle w:val="CuerpoA"/>
        <w:framePr w:wrap="auto" w:yAlign="inli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211" w:after="211" w:line="240" w:lineRule="auto"/>
        <w:jc w:val="both"/>
        <w:rPr>
          <w:rStyle w:val="Ninguno"/>
          <w:rFonts w:ascii="Arial" w:eastAsiaTheme="minorEastAsia" w:hAnsi="Arial" w:cs="Arial"/>
          <w:color w:val="000000" w:themeColor="text1"/>
          <w:kern w:val="2"/>
          <w:sz w:val="21"/>
          <w:szCs w:val="21"/>
          <w:lang w:eastAsia="zh-CN"/>
        </w:rPr>
      </w:pP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</w:rPr>
        <w:t>Dr. Wang Yan, EDNET Coordinator and Mr. Pham Chi Cuong, Viet Nam</w:t>
      </w:r>
      <w:r w:rsidRPr="00595CFB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Co-chair, Deputy Director General, International Cooperation Department, Ministry of Education and training of Viet Nam chaired the meeting</w:t>
      </w:r>
      <w:r w:rsidRPr="001B648E">
        <w:rPr>
          <w:rStyle w:val="Ninguno"/>
          <w:rFonts w:ascii="Arial" w:eastAsiaTheme="minorEastAsia" w:hAnsi="Arial" w:cs="Arial"/>
          <w:color w:val="000000" w:themeColor="text1"/>
          <w:sz w:val="21"/>
          <w:szCs w:val="21"/>
          <w:lang w:eastAsia="zh-CN"/>
        </w:rPr>
        <w:t>.</w:t>
      </w:r>
    </w:p>
    <w:p w14:paraId="2FD0D3FA" w14:textId="77777777" w:rsidR="000C3057" w:rsidRDefault="00211AF5" w:rsidP="00D11E49">
      <w:pPr>
        <w:spacing w:before="211" w:after="211"/>
        <w:rPr>
          <w:rFonts w:ascii="Arial" w:eastAsia="宋体" w:hAnsi="Arial" w:cs="Arial"/>
          <w:color w:val="000000" w:themeColor="text1"/>
          <w:u w:color="000000"/>
        </w:rPr>
      </w:pPr>
      <w:r w:rsidRPr="001B648E">
        <w:rPr>
          <w:rStyle w:val="Ninguno"/>
          <w:rFonts w:ascii="Arial" w:hAnsi="Arial" w:cs="Arial"/>
          <w:b/>
          <w:bCs/>
          <w:color w:val="000000" w:themeColor="text1"/>
        </w:rPr>
        <w:t xml:space="preserve">1. </w:t>
      </w:r>
      <w:r w:rsidRPr="001B648E">
        <w:rPr>
          <w:rFonts w:ascii="Arial" w:eastAsia="宋体" w:hAnsi="Arial" w:cs="Arial"/>
          <w:b/>
          <w:color w:val="000000" w:themeColor="text1"/>
        </w:rPr>
        <w:t>Presentation on Proposed and Ongoing Projects and Initiatives</w:t>
      </w:r>
    </w:p>
    <w:p w14:paraId="7960E6B9" w14:textId="77777777" w:rsidR="000C3057" w:rsidRDefault="00211AF5" w:rsidP="00D11E49">
      <w:pPr>
        <w:spacing w:before="211" w:after="211"/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</w:rPr>
      </w:pPr>
      <w:r w:rsidRPr="001B648E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  <w:t xml:space="preserve">Delegates from seven economies including Australia, China, </w:t>
      </w:r>
      <w:r w:rsidRPr="001B648E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</w:rPr>
        <w:t xml:space="preserve">Republic of </w:t>
      </w:r>
      <w:r w:rsidRPr="0020390B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  <w:t xml:space="preserve">Korea, Russia, Chinese Taipei, United States and Viet Nam delivered presentations on ongoing </w:t>
      </w:r>
      <w:r w:rsidRPr="00AB0D3E">
        <w:rPr>
          <w:rStyle w:val="Ninguno"/>
          <w:rFonts w:ascii="Arial" w:hAnsi="Arial" w:cs="Arial"/>
          <w:color w:val="000000" w:themeColor="text1"/>
          <w:kern w:val="0"/>
          <w:sz w:val="21"/>
          <w:szCs w:val="21"/>
          <w:u w:color="000000"/>
        </w:rPr>
        <w:t xml:space="preserve">and proposed </w:t>
      </w:r>
      <w:r w:rsidRPr="00AB0D3E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  <w:t>projects</w:t>
      </w:r>
      <w:r w:rsidRPr="00777C35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</w:rPr>
        <w:t>.</w:t>
      </w:r>
    </w:p>
    <w:p w14:paraId="15803D4C" w14:textId="77777777" w:rsidR="000C3057" w:rsidRDefault="00211AF5" w:rsidP="00D11E49">
      <w:pPr>
        <w:spacing w:before="211" w:after="211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</w:rPr>
      </w:pPr>
      <w:r w:rsidRPr="00AB0D3E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Australia presented</w:t>
      </w:r>
      <w:r w:rsidR="00D11E49">
        <w:rPr>
          <w:rStyle w:val="Ninguno"/>
          <w:rFonts w:ascii="Arial" w:hAnsi="Arial" w:cs="Arial" w:hint="eastAsia"/>
          <w:color w:val="000000" w:themeColor="text1"/>
          <w:sz w:val="21"/>
          <w:szCs w:val="21"/>
          <w:u w:color="000000"/>
        </w:rPr>
        <w:t xml:space="preserve"> </w:t>
      </w: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  <w:u w:color="000000"/>
        </w:rPr>
        <w:t xml:space="preserve">progress of an 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</w:rPr>
        <w:t xml:space="preserve">ongoing project </w:t>
      </w:r>
      <w:r w:rsidRPr="00777C35">
        <w:rPr>
          <w:rStyle w:val="Ninguno"/>
          <w:rFonts w:ascii="Arial" w:eastAsia="Calibri" w:hAnsi="Arial" w:cs="Arial"/>
          <w:i/>
          <w:color w:val="000000" w:themeColor="text1"/>
          <w:sz w:val="21"/>
          <w:szCs w:val="21"/>
          <w:u w:color="000000"/>
          <w:lang w:eastAsia="es-PE"/>
        </w:rPr>
        <w:t>Quality Assurance in Online Education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, which aims to provide affordable and accessible education for all, to compensate the education of traditional universities and educational institutions. Australia called for the feedback from all the APEC Economies. </w:t>
      </w:r>
    </w:p>
    <w:p w14:paraId="73BC4A46" w14:textId="77777777" w:rsidR="000C3057" w:rsidRDefault="00B13A27" w:rsidP="00D11E49">
      <w:pPr>
        <w:spacing w:before="423" w:after="211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</w:rPr>
      </w:pPr>
      <w:r w:rsidRPr="00B13A27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Australia presented the progress of an ongoing project Cross-Border High Education, calling for contributions to surveys on policy environment from all the APEC Economies.</w:t>
      </w:r>
    </w:p>
    <w:p w14:paraId="197A4C14" w14:textId="77777777" w:rsidR="000C3057" w:rsidRDefault="00211AF5" w:rsidP="00D11E49">
      <w:pPr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AB0D3E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China proposed a new project entitled </w:t>
      </w:r>
      <w:r w:rsidRPr="00AB0D3E">
        <w:rPr>
          <w:rFonts w:ascii="Arial" w:hAnsi="Arial" w:cs="Arial"/>
          <w:i/>
          <w:color w:val="000000" w:themeColor="text1"/>
          <w:kern w:val="0"/>
          <w:sz w:val="21"/>
          <w:szCs w:val="21"/>
        </w:rPr>
        <w:t xml:space="preserve">Attracting Cross-Border University Students: Identifying and Sustaining Best Practices in the APEC </w:t>
      </w:r>
      <w:r w:rsidRPr="00DE6A7E">
        <w:rPr>
          <w:rFonts w:ascii="Arial" w:hAnsi="Arial" w:cs="Arial"/>
          <w:i/>
          <w:color w:val="000000" w:themeColor="text1"/>
          <w:kern w:val="0"/>
          <w:sz w:val="21"/>
          <w:szCs w:val="21"/>
        </w:rPr>
        <w:t>Region</w:t>
      </w:r>
      <w:r w:rsidRPr="00DE6A7E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, focusing on student mobility in APEC Region and sharing the best practices of </w:t>
      </w:r>
      <w:r w:rsidRPr="00A43159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attracting international students. </w:t>
      </w:r>
    </w:p>
    <w:p w14:paraId="03C55D6E" w14:textId="77777777" w:rsidR="000C3057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</w:rPr>
      </w:pP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lastRenderedPageBreak/>
        <w:t xml:space="preserve">Republic of Korea, the Philippines, Thailand, The United States, Viet Nam </w:t>
      </w: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  <w:u w:color="000000"/>
        </w:rPr>
        <w:t xml:space="preserve">co-sponsored 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th</w:t>
      </w:r>
      <w:r w:rsidRPr="00777C35">
        <w:rPr>
          <w:rStyle w:val="Ninguno"/>
          <w:rFonts w:ascii="Arial" w:hAnsi="Arial" w:cs="Arial"/>
          <w:color w:val="000000" w:themeColor="text1"/>
          <w:sz w:val="21"/>
          <w:szCs w:val="21"/>
          <w:u w:color="000000"/>
        </w:rPr>
        <w:t>e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 project.</w:t>
      </w:r>
    </w:p>
    <w:p w14:paraId="5A8CB89F" w14:textId="54228061" w:rsidR="000C3057" w:rsidRDefault="00211AF5" w:rsidP="00FB174A">
      <w:pPr>
        <w:spacing w:before="211" w:after="211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</w:rPr>
      </w:pP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Republic of Korea</w:t>
      </w:r>
      <w:r w:rsidR="00D11E49">
        <w:rPr>
          <w:rStyle w:val="Ninguno"/>
          <w:rFonts w:ascii="Arial" w:hAnsi="Arial" w:cs="Arial" w:hint="eastAsia"/>
          <w:color w:val="000000" w:themeColor="text1"/>
          <w:sz w:val="21"/>
          <w:szCs w:val="21"/>
          <w:u w:color="000000"/>
        </w:rPr>
        <w:t xml:space="preserve"> 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proposed a new project entitled </w:t>
      </w:r>
      <w:r w:rsidRPr="00777C35">
        <w:rPr>
          <w:rStyle w:val="Ninguno"/>
          <w:rFonts w:ascii="Arial" w:eastAsia="Calibri" w:hAnsi="Arial" w:cs="Arial"/>
          <w:i/>
          <w:color w:val="000000" w:themeColor="text1"/>
          <w:sz w:val="21"/>
          <w:szCs w:val="21"/>
          <w:u w:color="000000"/>
          <w:lang w:eastAsia="es-PE"/>
        </w:rPr>
        <w:t>APEC Community for Education Innovation (</w:t>
      </w:r>
      <w:r w:rsidRPr="00FB174A">
        <w:rPr>
          <w:rStyle w:val="Ninguno"/>
          <w:rFonts w:ascii="Arial" w:eastAsia="Calibri" w:hAnsi="Arial" w:cs="Arial"/>
          <w:i/>
          <w:color w:val="000000" w:themeColor="text1"/>
          <w:sz w:val="21"/>
          <w:szCs w:val="21"/>
          <w:u w:color="000000"/>
          <w:lang w:eastAsia="es-PE"/>
        </w:rPr>
        <w:t>CEDI)</w:t>
      </w:r>
      <w:r w:rsidR="00FB174A" w:rsidRPr="001608D4">
        <w:rPr>
          <w:rStyle w:val="Ninguno"/>
          <w:rFonts w:ascii="Arial" w:eastAsia="Calibri" w:hAnsi="Arial" w:cs="Arial"/>
          <w:i/>
          <w:color w:val="0033CC"/>
          <w:sz w:val="21"/>
          <w:szCs w:val="21"/>
          <w:u w:color="000000"/>
          <w:lang w:eastAsia="es-PE"/>
        </w:rPr>
        <w:t xml:space="preserve">: </w:t>
      </w:r>
      <w:r w:rsidR="00FB174A" w:rsidRPr="001608D4">
        <w:rPr>
          <w:rFonts w:ascii="Arial" w:eastAsia="Calibri" w:hAnsi="Arial" w:cs="Arial"/>
          <w:i/>
          <w:color w:val="0033CC"/>
          <w:sz w:val="21"/>
          <w:szCs w:val="21"/>
          <w:u w:color="000000"/>
          <w:lang w:eastAsia="es-PE"/>
        </w:rPr>
        <w:t>Joint research and Implementation to enhance Innovative Practices in Education and HRD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, aiming at investigating and sharing innovative best practices through open participation, joint research, web portal and pilot programs, calling for participators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</w:rPr>
        <w:t xml:space="preserve"> from all the APEC Economies to the pilot programs. </w:t>
      </w:r>
    </w:p>
    <w:p w14:paraId="63939D0D" w14:textId="10111C7D" w:rsidR="000C3057" w:rsidRPr="001608D4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</w:pP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The United States appreciated the efforts made by Republic of Korea on education innovation, suggested revising the language of the Concept Note</w:t>
      </w:r>
      <w:r w:rsidR="00145726">
        <w:rPr>
          <w:rStyle w:val="Ninguno"/>
          <w:rFonts w:ascii="Arial" w:eastAsia="Calibri" w:hAnsi="Arial" w:cs="Arial" w:hint="eastAsia"/>
          <w:color w:val="000000" w:themeColor="text1"/>
          <w:sz w:val="21"/>
          <w:szCs w:val="21"/>
          <w:u w:color="000000"/>
        </w:rPr>
        <w:t xml:space="preserve"> 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to highlight the models of innovative education</w:t>
      </w:r>
      <w:r w:rsidRPr="001B648E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.</w:t>
      </w:r>
      <w:r w:rsidR="00FB174A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 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 xml:space="preserve">Republic of Korea accepted </w:t>
      </w:r>
      <w:r w:rsidR="00145726">
        <w:rPr>
          <w:rStyle w:val="Ninguno"/>
          <w:rFonts w:ascii="Arial" w:eastAsia="Calibri" w:hAnsi="Arial" w:cs="Arial" w:hint="eastAsia"/>
          <w:color w:val="0033CC"/>
          <w:sz w:val="21"/>
          <w:szCs w:val="21"/>
          <w:u w:color="000000"/>
        </w:rPr>
        <w:t>the suggestion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>.</w:t>
      </w:r>
    </w:p>
    <w:p w14:paraId="30FCEE24" w14:textId="77777777" w:rsidR="000C3057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</w:pPr>
      <w:r w:rsidRPr="001B648E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Chinese Taipei expressed willingness to support and</w:t>
      </w:r>
      <w:r w:rsidRPr="004B24D9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 to join the research. </w:t>
      </w:r>
    </w:p>
    <w:p w14:paraId="72489C90" w14:textId="426D8F1F" w:rsidR="000C3057" w:rsidRPr="00FB174A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</w:pPr>
      <w:r w:rsidRPr="00AB0D3E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China inquired the number of sub-projects in this proposal and how economies can benefi</w:t>
      </w:r>
      <w:r w:rsidRPr="00DE6A7E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t from </w:t>
      </w:r>
      <w:r w:rsidR="00145726">
        <w:rPr>
          <w:rStyle w:val="Ninguno"/>
          <w:rFonts w:ascii="Arial" w:eastAsia="Calibri" w:hAnsi="Arial" w:cs="Arial" w:hint="eastAsia"/>
          <w:color w:val="000000" w:themeColor="text1"/>
          <w:sz w:val="21"/>
          <w:szCs w:val="21"/>
          <w:u w:color="000000"/>
        </w:rPr>
        <w:t xml:space="preserve">it </w:t>
      </w:r>
      <w:r w:rsidRPr="00DE6A7E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and requested reconfirmation of co-sponsoring status. 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>Republic of Korea responded that the member economies could share the best and innovative practices.</w:t>
      </w:r>
    </w:p>
    <w:p w14:paraId="66AB3712" w14:textId="43A7AF16" w:rsidR="000C3057" w:rsidRPr="001608D4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</w:pPr>
      <w:r w:rsidRPr="001608D4">
        <w:rPr>
          <w:rStyle w:val="Ninguno"/>
          <w:rFonts w:ascii="Arial" w:eastAsia="Calibri" w:hAnsi="Arial" w:cs="Arial"/>
          <w:strike/>
          <w:color w:val="000000" w:themeColor="text1"/>
          <w:sz w:val="21"/>
          <w:szCs w:val="21"/>
          <w:u w:color="000000"/>
          <w:lang w:eastAsia="es-PE"/>
        </w:rPr>
        <w:t>Viet Nam expressed the appreciation for the work of Republic of Korea, also the concerns on the short period of two years to realize too many aims.</w:t>
      </w:r>
      <w:r w:rsidR="00FB174A" w:rsidRPr="00FB174A">
        <w:t xml:space="preserve"> 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 xml:space="preserve">Viet Nam expressed the appreciation for the </w:t>
      </w:r>
      <w:r w:rsidR="00145726">
        <w:rPr>
          <w:rStyle w:val="Ninguno"/>
          <w:rFonts w:ascii="Arial" w:eastAsia="Calibri" w:hAnsi="Arial" w:cs="Arial" w:hint="eastAsia"/>
          <w:color w:val="0033CC"/>
          <w:sz w:val="21"/>
          <w:szCs w:val="21"/>
          <w:u w:color="000000"/>
        </w:rPr>
        <w:t>work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 xml:space="preserve"> of Republic of Korea, and the concerns about the tight timeline </w:t>
      </w:r>
      <w:r w:rsidR="00145726">
        <w:rPr>
          <w:rStyle w:val="Ninguno"/>
          <w:rFonts w:ascii="Arial" w:eastAsia="Calibri" w:hAnsi="Arial" w:cs="Arial" w:hint="eastAsia"/>
          <w:color w:val="0033CC"/>
          <w:sz w:val="21"/>
          <w:szCs w:val="21"/>
          <w:u w:color="000000"/>
        </w:rPr>
        <w:t xml:space="preserve">of various aims 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 xml:space="preserve">in the given period. Republic of Korea expressed that the joint research will first focus on uncomplicated topics and the pilot models will be implemented </w:t>
      </w:r>
      <w:r w:rsidR="00145726">
        <w:rPr>
          <w:rStyle w:val="Ninguno"/>
          <w:rFonts w:ascii="Arial" w:eastAsia="Calibri" w:hAnsi="Arial" w:cs="Arial" w:hint="eastAsia"/>
          <w:color w:val="0033CC"/>
          <w:sz w:val="21"/>
          <w:szCs w:val="21"/>
          <w:u w:color="000000"/>
        </w:rPr>
        <w:t>later on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>.</w:t>
      </w:r>
      <w:r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 xml:space="preserve"> </w:t>
      </w:r>
    </w:p>
    <w:p w14:paraId="516CA9FF" w14:textId="00A2388A" w:rsidR="000C3057" w:rsidRPr="001608D4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</w:pPr>
      <w:r w:rsidRPr="001608D4">
        <w:rPr>
          <w:rStyle w:val="Ninguno"/>
          <w:rFonts w:ascii="Arial" w:eastAsia="Calibri" w:hAnsi="Arial" w:cs="Arial"/>
          <w:strike/>
          <w:sz w:val="21"/>
          <w:szCs w:val="21"/>
          <w:u w:color="000000"/>
          <w:lang w:eastAsia="es-PE"/>
        </w:rPr>
        <w:t>In response to Russia’s question on how governments could participate in the program, Republic of Korea brought forward a roadmap to be presented next year.</w:t>
      </w:r>
      <w:r w:rsidRPr="001608D4">
        <w:rPr>
          <w:rStyle w:val="Ninguno"/>
          <w:rFonts w:ascii="Arial" w:eastAsia="Calibri" w:hAnsi="Arial" w:cs="Arial"/>
          <w:strike/>
          <w:color w:val="0033CC"/>
          <w:sz w:val="21"/>
          <w:szCs w:val="21"/>
          <w:u w:color="000000"/>
          <w:lang w:eastAsia="es-PE"/>
        </w:rPr>
        <w:t xml:space="preserve"> 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>In response to Russia's question on how government officials could participate in the web portal, the Republic of Korea noted that government officials c</w:t>
      </w:r>
      <w:r w:rsidR="00145726">
        <w:rPr>
          <w:rStyle w:val="Ninguno"/>
          <w:rFonts w:ascii="Arial" w:eastAsia="Calibri" w:hAnsi="Arial" w:cs="Arial" w:hint="eastAsia"/>
          <w:color w:val="0033CC"/>
          <w:sz w:val="21"/>
          <w:szCs w:val="21"/>
          <w:u w:color="000000"/>
        </w:rPr>
        <w:t>ould</w:t>
      </w:r>
      <w:r w:rsidR="00FB174A" w:rsidRPr="001608D4"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  <w:lang w:eastAsia="es-PE"/>
        </w:rPr>
        <w:t xml:space="preserve"> get informed, rather than playing a role.</w:t>
      </w:r>
    </w:p>
    <w:p w14:paraId="4D6F8E85" w14:textId="1C6CB7B6" w:rsidR="00145726" w:rsidRPr="001608D4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33CC"/>
          <w:sz w:val="21"/>
          <w:szCs w:val="21"/>
          <w:u w:color="000000"/>
        </w:rPr>
      </w:pP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The EDNET Coordinator expressed the appreciation of Republic of Korea’s efforts, </w:t>
      </w:r>
      <w:r w:rsidRPr="00145726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with suggesting starting with a more concrete project</w:t>
      </w:r>
      <w:r w:rsidR="00145726">
        <w:rPr>
          <w:rStyle w:val="Ninguno"/>
          <w:rFonts w:ascii="Arial" w:eastAsia="Calibri" w:hAnsi="Arial" w:cs="Arial" w:hint="eastAsia"/>
          <w:color w:val="000000" w:themeColor="text1"/>
          <w:sz w:val="21"/>
          <w:szCs w:val="21"/>
          <w:u w:color="000000"/>
        </w:rPr>
        <w:t xml:space="preserve"> and a more sufficient plan for</w:t>
      </w:r>
      <w:r w:rsidRPr="00145726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 implementation</w:t>
      </w:r>
      <w:r w:rsidR="00145726">
        <w:rPr>
          <w:rStyle w:val="Ninguno"/>
          <w:rFonts w:ascii="Arial" w:eastAsia="Calibri" w:hAnsi="Arial" w:cs="Arial" w:hint="eastAsia"/>
          <w:color w:val="0033CC"/>
          <w:sz w:val="21"/>
          <w:szCs w:val="21"/>
          <w:u w:color="000000"/>
        </w:rPr>
        <w:t>.</w:t>
      </w:r>
    </w:p>
    <w:p w14:paraId="4BBB662C" w14:textId="77777777" w:rsidR="000C3057" w:rsidRDefault="00211AF5" w:rsidP="001608D4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</w:pP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lastRenderedPageBreak/>
        <w:t xml:space="preserve">Russia presented an ongoing project </w:t>
      </w:r>
      <w:r w:rsidRPr="00777C35">
        <w:rPr>
          <w:rFonts w:ascii="Arial" w:hAnsi="Arial" w:cs="Arial"/>
          <w:i/>
          <w:color w:val="000000" w:themeColor="text1"/>
          <w:kern w:val="0"/>
          <w:sz w:val="21"/>
          <w:szCs w:val="21"/>
        </w:rPr>
        <w:t>APEC Conferences on Cooperation in Higher Education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and recalled the outcomes in the former meetings, inviting member economies to participate in the upcoming meeting scheduled on 6-7 September 2017.</w:t>
      </w:r>
    </w:p>
    <w:p w14:paraId="6F4B885D" w14:textId="77777777" w:rsidR="000C3057" w:rsidRDefault="00211AF5" w:rsidP="00D11E49">
      <w:pPr>
        <w:spacing w:before="211" w:after="211"/>
        <w:rPr>
          <w:rFonts w:ascii="Arial" w:hAnsi="Arial" w:cs="Arial"/>
          <w:color w:val="000000" w:themeColor="text1"/>
          <w:sz w:val="21"/>
          <w:szCs w:val="21"/>
        </w:rPr>
      </w:pPr>
      <w:r w:rsidRPr="00777C35">
        <w:rPr>
          <w:rFonts w:ascii="Arial" w:hAnsi="Arial" w:cs="Arial"/>
          <w:color w:val="000000" w:themeColor="text1"/>
          <w:sz w:val="21"/>
          <w:szCs w:val="21"/>
        </w:rPr>
        <w:t>Chinese Taipei presented an</w:t>
      </w:r>
      <w:r w:rsidR="00D11E49">
        <w:rPr>
          <w:rFonts w:ascii="Arial" w:hAnsi="Arial" w:cs="Arial" w:hint="eastAsia"/>
          <w:color w:val="000000" w:themeColor="text1"/>
          <w:sz w:val="21"/>
          <w:szCs w:val="21"/>
        </w:rPr>
        <w:t xml:space="preserve"> proposed</w:t>
      </w:r>
      <w:r w:rsidRPr="00777C35">
        <w:rPr>
          <w:rFonts w:ascii="Arial" w:hAnsi="Arial" w:cs="Arial"/>
          <w:color w:val="000000" w:themeColor="text1"/>
          <w:sz w:val="21"/>
          <w:szCs w:val="21"/>
        </w:rPr>
        <w:t xml:space="preserve"> project </w:t>
      </w:r>
      <w:r w:rsidRPr="00777C35">
        <w:rPr>
          <w:rFonts w:ascii="Arial" w:hAnsi="Arial" w:cs="Arial"/>
          <w:i/>
          <w:color w:val="000000" w:themeColor="text1"/>
          <w:sz w:val="21"/>
          <w:szCs w:val="21"/>
        </w:rPr>
        <w:t>Skills Training in Industry-Academia Collaboration in CTE,</w:t>
      </w:r>
      <w:r w:rsidRPr="00777C35">
        <w:rPr>
          <w:rFonts w:ascii="Arial" w:hAnsi="Arial" w:cs="Arial"/>
          <w:color w:val="000000" w:themeColor="text1"/>
          <w:sz w:val="21"/>
          <w:szCs w:val="21"/>
        </w:rPr>
        <w:t xml:space="preserve"> focusing on academia visits on engineering, health care, and hospitality and tourism, inviting students in APEC economies to participate in this new model of industry-driven training programs to mobilize talent exchange. </w:t>
      </w:r>
    </w:p>
    <w:p w14:paraId="3FBB4495" w14:textId="77777777" w:rsidR="000C3057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</w:pP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Indonesia, Republic of Korea, Singapore, Thailand, Viet Nam, the Philippines, and the United States </w:t>
      </w:r>
      <w:r w:rsidR="00D11E49">
        <w:rPr>
          <w:rStyle w:val="Ninguno"/>
          <w:rFonts w:ascii="Arial" w:hAnsi="Arial" w:cs="Arial" w:hint="eastAsia"/>
          <w:color w:val="000000" w:themeColor="text1"/>
          <w:sz w:val="21"/>
          <w:szCs w:val="21"/>
          <w:u w:color="000000"/>
        </w:rPr>
        <w:t xml:space="preserve">expressed support for 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the project. </w:t>
      </w:r>
    </w:p>
    <w:p w14:paraId="0E42D815" w14:textId="77777777" w:rsidR="000C3057" w:rsidRDefault="00211AF5" w:rsidP="00D11E49">
      <w:pPr>
        <w:spacing w:before="211" w:after="211"/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</w:rPr>
      </w:pPr>
      <w:r w:rsidRPr="00777C35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  <w:t>Chinese Taipei</w:t>
      </w:r>
      <w:r w:rsidRPr="00595CFB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  <w:t xml:space="preserve"> and Thailand</w:t>
      </w:r>
      <w:r w:rsidR="00D11E49">
        <w:rPr>
          <w:rStyle w:val="Ninguno"/>
          <w:rFonts w:ascii="Arial" w:hAnsi="Arial" w:cs="Arial" w:hint="eastAsia"/>
          <w:color w:val="000000" w:themeColor="text1"/>
          <w:kern w:val="0"/>
          <w:sz w:val="21"/>
          <w:szCs w:val="21"/>
          <w:u w:color="000000"/>
        </w:rPr>
        <w:t xml:space="preserve"> </w:t>
      </w:r>
      <w:r w:rsidRPr="00777C35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  <w:t xml:space="preserve">proposed a new project </w:t>
      </w:r>
      <w:r w:rsidRPr="00595CFB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  <w:t>Raising Teachers’</w:t>
      </w:r>
      <w:r w:rsidRPr="00595CFB">
        <w:rPr>
          <w:rStyle w:val="Ninguno"/>
          <w:rFonts w:ascii="Arial" w:eastAsia="Calibri" w:hAnsi="Arial" w:cs="Arial"/>
          <w:i/>
          <w:color w:val="000000" w:themeColor="text1"/>
          <w:kern w:val="0"/>
          <w:sz w:val="21"/>
          <w:szCs w:val="21"/>
          <w:u w:color="000000"/>
          <w:lang w:eastAsia="es-PE"/>
        </w:rPr>
        <w:t xml:space="preserve"> Innovative STEM Instructional Skills</w:t>
      </w:r>
      <w:r w:rsidRPr="001B648E">
        <w:rPr>
          <w:rStyle w:val="Ninguno"/>
          <w:rFonts w:ascii="Arial" w:hAnsi="Arial" w:cs="Arial"/>
          <w:i/>
          <w:color w:val="000000" w:themeColor="text1"/>
          <w:kern w:val="0"/>
          <w:sz w:val="21"/>
          <w:szCs w:val="21"/>
          <w:u w:color="000000"/>
        </w:rPr>
        <w:t xml:space="preserve"> in cooperation with Thailand,</w:t>
      </w:r>
      <w:r w:rsidRPr="001B648E">
        <w:rPr>
          <w:rStyle w:val="Ninguno"/>
          <w:rFonts w:ascii="Arial" w:hAnsi="Arial" w:cs="Arial"/>
          <w:color w:val="000000" w:themeColor="text1"/>
          <w:kern w:val="0"/>
          <w:sz w:val="21"/>
          <w:szCs w:val="21"/>
          <w:u w:color="000000"/>
        </w:rPr>
        <w:t xml:space="preserve">focusing on </w:t>
      </w:r>
      <w:r w:rsidRPr="001B648E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  <w:lang w:eastAsia="es-PE"/>
        </w:rPr>
        <w:t>utilizing</w:t>
      </w:r>
      <w:r w:rsidRPr="001B648E">
        <w:rPr>
          <w:rStyle w:val="Ninguno"/>
          <w:rFonts w:ascii="Arial" w:eastAsia="Calibri" w:hAnsi="Arial" w:cs="Arial"/>
          <w:color w:val="000000" w:themeColor="text1"/>
          <w:kern w:val="0"/>
          <w:sz w:val="21"/>
          <w:szCs w:val="21"/>
          <w:u w:color="000000"/>
        </w:rPr>
        <w:t xml:space="preserve"> modern technologies, such as ICT, Social Media, Cloud Classroom Resources. </w:t>
      </w:r>
    </w:p>
    <w:p w14:paraId="356849D6" w14:textId="77777777" w:rsidR="000C3057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</w:pPr>
      <w:r w:rsidRPr="00ED32E2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Republic of Korea, </w:t>
      </w:r>
      <w:r w:rsidRPr="00AB0D3E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>Indonesia, Japan, The Philippines, Thailand, the United States, Viet Nam</w:t>
      </w:r>
      <w:r w:rsidRPr="00D11E49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 co-sponsored the project</w:t>
      </w:r>
      <w:r w:rsidRPr="00B30936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. </w:t>
      </w:r>
    </w:p>
    <w:p w14:paraId="7CE57706" w14:textId="77777777" w:rsidR="000C3057" w:rsidRDefault="00211AF5" w:rsidP="00D11E49">
      <w:pPr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The United States proposed a new project </w:t>
      </w:r>
      <w:r w:rsidRPr="00777C35">
        <w:rPr>
          <w:rFonts w:ascii="Arial" w:hAnsi="Arial" w:cs="Arial"/>
          <w:i/>
          <w:color w:val="000000" w:themeColor="text1"/>
          <w:kern w:val="0"/>
          <w:sz w:val="21"/>
          <w:szCs w:val="21"/>
        </w:rPr>
        <w:t>Digital Workforce Development for Competency &amp; Employability,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aiming to develop the best practices and policies in TVET via research and exchange models within APEC Economies. </w:t>
      </w:r>
    </w:p>
    <w:p w14:paraId="0A140AAF" w14:textId="77777777" w:rsidR="000C3057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</w:pP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China, Chinese Taipei, Republic of Korea, New Zealand, Russia, Viet Nam </w:t>
      </w:r>
      <w:r w:rsidRPr="00D11E49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co-sponsored the 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project. </w:t>
      </w:r>
    </w:p>
    <w:p w14:paraId="3DEA8576" w14:textId="77777777" w:rsidR="000C3057" w:rsidRDefault="00211AF5" w:rsidP="00D11E4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The United States presented the outcomes of Global Competencies and Economic Integration. </w:t>
      </w:r>
    </w:p>
    <w:p w14:paraId="690EC7F2" w14:textId="77777777" w:rsidR="000C3057" w:rsidRDefault="00211AF5" w:rsidP="00D11E4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Viet Nam presented a proposed project Advancing Skills Transparency and Connectivity in Response to the 4th Industrial Revolution, highlighting the demand to recognize foreign qualifications and the challenges and difficulties in this era. </w:t>
      </w:r>
    </w:p>
    <w:p w14:paraId="77198513" w14:textId="77777777" w:rsidR="000C3057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</w:pP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China, Chinese Taipei, Republic of Korea, Thailand, and the United States </w:t>
      </w:r>
      <w:r w:rsidR="00AE0F67" w:rsidRPr="00D11E49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co-sponsored the </w:t>
      </w:r>
      <w:r w:rsidRPr="00777C35">
        <w:rPr>
          <w:rStyle w:val="Ninguno"/>
          <w:rFonts w:ascii="Arial" w:eastAsia="Calibri" w:hAnsi="Arial" w:cs="Arial"/>
          <w:color w:val="000000" w:themeColor="text1"/>
          <w:sz w:val="21"/>
          <w:szCs w:val="21"/>
          <w:u w:color="000000"/>
          <w:lang w:eastAsia="es-PE"/>
        </w:rPr>
        <w:t xml:space="preserve">project. </w:t>
      </w:r>
    </w:p>
    <w:p w14:paraId="291314E7" w14:textId="77777777" w:rsidR="000C3057" w:rsidRDefault="00211AF5" w:rsidP="00D11E49">
      <w:pPr>
        <w:spacing w:before="211" w:after="211"/>
        <w:rPr>
          <w:rStyle w:val="Ninguno"/>
          <w:rFonts w:ascii="Arial" w:hAnsi="Arial" w:cs="Arial"/>
          <w:b/>
          <w:bCs/>
          <w:color w:val="000000" w:themeColor="text1"/>
        </w:rPr>
      </w:pPr>
      <w:r w:rsidRPr="001B648E">
        <w:rPr>
          <w:rFonts w:ascii="Arial" w:eastAsia="宋体" w:hAnsi="Arial" w:cs="Arial"/>
          <w:b/>
          <w:color w:val="000000" w:themeColor="text1"/>
        </w:rPr>
        <w:lastRenderedPageBreak/>
        <w:t>2. Discussion: EDNET Initiatives</w:t>
      </w:r>
    </w:p>
    <w:p w14:paraId="5C15A414" w14:textId="77777777" w:rsidR="000C3057" w:rsidRDefault="00211AF5" w:rsidP="00D11E49">
      <w:pPr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B648E">
        <w:rPr>
          <w:rFonts w:ascii="Arial" w:hAnsi="Arial" w:cs="Arial"/>
          <w:color w:val="000000" w:themeColor="text1"/>
          <w:kern w:val="0"/>
          <w:sz w:val="21"/>
          <w:szCs w:val="21"/>
        </w:rPr>
        <w:t>The EDNET Coordinator pr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esented </w:t>
      </w:r>
      <w:r w:rsidR="00EB2D3D">
        <w:rPr>
          <w:rFonts w:ascii="Arial" w:hAnsi="Arial" w:cs="Arial" w:hint="eastAsia"/>
          <w:color w:val="000000" w:themeColor="text1"/>
          <w:kern w:val="0"/>
          <w:sz w:val="21"/>
          <w:szCs w:val="21"/>
        </w:rPr>
        <w:t>u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pdated 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Concept Note for the 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APEC Education Development 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Newsletter as well as the APLE Prize, and welcomed comments 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and inputs 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from </w:t>
      </w:r>
      <w:r w:rsidRPr="00595CFB">
        <w:rPr>
          <w:rFonts w:ascii="Arial" w:hAnsi="Arial" w:cs="Arial"/>
          <w:color w:val="000000" w:themeColor="text1"/>
          <w:kern w:val="0"/>
          <w:sz w:val="21"/>
          <w:szCs w:val="21"/>
        </w:rPr>
        <w:t>the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delegates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. </w:t>
      </w:r>
    </w:p>
    <w:p w14:paraId="45447C04" w14:textId="77777777" w:rsidR="000C3057" w:rsidRDefault="00AE0F67" w:rsidP="00D11E49">
      <w:pPr>
        <w:spacing w:before="211" w:after="211"/>
        <w:rPr>
          <w:rFonts w:ascii="Arial" w:hAnsi="Arial" w:cs="Arial"/>
          <w:b/>
          <w:color w:val="000000" w:themeColor="text1"/>
          <w:kern w:val="0"/>
          <w:sz w:val="21"/>
          <w:szCs w:val="21"/>
          <w:u w:val="single"/>
        </w:rPr>
      </w:pPr>
      <w:r w:rsidRPr="00777C35">
        <w:rPr>
          <w:rFonts w:ascii="Arial" w:hAnsi="Arial" w:cs="Arial"/>
          <w:b/>
          <w:color w:val="000000" w:themeColor="text1"/>
          <w:kern w:val="0"/>
          <w:sz w:val="21"/>
          <w:szCs w:val="21"/>
          <w:u w:val="single"/>
        </w:rPr>
        <w:t xml:space="preserve">APEC Education Development </w:t>
      </w:r>
      <w:r w:rsidR="00211AF5" w:rsidRPr="00777C35">
        <w:rPr>
          <w:rFonts w:ascii="Arial" w:hAnsi="Arial" w:cs="Arial"/>
          <w:b/>
          <w:color w:val="000000" w:themeColor="text1"/>
          <w:kern w:val="0"/>
          <w:sz w:val="21"/>
          <w:szCs w:val="21"/>
          <w:u w:val="single"/>
        </w:rPr>
        <w:t>Newsletter</w:t>
      </w:r>
    </w:p>
    <w:p w14:paraId="6F567CBE" w14:textId="77777777" w:rsidR="000C3057" w:rsidRDefault="00211AF5" w:rsidP="00D11E49">
      <w:pPr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B648E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EDNET Coordinator 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presented 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the 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updated C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oncept 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N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ote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on APEC Education Development Newsletter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, including framework and description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of each section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, 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and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show</w:t>
      </w:r>
      <w:r w:rsidR="00AE0F67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ed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a sample of the Newsletter. </w:t>
      </w:r>
    </w:p>
    <w:p w14:paraId="63FC7650" w14:textId="77777777" w:rsidR="000C3057" w:rsidRPr="00D11E49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The United States</w:t>
      </w:r>
      <w:r w:rsidR="00D11E49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asked whether there would be a central place to present the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N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ewsletter. EDNET Coordinator responded that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it will be circulated by</w:t>
      </w:r>
      <w:r w:rsidR="00D85277">
        <w:rPr>
          <w:rStyle w:val="Ninguno"/>
          <w:rFonts w:ascii="Arial" w:hAnsi="Arial" w:cs="Arial" w:hint="eastAsia"/>
          <w:sz w:val="21"/>
          <w:szCs w:val="21"/>
          <w:u w:color="000000"/>
        </w:rPr>
        <w:t xml:space="preserve"> e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mail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first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, and then maybe webpage if it works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, and</w:t>
      </w:r>
      <w:r w:rsidR="00D11E49">
        <w:rPr>
          <w:rStyle w:val="Ninguno"/>
          <w:rFonts w:ascii="Arial" w:hAnsi="Arial" w:cs="Arial" w:hint="eastAsia"/>
          <w:sz w:val="21"/>
          <w:szCs w:val="21"/>
          <w:u w:color="000000"/>
        </w:rPr>
        <w:t xml:space="preserve">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c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ommon decisions will be made later on. In response to Russia’s question about the frequency of issuing the newsletter, EDNET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Coordinator replied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monthly. </w:t>
      </w:r>
    </w:p>
    <w:p w14:paraId="6753CD7A" w14:textId="77777777" w:rsidR="000C3057" w:rsidRPr="00D11E49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The APRU requested the Newsletter to be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uploaded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to the website of the APRU. </w:t>
      </w:r>
    </w:p>
    <w:p w14:paraId="14FEA92D" w14:textId="77777777" w:rsidR="000C3057" w:rsidRPr="00D11E49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Brunei is willing to provide information to the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N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ewsletter. </w:t>
      </w:r>
    </w:p>
    <w:p w14:paraId="08ACCD63" w14:textId="77777777" w:rsidR="000C3057" w:rsidRPr="00D11E49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Indonesia appreciated the idea and raised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the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question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of involving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the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HRDWG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and suggested to follow up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with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promotion of the APEC Education Strategy. EDNET</w:t>
      </w:r>
      <w:r w:rsidR="00A158D5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Coordinator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stated the content of the newsletter would start with reporting the EDNET projects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and initiatives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, to the </w:t>
      </w:r>
      <w:r w:rsidR="00AE0F67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extension beyond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EDNET,first priority will be given to the HRDWG. </w:t>
      </w:r>
    </w:p>
    <w:p w14:paraId="684FFE9E" w14:textId="77777777" w:rsidR="000C3057" w:rsidRPr="00D11E49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Republic of Korea asked which economy would be in charge of the newsletter as well as budget issues.</w:t>
      </w:r>
      <w:r w:rsidR="00D11E49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EDNET Coordinator proposed collective work and welcomed all the member economies to make contributions. The editorial board will decide the orders of contributions for publication. </w:t>
      </w:r>
    </w:p>
    <w:p w14:paraId="5FE7E151" w14:textId="77777777" w:rsidR="000C3057" w:rsidRDefault="00B13A27" w:rsidP="00D11E49">
      <w:pPr>
        <w:spacing w:before="211" w:after="211"/>
        <w:rPr>
          <w:rFonts w:ascii="Arial" w:hAnsi="Arial" w:cs="Arial"/>
          <w:b/>
          <w:color w:val="000000" w:themeColor="text1"/>
          <w:kern w:val="0"/>
          <w:sz w:val="21"/>
          <w:szCs w:val="21"/>
        </w:rPr>
      </w:pPr>
      <w:r w:rsidRPr="00B13A27">
        <w:rPr>
          <w:rFonts w:ascii="Arial" w:hAnsi="Arial" w:cs="Arial"/>
          <w:b/>
          <w:color w:val="000000" w:themeColor="text1"/>
          <w:kern w:val="0"/>
          <w:sz w:val="21"/>
          <w:szCs w:val="21"/>
        </w:rPr>
        <w:t>APEC Prize for Learning Innovation in Education (APLE)</w:t>
      </w:r>
    </w:p>
    <w:p w14:paraId="5DBBCC2C" w14:textId="77777777" w:rsidR="000C3057" w:rsidRDefault="00211AF5" w:rsidP="00D11E49">
      <w:pPr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AB78A4">
        <w:rPr>
          <w:rFonts w:ascii="Arial" w:hAnsi="Arial" w:cs="Arial"/>
          <w:color w:val="000000" w:themeColor="text1"/>
          <w:kern w:val="0"/>
          <w:sz w:val="21"/>
          <w:szCs w:val="21"/>
        </w:rPr>
        <w:t>EDNET Coordinator pr</w:t>
      </w:r>
      <w:r w:rsidR="00B215D5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esented </w:t>
      </w:r>
      <w:r w:rsidR="00D85277">
        <w:rPr>
          <w:rFonts w:ascii="Arial" w:hAnsi="Arial" w:cs="Arial" w:hint="eastAsia"/>
          <w:color w:val="000000" w:themeColor="text1"/>
          <w:kern w:val="0"/>
          <w:sz w:val="21"/>
          <w:szCs w:val="21"/>
        </w:rPr>
        <w:t>a</w:t>
      </w:r>
      <w:r w:rsidR="00B215D5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n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the</w:t>
      </w:r>
      <w:r w:rsidR="00B215D5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updated version of the Concept Note of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APLE Prize </w:t>
      </w:r>
      <w:r w:rsidR="00B215D5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that incorporated comments and inputs from the delegates of the EDNET Meeting in 21-22 Feb</w:t>
      </w:r>
      <w:r w:rsidR="00DF3473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ruary</w:t>
      </w:r>
      <w:r w:rsidR="00B215D5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, 2017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. </w:t>
      </w:r>
    </w:p>
    <w:p w14:paraId="08949578" w14:textId="77777777" w:rsidR="000C3057" w:rsidRPr="00D85277" w:rsidRDefault="00211AF5" w:rsidP="00D85277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lastRenderedPageBreak/>
        <w:t>Viet Nam expressed the willingness to support and commented that the Prize should encourage more people to engage in,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and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each nominee should only be</w:t>
      </w:r>
      <w:r w:rsidR="00D85277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awarded once for the prize. </w:t>
      </w:r>
    </w:p>
    <w:p w14:paraId="4736DC22" w14:textId="77777777" w:rsidR="000C3057" w:rsidRPr="00D85277" w:rsidRDefault="00211AF5" w:rsidP="00D85277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The United States suggested only one or two awardees each year to start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with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. EDNET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Coordinator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noted that the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“APEC student of the year” was added on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at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last EDNET Meeting. Then, common decision was made that there would be only two types of awardees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out of three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each year. </w:t>
      </w:r>
    </w:p>
    <w:p w14:paraId="1EA7DF64" w14:textId="77777777" w:rsidR="000C3057" w:rsidRPr="00D85277" w:rsidRDefault="00211AF5" w:rsidP="00D85277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Viet Nam suggested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provid</w:t>
      </w:r>
      <w:r w:rsidR="00DF3473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ing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more details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on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the criteria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regarding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the nominees and actual situations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, </w:t>
      </w:r>
      <w:r w:rsidR="00DF3473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designing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the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timeline of the procedure including the starting time, nomination deadline, evaluation process, and prize ceremony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, and mak</w:t>
      </w:r>
      <w:r w:rsidR="00DF3473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ing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it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clearer whether international professors or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local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professors would be involved in the AERG.</w:t>
      </w:r>
      <w:r w:rsidR="00D85277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EDNET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Coordinator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responded that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three types of criteria for three types of awardees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should be established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;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proposed dates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will be discussed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with the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h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ost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e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conomy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,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and professors should be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distinguish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ed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but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leav</w:t>
      </w:r>
      <w:r w:rsidR="00DF3473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ing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final decisions to member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e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conomies. </w:t>
      </w:r>
    </w:p>
    <w:p w14:paraId="2931CD68" w14:textId="77777777" w:rsidR="000C3057" w:rsidRPr="00D85277" w:rsidRDefault="00211AF5" w:rsidP="00D85277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Viet Nam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inquired the validity of nomination given change of the theme every year as well as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who ha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s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the authority to nominate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.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EDNET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Coordinator 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responded that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i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t is the traditional rule for the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h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ost </w:t>
      </w:r>
      <w:r w:rsidR="00D11E49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e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conomy to propose a theme for each year</w:t>
      </w:r>
      <w:r w:rsidR="00B215D5"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and n</w:t>
      </w:r>
      <w:r w:rsidRPr="00D85277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ominations will be proposed by the focal points of EDNET member economies. </w:t>
      </w:r>
    </w:p>
    <w:p w14:paraId="76A1CC98" w14:textId="77777777" w:rsidR="000C3057" w:rsidRDefault="00B13A27" w:rsidP="00D11E49">
      <w:pPr>
        <w:spacing w:before="211" w:after="211"/>
        <w:rPr>
          <w:rStyle w:val="Ninguno"/>
          <w:rFonts w:ascii="Arial" w:hAnsi="Arial" w:cs="Arial"/>
          <w:b/>
          <w:bCs/>
        </w:rPr>
      </w:pPr>
      <w:r w:rsidRPr="00B13A27">
        <w:rPr>
          <w:rStyle w:val="Ninguno"/>
          <w:rFonts w:ascii="Arial" w:hAnsi="Arial" w:cs="Arial"/>
          <w:b/>
          <w:bCs/>
        </w:rPr>
        <w:t>3. Action Plan of APEC Education Strategy</w:t>
      </w:r>
    </w:p>
    <w:p w14:paraId="3832DDCD" w14:textId="77777777" w:rsidR="000C3057" w:rsidRDefault="00211AF5" w:rsidP="00D11E49">
      <w:pPr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1B648E">
        <w:rPr>
          <w:rFonts w:ascii="Arial" w:hAnsi="Arial" w:cs="Arial"/>
          <w:color w:val="000000" w:themeColor="text1"/>
          <w:kern w:val="0"/>
          <w:sz w:val="21"/>
          <w:szCs w:val="21"/>
        </w:rPr>
        <w:t>EDNET Coordinator displayed the first draft of Action Plan</w:t>
      </w:r>
      <w:r w:rsidR="003607C3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of APEC Education Strategypreamble,vision and 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objectives, targets</w:t>
      </w:r>
      <w:r w:rsidRPr="001B648E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and indicators</w:t>
      </w:r>
      <w:r w:rsidR="003607C3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>, and instruments and tools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. </w:t>
      </w:r>
      <w:r w:rsidRPr="001B648E">
        <w:rPr>
          <w:rFonts w:ascii="Arial" w:hAnsi="Arial" w:cs="Arial"/>
          <w:color w:val="000000" w:themeColor="text1"/>
          <w:kern w:val="0"/>
          <w:sz w:val="21"/>
          <w:szCs w:val="21"/>
        </w:rPr>
        <w:t>EDNET</w:t>
      </w:r>
      <w:r w:rsidR="003607C3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Coordinator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expressed </w:t>
      </w:r>
      <w:r w:rsidRPr="001B648E">
        <w:rPr>
          <w:rFonts w:ascii="Arial" w:hAnsi="Arial" w:cs="Arial"/>
          <w:color w:val="000000" w:themeColor="text1"/>
          <w:kern w:val="0"/>
          <w:sz w:val="21"/>
          <w:szCs w:val="21"/>
        </w:rPr>
        <w:t>appreciation to Indonesia for the contribution on adding a part on monitoring and reporting mechanism into the Action Plan, and also thankfulness to the Group Coordinators and all participants of the workshop for the excellent drafting and editing</w:t>
      </w:r>
      <w:r w:rsidR="003607C3"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 work</w:t>
      </w:r>
      <w:r w:rsidRPr="00777C35">
        <w:rPr>
          <w:rFonts w:ascii="Arial" w:hAnsi="Arial" w:cs="Arial"/>
          <w:color w:val="000000" w:themeColor="text1"/>
          <w:kern w:val="0"/>
          <w:sz w:val="21"/>
          <w:szCs w:val="21"/>
        </w:rPr>
        <w:t xml:space="preserve">. </w:t>
      </w:r>
    </w:p>
    <w:p w14:paraId="1273E19C" w14:textId="77777777" w:rsidR="000C3057" w:rsidRPr="00D11E49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The United States and Australia expressed their appreciation for the work that has been done by the EDNET team. </w:t>
      </w:r>
    </w:p>
    <w:p w14:paraId="02A2D2E0" w14:textId="77777777" w:rsidR="000C3057" w:rsidRPr="00D11E49" w:rsidRDefault="00211AF5" w:rsidP="00D11E49">
      <w:pPr>
        <w:spacing w:before="211" w:after="211"/>
        <w:ind w:leftChars="177" w:left="425"/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</w:pP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China suggested adding </w:t>
      </w:r>
      <w:r w:rsidR="003607C3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APEC H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igher </w:t>
      </w:r>
      <w:r w:rsidR="003607C3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E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>ducation</w:t>
      </w:r>
      <w:r w:rsidR="003607C3"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Area</w:t>
      </w:r>
      <w:r w:rsidRPr="00D11E49">
        <w:rPr>
          <w:rStyle w:val="Ninguno"/>
          <w:rFonts w:ascii="Arial" w:eastAsia="Calibri" w:hAnsi="Arial" w:cs="Arial"/>
          <w:sz w:val="21"/>
          <w:szCs w:val="21"/>
          <w:u w:color="000000"/>
          <w:lang w:eastAsia="es-PE"/>
        </w:rPr>
        <w:t xml:space="preserve"> in the Action Plan. </w:t>
      </w:r>
    </w:p>
    <w:p w14:paraId="3B808D81" w14:textId="77777777" w:rsidR="000C3057" w:rsidRDefault="00B13A27" w:rsidP="00D11E49">
      <w:pPr>
        <w:spacing w:before="211" w:after="211"/>
        <w:rPr>
          <w:rStyle w:val="Ninguno"/>
          <w:rFonts w:ascii="Arial" w:hAnsi="Arial" w:cs="Arial"/>
          <w:b/>
          <w:color w:val="000000" w:themeColor="text1"/>
          <w:kern w:val="0"/>
          <w:sz w:val="21"/>
          <w:szCs w:val="21"/>
        </w:rPr>
      </w:pPr>
      <w:r w:rsidRPr="00B13A27">
        <w:rPr>
          <w:rStyle w:val="Ninguno"/>
          <w:rFonts w:ascii="Arial" w:hAnsi="Arial" w:cs="Arial"/>
          <w:b/>
          <w:color w:val="000000" w:themeColor="text1"/>
          <w:kern w:val="0"/>
          <w:sz w:val="21"/>
          <w:szCs w:val="21"/>
        </w:rPr>
        <w:lastRenderedPageBreak/>
        <w:t>4. Closing Remarks</w:t>
      </w:r>
    </w:p>
    <w:p w14:paraId="4DC15532" w14:textId="77777777" w:rsidR="000C3057" w:rsidRDefault="003607C3" w:rsidP="00D11E49">
      <w:pPr>
        <w:spacing w:before="211" w:after="211"/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</w:pPr>
      <w:r w:rsidRPr="00777C35"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  <w:t>EDNET Coordinator thanked all the delegates for their participation and contrib</w:t>
      </w:r>
      <w:r w:rsidR="00DF3473" w:rsidRPr="00777C35"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  <w:t>u</w:t>
      </w:r>
      <w:r w:rsidRPr="00777C35"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  <w:t>tion, and as a usual practice, invited closing remarks from member eco</w:t>
      </w:r>
      <w:r w:rsidR="00DF3473" w:rsidRPr="00777C35"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  <w:t>n</w:t>
      </w:r>
      <w:r w:rsidRPr="00777C35"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  <w:t xml:space="preserve">omies. </w:t>
      </w:r>
    </w:p>
    <w:p w14:paraId="0CEE4D03" w14:textId="77777777" w:rsidR="000C3057" w:rsidRDefault="003607C3" w:rsidP="00D11E49">
      <w:pPr>
        <w:spacing w:before="211" w:after="211"/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</w:pPr>
      <w:r w:rsidRPr="00777C35"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  <w:t xml:space="preserve">Thailand and New Zealand expressed their appreciation of the leadership of the EDNET Coordinator and the EDNET team. </w:t>
      </w:r>
    </w:p>
    <w:p w14:paraId="2D0D2A82" w14:textId="77777777" w:rsidR="008D3497" w:rsidRDefault="003607C3" w:rsidP="00D11E49">
      <w:pPr>
        <w:spacing w:before="211" w:after="211"/>
        <w:rPr>
          <w:rFonts w:ascii="Arial" w:hAnsi="Arial" w:cs="Arial"/>
          <w:color w:val="000000" w:themeColor="text1"/>
          <w:kern w:val="0"/>
          <w:sz w:val="21"/>
          <w:szCs w:val="21"/>
        </w:rPr>
      </w:pPr>
      <w:r w:rsidRPr="00777C35"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  <w:t>EDNET invited the delegates to thank the notetaker</w:t>
      </w:r>
      <w:r w:rsidR="00DF4A70">
        <w:rPr>
          <w:rStyle w:val="Ninguno"/>
          <w:rFonts w:ascii="Arial" w:hAnsi="Arial" w:cs="Arial" w:hint="eastAsia"/>
          <w:color w:val="000000" w:themeColor="text1"/>
          <w:kern w:val="0"/>
          <w:sz w:val="21"/>
          <w:szCs w:val="21"/>
        </w:rPr>
        <w:t>s</w:t>
      </w:r>
      <w:r w:rsidRPr="00777C35">
        <w:rPr>
          <w:rStyle w:val="Ninguno"/>
          <w:rFonts w:ascii="Arial" w:hAnsi="Arial" w:cs="Arial"/>
          <w:color w:val="000000" w:themeColor="text1"/>
          <w:kern w:val="0"/>
          <w:sz w:val="21"/>
          <w:szCs w:val="21"/>
        </w:rPr>
        <w:t xml:space="preserve"> Liu Nianhong and Xing Pengyuan for their excellent work. </w:t>
      </w:r>
    </w:p>
    <w:sectPr w:rsidR="008D3497" w:rsidSect="00DA127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D84B3" w14:textId="77777777" w:rsidR="00187D0C" w:rsidRDefault="00187D0C" w:rsidP="00F82191">
      <w:r>
        <w:separator/>
      </w:r>
    </w:p>
  </w:endnote>
  <w:endnote w:type="continuationSeparator" w:id="0">
    <w:p w14:paraId="528D47CB" w14:textId="77777777" w:rsidR="00187D0C" w:rsidRDefault="00187D0C" w:rsidP="00F8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BD2FE" w14:textId="77777777" w:rsidR="00187D0C" w:rsidRDefault="00187D0C" w:rsidP="00F82191">
      <w:r>
        <w:separator/>
      </w:r>
    </w:p>
  </w:footnote>
  <w:footnote w:type="continuationSeparator" w:id="0">
    <w:p w14:paraId="6EFCADF3" w14:textId="77777777" w:rsidR="00187D0C" w:rsidRDefault="00187D0C" w:rsidP="00F8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FD6"/>
    <w:multiLevelType w:val="hybridMultilevel"/>
    <w:tmpl w:val="2AF2E4EE"/>
    <w:lvl w:ilvl="0" w:tplc="08527F5A">
      <w:start w:val="1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8F46DF"/>
    <w:multiLevelType w:val="hybridMultilevel"/>
    <w:tmpl w:val="565A2AA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83B4D"/>
    <w:multiLevelType w:val="hybridMultilevel"/>
    <w:tmpl w:val="97B0B414"/>
    <w:lvl w:ilvl="0" w:tplc="035C5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4836F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02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CEC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80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22F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661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E4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A6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9547E"/>
    <w:multiLevelType w:val="hybridMultilevel"/>
    <w:tmpl w:val="6DBAFE9E"/>
    <w:lvl w:ilvl="0" w:tplc="E7FC362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F01BFC"/>
    <w:multiLevelType w:val="hybridMultilevel"/>
    <w:tmpl w:val="B32AC8E2"/>
    <w:lvl w:ilvl="0" w:tplc="E7FC362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6A7999"/>
    <w:multiLevelType w:val="hybridMultilevel"/>
    <w:tmpl w:val="76A86F56"/>
    <w:lvl w:ilvl="0" w:tplc="BF12A8E2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9518340A" w:tentative="1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B88C57DE" w:tentative="1">
      <w:start w:val="1"/>
      <w:numFmt w:val="bullet"/>
      <w:lvlText w:val="▸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46A247D0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6D944772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779044F6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26F03278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9BA8E94A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66DA125A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6" w15:restartNumberingAfterBreak="0">
    <w:nsid w:val="55C35F54"/>
    <w:multiLevelType w:val="hybridMultilevel"/>
    <w:tmpl w:val="A96890AA"/>
    <w:lvl w:ilvl="0" w:tplc="6EB0C8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C5E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5E9E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FC89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F46A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1429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058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FCAA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FC56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D095D"/>
    <w:multiLevelType w:val="hybridMultilevel"/>
    <w:tmpl w:val="B36A9ABA"/>
    <w:lvl w:ilvl="0" w:tplc="E7FC362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99228C"/>
    <w:multiLevelType w:val="hybridMultilevel"/>
    <w:tmpl w:val="03B4815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91"/>
    <w:rsid w:val="000052B3"/>
    <w:rsid w:val="00011D74"/>
    <w:rsid w:val="00021435"/>
    <w:rsid w:val="00033027"/>
    <w:rsid w:val="00041261"/>
    <w:rsid w:val="00067CFA"/>
    <w:rsid w:val="000806B3"/>
    <w:rsid w:val="00083A09"/>
    <w:rsid w:val="0008471F"/>
    <w:rsid w:val="000B4E54"/>
    <w:rsid w:val="000C3057"/>
    <w:rsid w:val="000C3354"/>
    <w:rsid w:val="000D0C23"/>
    <w:rsid w:val="000D2FDC"/>
    <w:rsid w:val="001131C6"/>
    <w:rsid w:val="00145726"/>
    <w:rsid w:val="0015700D"/>
    <w:rsid w:val="001608D4"/>
    <w:rsid w:val="00163FEB"/>
    <w:rsid w:val="00173E1B"/>
    <w:rsid w:val="00187D0C"/>
    <w:rsid w:val="00197F0C"/>
    <w:rsid w:val="001B648E"/>
    <w:rsid w:val="002021AE"/>
    <w:rsid w:val="002030AD"/>
    <w:rsid w:val="0020390B"/>
    <w:rsid w:val="00211AF5"/>
    <w:rsid w:val="00213539"/>
    <w:rsid w:val="00293E45"/>
    <w:rsid w:val="00296EA7"/>
    <w:rsid w:val="002B4FBE"/>
    <w:rsid w:val="002D28CF"/>
    <w:rsid w:val="002E1325"/>
    <w:rsid w:val="002F6103"/>
    <w:rsid w:val="002F77BA"/>
    <w:rsid w:val="003112E7"/>
    <w:rsid w:val="00352024"/>
    <w:rsid w:val="003607C3"/>
    <w:rsid w:val="00370F58"/>
    <w:rsid w:val="003A255A"/>
    <w:rsid w:val="003A7BCA"/>
    <w:rsid w:val="003C68F9"/>
    <w:rsid w:val="003E43EC"/>
    <w:rsid w:val="003F3E74"/>
    <w:rsid w:val="003F5C68"/>
    <w:rsid w:val="00422F6E"/>
    <w:rsid w:val="00424604"/>
    <w:rsid w:val="00454A0C"/>
    <w:rsid w:val="004902C8"/>
    <w:rsid w:val="004A079F"/>
    <w:rsid w:val="004B24D9"/>
    <w:rsid w:val="004F29F8"/>
    <w:rsid w:val="00525AA0"/>
    <w:rsid w:val="00554ACF"/>
    <w:rsid w:val="00576890"/>
    <w:rsid w:val="00595CFB"/>
    <w:rsid w:val="005B10BD"/>
    <w:rsid w:val="005B446E"/>
    <w:rsid w:val="005B7BE4"/>
    <w:rsid w:val="005C627F"/>
    <w:rsid w:val="005D6B71"/>
    <w:rsid w:val="005E4B19"/>
    <w:rsid w:val="005F0C2B"/>
    <w:rsid w:val="00611C52"/>
    <w:rsid w:val="00636206"/>
    <w:rsid w:val="00664D17"/>
    <w:rsid w:val="006C530C"/>
    <w:rsid w:val="006F5A53"/>
    <w:rsid w:val="007546B9"/>
    <w:rsid w:val="007607B9"/>
    <w:rsid w:val="00775947"/>
    <w:rsid w:val="00777C35"/>
    <w:rsid w:val="007A54F5"/>
    <w:rsid w:val="007A5C99"/>
    <w:rsid w:val="007C426B"/>
    <w:rsid w:val="007C70CE"/>
    <w:rsid w:val="007D6F95"/>
    <w:rsid w:val="007E0FCF"/>
    <w:rsid w:val="007E7F5F"/>
    <w:rsid w:val="00834B1E"/>
    <w:rsid w:val="008352DF"/>
    <w:rsid w:val="008A4032"/>
    <w:rsid w:val="008C104F"/>
    <w:rsid w:val="008C3AC7"/>
    <w:rsid w:val="008C686C"/>
    <w:rsid w:val="008D3497"/>
    <w:rsid w:val="008E006A"/>
    <w:rsid w:val="008E4DF4"/>
    <w:rsid w:val="00922523"/>
    <w:rsid w:val="009361D3"/>
    <w:rsid w:val="009523E5"/>
    <w:rsid w:val="009944C5"/>
    <w:rsid w:val="00995E0C"/>
    <w:rsid w:val="009C0472"/>
    <w:rsid w:val="009C0DB1"/>
    <w:rsid w:val="009F15ED"/>
    <w:rsid w:val="009F4004"/>
    <w:rsid w:val="00A153F6"/>
    <w:rsid w:val="00A158D5"/>
    <w:rsid w:val="00A43159"/>
    <w:rsid w:val="00A45B7D"/>
    <w:rsid w:val="00A72104"/>
    <w:rsid w:val="00AA4CC4"/>
    <w:rsid w:val="00AB0D3E"/>
    <w:rsid w:val="00AB78A4"/>
    <w:rsid w:val="00AC4DE5"/>
    <w:rsid w:val="00AE0F67"/>
    <w:rsid w:val="00AF485A"/>
    <w:rsid w:val="00B13A27"/>
    <w:rsid w:val="00B215D5"/>
    <w:rsid w:val="00B22B5D"/>
    <w:rsid w:val="00B30936"/>
    <w:rsid w:val="00B41614"/>
    <w:rsid w:val="00B44F67"/>
    <w:rsid w:val="00B50572"/>
    <w:rsid w:val="00B70ECB"/>
    <w:rsid w:val="00B73CE2"/>
    <w:rsid w:val="00B857BF"/>
    <w:rsid w:val="00C155C1"/>
    <w:rsid w:val="00C318A6"/>
    <w:rsid w:val="00C31A3F"/>
    <w:rsid w:val="00C52D42"/>
    <w:rsid w:val="00C639E0"/>
    <w:rsid w:val="00C90BFD"/>
    <w:rsid w:val="00C912D0"/>
    <w:rsid w:val="00CD5C57"/>
    <w:rsid w:val="00CE280A"/>
    <w:rsid w:val="00CE32A3"/>
    <w:rsid w:val="00CF3D57"/>
    <w:rsid w:val="00CF6FCF"/>
    <w:rsid w:val="00D1105F"/>
    <w:rsid w:val="00D11E49"/>
    <w:rsid w:val="00D45608"/>
    <w:rsid w:val="00D85277"/>
    <w:rsid w:val="00DA127B"/>
    <w:rsid w:val="00DB7F45"/>
    <w:rsid w:val="00DE6A7E"/>
    <w:rsid w:val="00DF3473"/>
    <w:rsid w:val="00DF4A70"/>
    <w:rsid w:val="00E1698E"/>
    <w:rsid w:val="00E2466A"/>
    <w:rsid w:val="00E375A9"/>
    <w:rsid w:val="00E50B49"/>
    <w:rsid w:val="00EA0D31"/>
    <w:rsid w:val="00EB2D3D"/>
    <w:rsid w:val="00ED1BFA"/>
    <w:rsid w:val="00ED32E2"/>
    <w:rsid w:val="00F03CDF"/>
    <w:rsid w:val="00F22994"/>
    <w:rsid w:val="00F62D76"/>
    <w:rsid w:val="00F760FD"/>
    <w:rsid w:val="00F82191"/>
    <w:rsid w:val="00F84614"/>
    <w:rsid w:val="00FB174A"/>
    <w:rsid w:val="00FC24A0"/>
    <w:rsid w:val="00FD635C"/>
    <w:rsid w:val="00FD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D7B035"/>
  <w15:docId w15:val="{88EFA47C-AF8D-49D9-9931-07522B18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inguno">
    <w:name w:val="Ninguno"/>
    <w:qFormat/>
    <w:rsid w:val="00F82191"/>
    <w:rPr>
      <w:lang w:val="en-US"/>
    </w:rPr>
  </w:style>
  <w:style w:type="paragraph" w:customStyle="1" w:styleId="CuerpoA">
    <w:name w:val="Cuerpo A"/>
    <w:qFormat/>
    <w:rsid w:val="00F82191"/>
    <w:pPr>
      <w:framePr w:wrap="around" w:hAnchor="text" w:y="1"/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val="es-PE" w:eastAsia="es-PE"/>
    </w:rPr>
  </w:style>
  <w:style w:type="paragraph" w:customStyle="1" w:styleId="Prrafodelista1">
    <w:name w:val="Párrafo de lista1"/>
    <w:qFormat/>
    <w:rsid w:val="00F82191"/>
    <w:pPr>
      <w:framePr w:wrap="around" w:hAnchor="text" w:y="1"/>
      <w:widowControl w:val="0"/>
      <w:spacing w:after="200" w:line="276" w:lineRule="auto"/>
      <w:ind w:left="720"/>
      <w:jc w:val="both"/>
    </w:pPr>
    <w:rPr>
      <w:rFonts w:ascii="Calibri" w:eastAsia="Calibri" w:hAnsi="Calibri" w:cs="Calibri"/>
      <w:color w:val="000000"/>
      <w:sz w:val="21"/>
      <w:szCs w:val="21"/>
      <w:u w:color="000000"/>
      <w:lang w:eastAsia="es-PE"/>
    </w:rPr>
  </w:style>
  <w:style w:type="paragraph" w:styleId="a3">
    <w:name w:val="header"/>
    <w:basedOn w:val="a"/>
    <w:link w:val="a4"/>
    <w:uiPriority w:val="99"/>
    <w:unhideWhenUsed/>
    <w:rsid w:val="00F82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1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191"/>
    <w:rPr>
      <w:sz w:val="18"/>
      <w:szCs w:val="18"/>
    </w:rPr>
  </w:style>
  <w:style w:type="paragraph" w:styleId="a7">
    <w:name w:val="Balloon Text"/>
    <w:basedOn w:val="a"/>
    <w:link w:val="a8"/>
    <w:semiHidden/>
    <w:unhideWhenUsed/>
    <w:rsid w:val="00F82191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F82191"/>
    <w:rPr>
      <w:sz w:val="18"/>
      <w:szCs w:val="18"/>
    </w:rPr>
  </w:style>
  <w:style w:type="paragraph" w:styleId="a9">
    <w:name w:val="List Paragraph"/>
    <w:basedOn w:val="a"/>
    <w:uiPriority w:val="34"/>
    <w:qFormat/>
    <w:rsid w:val="00F82191"/>
    <w:pPr>
      <w:ind w:firstLineChars="200" w:firstLine="420"/>
      <w:jc w:val="left"/>
    </w:pPr>
    <w:rPr>
      <w:rFonts w:ascii="Times New Roman" w:eastAsia="PMingLiU" w:hAnsi="Times New Roman" w:cs="Times New Roman"/>
      <w:szCs w:val="20"/>
      <w:lang w:eastAsia="zh-TW"/>
    </w:rPr>
  </w:style>
  <w:style w:type="paragraph" w:styleId="aa">
    <w:name w:val="No Spacing"/>
    <w:uiPriority w:val="1"/>
    <w:qFormat/>
    <w:rsid w:val="00F82191"/>
    <w:rPr>
      <w:rFonts w:ascii="Calibri" w:hAnsi="Calibri" w:cs="Times New Roman"/>
      <w:kern w:val="0"/>
      <w:sz w:val="22"/>
      <w:szCs w:val="22"/>
      <w:lang w:val="en-PH" w:eastAsia="en-US"/>
    </w:rPr>
  </w:style>
  <w:style w:type="paragraph" w:customStyle="1" w:styleId="APECForm">
    <w:name w:val="APEC Form"/>
    <w:basedOn w:val="a"/>
    <w:uiPriority w:val="99"/>
    <w:qFormat/>
    <w:rsid w:val="00F82191"/>
    <w:pPr>
      <w:widowControl/>
      <w:tabs>
        <w:tab w:val="left" w:pos="2880"/>
        <w:tab w:val="left" w:pos="5760"/>
      </w:tabs>
      <w:spacing w:before="60" w:after="120" w:line="300" w:lineRule="atLeast"/>
      <w:jc w:val="left"/>
    </w:pPr>
    <w:rPr>
      <w:rFonts w:ascii="Arial" w:eastAsia="PMingLiU" w:hAnsi="Arial" w:cs="Times New Roman"/>
      <w:bCs/>
      <w:kern w:val="0"/>
      <w:sz w:val="20"/>
      <w:szCs w:val="22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F82191"/>
    <w:pPr>
      <w:widowControl/>
      <w:spacing w:after="160" w:line="259" w:lineRule="auto"/>
      <w:jc w:val="left"/>
    </w:pPr>
    <w:rPr>
      <w:rFonts w:ascii="Calibri" w:hAnsi="Calibri" w:cs="Times New Roman"/>
      <w:kern w:val="0"/>
      <w:sz w:val="20"/>
      <w:szCs w:val="20"/>
      <w:lang w:val="en-PH" w:eastAsia="en-US"/>
    </w:rPr>
  </w:style>
  <w:style w:type="character" w:customStyle="1" w:styleId="ac">
    <w:name w:val="脚注文本 字符"/>
    <w:basedOn w:val="a0"/>
    <w:link w:val="ab"/>
    <w:uiPriority w:val="99"/>
    <w:semiHidden/>
    <w:rsid w:val="00F82191"/>
    <w:rPr>
      <w:rFonts w:ascii="Calibri" w:hAnsi="Calibri" w:cs="Times New Roman"/>
      <w:kern w:val="0"/>
      <w:sz w:val="20"/>
      <w:szCs w:val="20"/>
      <w:lang w:val="en-PH" w:eastAsia="en-US"/>
    </w:rPr>
  </w:style>
  <w:style w:type="character" w:styleId="ad">
    <w:name w:val="footnote reference"/>
    <w:uiPriority w:val="99"/>
    <w:semiHidden/>
    <w:unhideWhenUsed/>
    <w:rsid w:val="00F82191"/>
    <w:rPr>
      <w:vertAlign w:val="superscript"/>
    </w:rPr>
  </w:style>
  <w:style w:type="paragraph" w:styleId="ae">
    <w:name w:val="Normal (Web)"/>
    <w:basedOn w:val="a"/>
    <w:uiPriority w:val="99"/>
    <w:unhideWhenUsed/>
    <w:rsid w:val="00F8219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f">
    <w:name w:val="Table Grid"/>
    <w:basedOn w:val="a1"/>
    <w:uiPriority w:val="59"/>
    <w:rsid w:val="00F8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8219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F8219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F8219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219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F82191"/>
    <w:rPr>
      <w:b/>
      <w:bCs/>
    </w:rPr>
  </w:style>
  <w:style w:type="paragraph" w:styleId="af5">
    <w:name w:val="Revision"/>
    <w:hidden/>
    <w:uiPriority w:val="99"/>
    <w:semiHidden/>
    <w:rsid w:val="00F82191"/>
  </w:style>
  <w:style w:type="character" w:customStyle="1" w:styleId="apple-converted-space">
    <w:name w:val="apple-converted-space"/>
    <w:basedOn w:val="a0"/>
    <w:rsid w:val="00F84614"/>
  </w:style>
  <w:style w:type="paragraph" w:customStyle="1" w:styleId="21">
    <w:name w:val="中等深浅网格 21"/>
    <w:uiPriority w:val="1"/>
    <w:qFormat/>
    <w:rsid w:val="008C3AC7"/>
    <w:rPr>
      <w:rFonts w:ascii="Calibri" w:eastAsia="PMingLiU" w:hAnsi="Calibri" w:cs="Times New Roman"/>
      <w:kern w:val="0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先生 邢</dc:creator>
  <cp:lastModifiedBy>Wang Yan</cp:lastModifiedBy>
  <cp:revision>2</cp:revision>
  <dcterms:created xsi:type="dcterms:W3CDTF">2018-05-12T00:20:00Z</dcterms:created>
  <dcterms:modified xsi:type="dcterms:W3CDTF">2018-05-12T00:20:00Z</dcterms:modified>
</cp:coreProperties>
</file>