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DF4DB" w14:textId="23B61A30" w:rsidR="00066668" w:rsidRPr="00724A34" w:rsidRDefault="00066668" w:rsidP="008B0DFA">
      <w:pPr>
        <w:pStyle w:val="1"/>
        <w:keepNext w:val="0"/>
        <w:keepLines w:val="0"/>
        <w:spacing w:before="0" w:after="0" w:line="240" w:lineRule="auto"/>
        <w:jc w:val="center"/>
        <w:rPr>
          <w:rFonts w:ascii="Arial" w:hAnsi="Arial" w:cs="Arial"/>
          <w:sz w:val="36"/>
          <w:szCs w:val="36"/>
        </w:rPr>
      </w:pPr>
      <w:r w:rsidRPr="00724A34">
        <w:rPr>
          <w:rFonts w:ascii="Arial" w:hAnsi="Arial" w:cs="Arial"/>
          <w:sz w:val="36"/>
          <w:szCs w:val="36"/>
        </w:rPr>
        <w:t>Special Session of APEC EDNET Meeting</w:t>
      </w:r>
    </w:p>
    <w:p w14:paraId="75CEEB0E" w14:textId="1EF1F309" w:rsidR="00BF288E" w:rsidRPr="00724A34" w:rsidRDefault="00BF288E" w:rsidP="00DB57D9">
      <w:pPr>
        <w:spacing w:afterLines="50" w:after="156"/>
        <w:jc w:val="center"/>
        <w:rPr>
          <w:rFonts w:ascii="Arial" w:hAnsi="Arial" w:cs="Arial"/>
          <w:b/>
          <w:sz w:val="36"/>
          <w:szCs w:val="36"/>
        </w:rPr>
      </w:pPr>
      <w:r w:rsidRPr="00724A34">
        <w:rPr>
          <w:rFonts w:ascii="Arial" w:hAnsi="Arial" w:cs="Arial"/>
          <w:b/>
          <w:sz w:val="36"/>
          <w:szCs w:val="36"/>
        </w:rPr>
        <w:t xml:space="preserve">Summary </w:t>
      </w:r>
      <w:r w:rsidR="0053338C" w:rsidRPr="00724A34">
        <w:rPr>
          <w:rFonts w:ascii="Arial" w:hAnsi="Arial" w:cs="Arial"/>
          <w:b/>
          <w:sz w:val="36"/>
          <w:szCs w:val="36"/>
        </w:rPr>
        <w:t>Note</w:t>
      </w:r>
    </w:p>
    <w:p w14:paraId="2367D85A" w14:textId="0BC3EB8A" w:rsidR="00A13A30" w:rsidRDefault="00BF288E" w:rsidP="008B0DFA">
      <w:pPr>
        <w:spacing w:afterLines="50" w:after="156"/>
        <w:rPr>
          <w:rFonts w:ascii="Arial" w:hAnsi="Arial" w:cs="Arial"/>
          <w:sz w:val="24"/>
        </w:rPr>
      </w:pPr>
      <w:r w:rsidRPr="00724A34">
        <w:rPr>
          <w:rFonts w:ascii="Arial" w:hAnsi="Arial" w:cs="Arial"/>
          <w:sz w:val="24"/>
        </w:rPr>
        <w:t>The Special Session of APEC EDNET Meeting</w:t>
      </w:r>
      <w:r w:rsidR="00DB57D9" w:rsidRPr="00724A34">
        <w:rPr>
          <w:rFonts w:ascii="Arial" w:hAnsi="Arial" w:cs="Arial"/>
          <w:sz w:val="24"/>
        </w:rPr>
        <w:t xml:space="preserve"> </w:t>
      </w:r>
      <w:r w:rsidRPr="00724A34">
        <w:rPr>
          <w:rFonts w:ascii="Arial" w:hAnsi="Arial" w:cs="Arial"/>
          <w:sz w:val="24"/>
        </w:rPr>
        <w:t xml:space="preserve">was held from 9 AM to 12 PM on 27 January 2021. </w:t>
      </w:r>
      <w:r w:rsidR="00B73BA2" w:rsidRPr="00724A34">
        <w:rPr>
          <w:rFonts w:ascii="Arial" w:hAnsi="Arial" w:cs="Arial"/>
          <w:sz w:val="24"/>
        </w:rPr>
        <w:t>52 delegates from 14 economies – Australia, Brunei, Chile, China, Japan, Korea, Malaysia, New Zealand, Peru, the Philippines, Russia, Singapore, Thailand and USA.</w:t>
      </w:r>
      <w:r w:rsidRPr="00724A34">
        <w:rPr>
          <w:rFonts w:ascii="Arial" w:hAnsi="Arial" w:cs="Arial"/>
          <w:sz w:val="24"/>
        </w:rPr>
        <w:t xml:space="preserve"> The Meeting was chaired by Ms. </w:t>
      </w:r>
      <w:r w:rsidR="0053338C" w:rsidRPr="00724A34">
        <w:rPr>
          <w:rFonts w:ascii="Arial" w:hAnsi="Arial" w:cs="Arial"/>
          <w:sz w:val="24"/>
        </w:rPr>
        <w:t xml:space="preserve">Tara Thurlow-Rae, </w:t>
      </w:r>
      <w:r w:rsidRPr="00724A34">
        <w:rPr>
          <w:rFonts w:ascii="Arial" w:hAnsi="Arial" w:cs="Arial"/>
          <w:sz w:val="24"/>
        </w:rPr>
        <w:t>Senior Manager International Co-operation and Engagement at the Ministry of Education</w:t>
      </w:r>
      <w:r w:rsidR="00DB57D9" w:rsidRPr="00724A34">
        <w:rPr>
          <w:rFonts w:ascii="Arial" w:hAnsi="Arial" w:cs="Arial"/>
          <w:sz w:val="24"/>
        </w:rPr>
        <w:t xml:space="preserve"> of New Zealand</w:t>
      </w:r>
      <w:r w:rsidRPr="00724A34">
        <w:rPr>
          <w:rFonts w:ascii="Arial" w:hAnsi="Arial" w:cs="Arial"/>
          <w:sz w:val="24"/>
        </w:rPr>
        <w:t xml:space="preserve">, </w:t>
      </w:r>
      <w:r w:rsidR="00DB57D9" w:rsidRPr="00724A34">
        <w:rPr>
          <w:rFonts w:ascii="Arial" w:hAnsi="Arial" w:cs="Arial"/>
          <w:sz w:val="24"/>
        </w:rPr>
        <w:t xml:space="preserve">New Zealand’s </w:t>
      </w:r>
      <w:r w:rsidRPr="00724A34">
        <w:rPr>
          <w:rFonts w:ascii="Arial" w:hAnsi="Arial" w:cs="Arial"/>
          <w:sz w:val="24"/>
        </w:rPr>
        <w:t xml:space="preserve">EDNET Co-Chair for 2021 and EDNET Coordinator, Dr. Wang Yan. </w:t>
      </w:r>
    </w:p>
    <w:p w14:paraId="762FD0B7" w14:textId="77777777" w:rsidR="00724A34" w:rsidRPr="00724A34" w:rsidRDefault="00724A34" w:rsidP="008B0DFA">
      <w:pPr>
        <w:spacing w:afterLines="50" w:after="156"/>
        <w:rPr>
          <w:rFonts w:ascii="Arial" w:hAnsi="Arial" w:cs="Arial"/>
          <w:sz w:val="24"/>
        </w:rPr>
      </w:pPr>
    </w:p>
    <w:p w14:paraId="4BCB3DCE" w14:textId="56E2FB6B" w:rsidR="00A13A30" w:rsidRPr="00724A34" w:rsidRDefault="00500E75" w:rsidP="008B0DFA">
      <w:pPr>
        <w:pStyle w:val="2"/>
        <w:keepNext w:val="0"/>
        <w:keepLines w:val="0"/>
        <w:spacing w:before="0" w:afterLines="50" w:after="156" w:line="240" w:lineRule="auto"/>
        <w:rPr>
          <w:rFonts w:ascii="Arial" w:hAnsi="Arial" w:cs="Arial"/>
          <w:sz w:val="24"/>
          <w:szCs w:val="24"/>
        </w:rPr>
      </w:pPr>
      <w:r w:rsidRPr="00724A34">
        <w:rPr>
          <w:rFonts w:ascii="Arial" w:hAnsi="Arial" w:cs="Arial"/>
          <w:sz w:val="24"/>
          <w:szCs w:val="24"/>
        </w:rPr>
        <w:t>1</w:t>
      </w:r>
      <w:r w:rsidR="00C06756" w:rsidRPr="00724A34">
        <w:rPr>
          <w:rFonts w:ascii="Arial" w:hAnsi="Arial" w:cs="Arial"/>
          <w:sz w:val="24"/>
          <w:szCs w:val="24"/>
        </w:rPr>
        <w:t>.</w:t>
      </w:r>
      <w:r w:rsidRPr="00724A34">
        <w:rPr>
          <w:rFonts w:ascii="Arial" w:hAnsi="Arial" w:cs="Arial"/>
          <w:sz w:val="24"/>
          <w:szCs w:val="24"/>
        </w:rPr>
        <w:t xml:space="preserve"> Welcome and Opening Remarks</w:t>
      </w:r>
    </w:p>
    <w:p w14:paraId="6646645C" w14:textId="7313AFE9" w:rsidR="003877F9" w:rsidRPr="00724A34" w:rsidRDefault="005E0BB3" w:rsidP="008B0DFA">
      <w:pPr>
        <w:pStyle w:val="a3"/>
        <w:spacing w:afterLines="50" w:after="156"/>
        <w:ind w:firstLineChars="0" w:firstLine="0"/>
        <w:rPr>
          <w:rFonts w:ascii="Arial" w:hAnsi="Arial" w:cs="Arial"/>
          <w:sz w:val="24"/>
        </w:rPr>
      </w:pPr>
      <w:r w:rsidRPr="00724A34">
        <w:rPr>
          <w:rFonts w:ascii="Arial" w:hAnsi="Arial" w:cs="Arial"/>
          <w:sz w:val="24"/>
        </w:rPr>
        <w:t>Welcome and opening remarks by New Zealand and the EDNET Coordinator.</w:t>
      </w:r>
    </w:p>
    <w:p w14:paraId="555075C1" w14:textId="3D667A02" w:rsidR="00830D6C" w:rsidRPr="00724A34" w:rsidRDefault="00830D6C" w:rsidP="008B0DFA">
      <w:pPr>
        <w:pStyle w:val="a3"/>
        <w:spacing w:afterLines="50" w:after="156"/>
        <w:ind w:firstLineChars="0" w:firstLine="0"/>
        <w:rPr>
          <w:rFonts w:ascii="Arial" w:hAnsi="Arial" w:cs="Arial"/>
          <w:sz w:val="24"/>
        </w:rPr>
      </w:pPr>
      <w:r w:rsidRPr="00724A34">
        <w:rPr>
          <w:rFonts w:ascii="Arial" w:hAnsi="Arial" w:cs="Arial"/>
          <w:sz w:val="24"/>
        </w:rPr>
        <w:t xml:space="preserve">The EDNET Coordinator gave a brief review of EDNET’s </w:t>
      </w:r>
      <w:r w:rsidR="00CB0F6B" w:rsidRPr="00724A34">
        <w:rPr>
          <w:rFonts w:ascii="Arial" w:hAnsi="Arial" w:cs="Arial"/>
          <w:sz w:val="24"/>
        </w:rPr>
        <w:t xml:space="preserve">achievement in 2020 despite the challenges posed by the </w:t>
      </w:r>
      <w:proofErr w:type="gramStart"/>
      <w:r w:rsidR="00CB0F6B" w:rsidRPr="00724A34">
        <w:rPr>
          <w:rFonts w:ascii="Arial" w:hAnsi="Arial" w:cs="Arial"/>
          <w:sz w:val="24"/>
        </w:rPr>
        <w:t>pandemic, and</w:t>
      </w:r>
      <w:proofErr w:type="gramEnd"/>
      <w:r w:rsidR="00CB0F6B" w:rsidRPr="00724A34">
        <w:rPr>
          <w:rFonts w:ascii="Arial" w:hAnsi="Arial" w:cs="Arial"/>
          <w:sz w:val="24"/>
        </w:rPr>
        <w:t xml:space="preserve"> </w:t>
      </w:r>
      <w:r w:rsidR="0014703A" w:rsidRPr="00724A34">
        <w:rPr>
          <w:rFonts w:ascii="Arial" w:hAnsi="Arial" w:cs="Arial"/>
          <w:sz w:val="24"/>
        </w:rPr>
        <w:t xml:space="preserve">encouraged member economies to continue to work closely to </w:t>
      </w:r>
      <w:r w:rsidR="003F53BC" w:rsidRPr="00724A34">
        <w:rPr>
          <w:rFonts w:ascii="Arial" w:hAnsi="Arial" w:cs="Arial"/>
          <w:sz w:val="24"/>
        </w:rPr>
        <w:t>usher in a productive and innovative APEC year.</w:t>
      </w:r>
    </w:p>
    <w:p w14:paraId="06F60832" w14:textId="6573FEC4" w:rsidR="005E0BB3" w:rsidRDefault="005E0BB3" w:rsidP="008B0DFA">
      <w:pPr>
        <w:pStyle w:val="a3"/>
        <w:spacing w:afterLines="50" w:after="156"/>
        <w:ind w:firstLineChars="0" w:firstLine="0"/>
        <w:rPr>
          <w:rFonts w:ascii="Arial" w:hAnsi="Arial" w:cs="Arial"/>
          <w:sz w:val="24"/>
        </w:rPr>
      </w:pPr>
      <w:r w:rsidRPr="00724A34">
        <w:rPr>
          <w:rFonts w:ascii="Arial" w:hAnsi="Arial" w:cs="Arial"/>
          <w:sz w:val="24"/>
        </w:rPr>
        <w:t xml:space="preserve">Delegates of </w:t>
      </w:r>
      <w:r w:rsidR="003F53BC" w:rsidRPr="00724A34">
        <w:rPr>
          <w:rFonts w:ascii="Arial" w:hAnsi="Arial" w:cs="Arial"/>
          <w:sz w:val="24"/>
        </w:rPr>
        <w:t xml:space="preserve">each </w:t>
      </w:r>
      <w:r w:rsidRPr="00724A34">
        <w:rPr>
          <w:rFonts w:ascii="Arial" w:hAnsi="Arial" w:cs="Arial"/>
          <w:sz w:val="24"/>
        </w:rPr>
        <w:t>member econom</w:t>
      </w:r>
      <w:r w:rsidR="003F53BC" w:rsidRPr="00724A34">
        <w:rPr>
          <w:rFonts w:ascii="Arial" w:hAnsi="Arial" w:cs="Arial"/>
          <w:sz w:val="24"/>
        </w:rPr>
        <w:t>y</w:t>
      </w:r>
      <w:r w:rsidRPr="00724A34">
        <w:rPr>
          <w:rFonts w:ascii="Arial" w:hAnsi="Arial" w:cs="Arial"/>
          <w:sz w:val="24"/>
        </w:rPr>
        <w:t xml:space="preserve"> introduced themselves and expressed </w:t>
      </w:r>
      <w:r w:rsidR="00163A2E" w:rsidRPr="00724A34">
        <w:rPr>
          <w:rFonts w:ascii="Arial" w:hAnsi="Arial" w:cs="Arial"/>
          <w:sz w:val="24"/>
        </w:rPr>
        <w:t>gratitude</w:t>
      </w:r>
      <w:r w:rsidRPr="00724A34">
        <w:rPr>
          <w:rFonts w:ascii="Arial" w:hAnsi="Arial" w:cs="Arial"/>
          <w:sz w:val="24"/>
        </w:rPr>
        <w:t xml:space="preserve"> </w:t>
      </w:r>
      <w:r w:rsidR="003F53BC" w:rsidRPr="00724A34">
        <w:rPr>
          <w:rFonts w:ascii="Arial" w:hAnsi="Arial" w:cs="Arial"/>
          <w:sz w:val="24"/>
        </w:rPr>
        <w:t xml:space="preserve">to New Zealand and EDNET Coordinator </w:t>
      </w:r>
      <w:r w:rsidRPr="00724A34">
        <w:rPr>
          <w:rFonts w:ascii="Arial" w:hAnsi="Arial" w:cs="Arial"/>
          <w:sz w:val="24"/>
        </w:rPr>
        <w:t xml:space="preserve">for </w:t>
      </w:r>
      <w:r w:rsidR="003F53BC" w:rsidRPr="00724A34">
        <w:rPr>
          <w:rFonts w:ascii="Arial" w:hAnsi="Arial" w:cs="Arial"/>
          <w:sz w:val="24"/>
        </w:rPr>
        <w:t>organizing the meeting</w:t>
      </w:r>
      <w:r w:rsidRPr="00724A34">
        <w:rPr>
          <w:rFonts w:ascii="Arial" w:hAnsi="Arial" w:cs="Arial"/>
          <w:sz w:val="24"/>
        </w:rPr>
        <w:t xml:space="preserve">, as well as expectation towards the </w:t>
      </w:r>
      <w:r w:rsidR="009D5544" w:rsidRPr="00724A34">
        <w:rPr>
          <w:rFonts w:ascii="Arial" w:hAnsi="Arial" w:cs="Arial"/>
          <w:sz w:val="24"/>
        </w:rPr>
        <w:t>discussion</w:t>
      </w:r>
      <w:r w:rsidRPr="00724A34">
        <w:rPr>
          <w:rFonts w:ascii="Arial" w:hAnsi="Arial" w:cs="Arial"/>
          <w:sz w:val="24"/>
        </w:rPr>
        <w:t>.</w:t>
      </w:r>
    </w:p>
    <w:p w14:paraId="2E0187CF" w14:textId="77777777" w:rsidR="00724A34" w:rsidRPr="00724A34" w:rsidRDefault="00724A34" w:rsidP="008B0DFA">
      <w:pPr>
        <w:pStyle w:val="a3"/>
        <w:spacing w:afterLines="50" w:after="156"/>
        <w:ind w:firstLineChars="0" w:firstLine="0"/>
        <w:rPr>
          <w:rFonts w:ascii="Arial" w:hAnsi="Arial" w:cs="Arial"/>
          <w:sz w:val="24"/>
        </w:rPr>
      </w:pPr>
    </w:p>
    <w:p w14:paraId="13C305C7" w14:textId="5CD42EDB" w:rsidR="00500E75" w:rsidRPr="00724A34" w:rsidRDefault="003877F9" w:rsidP="008B0DFA">
      <w:pPr>
        <w:pStyle w:val="2"/>
        <w:keepNext w:val="0"/>
        <w:keepLines w:val="0"/>
        <w:spacing w:before="0" w:afterLines="50" w:after="156" w:line="240" w:lineRule="auto"/>
        <w:rPr>
          <w:rFonts w:ascii="Arial" w:hAnsi="Arial" w:cs="Arial"/>
          <w:sz w:val="24"/>
          <w:szCs w:val="24"/>
        </w:rPr>
      </w:pPr>
      <w:r w:rsidRPr="00724A34">
        <w:rPr>
          <w:rFonts w:ascii="Arial" w:hAnsi="Arial" w:cs="Arial"/>
          <w:sz w:val="24"/>
          <w:szCs w:val="24"/>
        </w:rPr>
        <w:t>2</w:t>
      </w:r>
      <w:r w:rsidR="00C06756" w:rsidRPr="00724A34">
        <w:rPr>
          <w:rFonts w:ascii="Arial" w:hAnsi="Arial" w:cs="Arial"/>
          <w:sz w:val="24"/>
          <w:szCs w:val="24"/>
        </w:rPr>
        <w:t>.</w:t>
      </w:r>
      <w:r w:rsidRPr="00724A34">
        <w:rPr>
          <w:rFonts w:ascii="Arial" w:hAnsi="Arial" w:cs="Arial"/>
          <w:sz w:val="24"/>
          <w:szCs w:val="24"/>
        </w:rPr>
        <w:t xml:space="preserve"> Synthesis Report on Impact of COVID-19 on Education in Asia Pacific Region: Challenges and Solution</w:t>
      </w:r>
    </w:p>
    <w:p w14:paraId="30485479" w14:textId="4844EF9A" w:rsidR="003877F9" w:rsidRPr="00724A34" w:rsidRDefault="005E0BB3" w:rsidP="008B0DFA">
      <w:pPr>
        <w:pStyle w:val="a3"/>
        <w:spacing w:afterLines="50" w:after="156"/>
        <w:ind w:firstLineChars="0" w:firstLine="0"/>
        <w:rPr>
          <w:rFonts w:ascii="Arial" w:hAnsi="Arial" w:cs="Arial"/>
          <w:sz w:val="24"/>
        </w:rPr>
      </w:pPr>
      <w:r w:rsidRPr="00724A34">
        <w:rPr>
          <w:rFonts w:ascii="Arial" w:hAnsi="Arial" w:cs="Arial"/>
          <w:sz w:val="24"/>
        </w:rPr>
        <w:t xml:space="preserve">The EDNET Coordinator and </w:t>
      </w:r>
      <w:r w:rsidRPr="00724A34">
        <w:rPr>
          <w:rFonts w:ascii="Arial" w:hAnsi="Arial" w:cs="Arial"/>
          <w:i/>
          <w:iCs/>
          <w:sz w:val="24"/>
        </w:rPr>
        <w:t>Malaysia</w:t>
      </w:r>
      <w:r w:rsidRPr="00724A34">
        <w:rPr>
          <w:rFonts w:ascii="Arial" w:hAnsi="Arial" w:cs="Arial"/>
          <w:sz w:val="24"/>
        </w:rPr>
        <w:t xml:space="preserve"> jointly gave a presentation on the Synthesis Report on Impact of COVID-19 on Education in Asia Pacific Region.</w:t>
      </w:r>
      <w:r w:rsidR="008B0DFA" w:rsidRPr="00724A34">
        <w:rPr>
          <w:rFonts w:ascii="Arial" w:hAnsi="Arial" w:cs="Arial"/>
          <w:sz w:val="24"/>
        </w:rPr>
        <w:t xml:space="preserve"> </w:t>
      </w:r>
      <w:r w:rsidR="00E06114" w:rsidRPr="00724A34">
        <w:rPr>
          <w:rFonts w:ascii="Arial" w:hAnsi="Arial" w:cs="Arial"/>
          <w:sz w:val="24"/>
        </w:rPr>
        <w:t xml:space="preserve">The EDNET Coordinator first explained on the report preparation process, then Malaysia highlighted on the key recommendations and way forward. </w:t>
      </w:r>
      <w:r w:rsidR="008B0DFA" w:rsidRPr="00724A34">
        <w:rPr>
          <w:rFonts w:ascii="Arial" w:hAnsi="Arial" w:cs="Arial"/>
          <w:sz w:val="24"/>
        </w:rPr>
        <w:t>The delegate</w:t>
      </w:r>
      <w:r w:rsidR="00724A34" w:rsidRPr="00724A34">
        <w:rPr>
          <w:rFonts w:ascii="Arial" w:hAnsi="Arial" w:cs="Arial"/>
          <w:sz w:val="24"/>
        </w:rPr>
        <w:t xml:space="preserve">s </w:t>
      </w:r>
      <w:r w:rsidR="008B0DFA" w:rsidRPr="00724A34">
        <w:rPr>
          <w:rFonts w:ascii="Arial" w:hAnsi="Arial" w:cs="Arial"/>
          <w:sz w:val="24"/>
        </w:rPr>
        <w:t xml:space="preserve">then discussed the following questions: </w:t>
      </w:r>
    </w:p>
    <w:p w14:paraId="3D5F2690" w14:textId="2FED620F" w:rsidR="008B0DFA" w:rsidRPr="00724A34" w:rsidRDefault="008B0DFA" w:rsidP="008B0DFA">
      <w:pPr>
        <w:widowControl/>
        <w:numPr>
          <w:ilvl w:val="1"/>
          <w:numId w:val="29"/>
        </w:numPr>
        <w:spacing w:after="120"/>
        <w:ind w:left="0" w:firstLine="0"/>
        <w:jc w:val="left"/>
        <w:rPr>
          <w:rFonts w:ascii="Arial" w:hAnsi="Arial" w:cs="Arial"/>
          <w:i/>
          <w:sz w:val="24"/>
        </w:rPr>
      </w:pPr>
      <w:r w:rsidRPr="00724A34">
        <w:rPr>
          <w:rFonts w:ascii="Arial" w:hAnsi="Arial" w:cs="Arial"/>
          <w:i/>
          <w:sz w:val="24"/>
        </w:rPr>
        <w:t>What do the findings of the report mean for the future work of EDNET?</w:t>
      </w:r>
    </w:p>
    <w:p w14:paraId="40D7A4AD" w14:textId="24BE2054" w:rsidR="008B0DFA" w:rsidRPr="00724A34" w:rsidRDefault="008B0DFA" w:rsidP="008B0DFA">
      <w:pPr>
        <w:widowControl/>
        <w:numPr>
          <w:ilvl w:val="1"/>
          <w:numId w:val="29"/>
        </w:numPr>
        <w:spacing w:after="120"/>
        <w:ind w:left="0" w:firstLine="0"/>
        <w:jc w:val="left"/>
        <w:rPr>
          <w:rFonts w:ascii="Arial" w:hAnsi="Arial" w:cs="Arial"/>
          <w:i/>
          <w:sz w:val="24"/>
        </w:rPr>
      </w:pPr>
      <w:r w:rsidRPr="00724A34">
        <w:rPr>
          <w:rFonts w:ascii="Arial" w:hAnsi="Arial" w:cs="Arial"/>
          <w:i/>
          <w:sz w:val="24"/>
        </w:rPr>
        <w:t>How can the recommendations of the report be taken forward to inform priorities in 2021 and beyond?</w:t>
      </w:r>
    </w:p>
    <w:p w14:paraId="052A7501" w14:textId="683AC17D" w:rsidR="006D1989" w:rsidRPr="00724A34" w:rsidRDefault="00911F22" w:rsidP="008B0DFA">
      <w:pPr>
        <w:pStyle w:val="a3"/>
        <w:spacing w:afterLines="50" w:after="156"/>
        <w:ind w:firstLineChars="0" w:firstLine="0"/>
        <w:rPr>
          <w:rFonts w:ascii="Arial" w:hAnsi="Arial" w:cs="Arial"/>
          <w:sz w:val="24"/>
        </w:rPr>
      </w:pPr>
      <w:r w:rsidRPr="00724A34">
        <w:rPr>
          <w:rFonts w:ascii="Arial" w:hAnsi="Arial" w:cs="Arial"/>
          <w:i/>
          <w:iCs/>
          <w:sz w:val="24"/>
        </w:rPr>
        <w:t>New Zealand</w:t>
      </w:r>
      <w:r w:rsidRPr="00724A34">
        <w:rPr>
          <w:rFonts w:ascii="Arial" w:hAnsi="Arial" w:cs="Arial"/>
          <w:sz w:val="24"/>
        </w:rPr>
        <w:t xml:space="preserve"> </w:t>
      </w:r>
      <w:r w:rsidR="000C6E4A" w:rsidRPr="00724A34">
        <w:rPr>
          <w:rFonts w:ascii="Arial" w:hAnsi="Arial" w:cs="Arial"/>
          <w:sz w:val="24"/>
        </w:rPr>
        <w:t xml:space="preserve">acknowledged usefulness and relevance of the report, </w:t>
      </w:r>
      <w:r w:rsidR="00EE177A" w:rsidRPr="00724A34">
        <w:rPr>
          <w:rFonts w:ascii="Arial" w:hAnsi="Arial" w:cs="Arial"/>
          <w:sz w:val="24"/>
        </w:rPr>
        <w:t xml:space="preserve">believed that ensuring equitable access to online and digital learning for students across all levels of education is still </w:t>
      </w:r>
      <w:r w:rsidR="000C6E4A" w:rsidRPr="00724A34">
        <w:rPr>
          <w:rFonts w:ascii="Arial" w:hAnsi="Arial" w:cs="Arial"/>
          <w:sz w:val="24"/>
        </w:rPr>
        <w:t xml:space="preserve">challenging yet </w:t>
      </w:r>
      <w:r w:rsidR="00EE177A" w:rsidRPr="00724A34">
        <w:rPr>
          <w:rFonts w:ascii="Arial" w:hAnsi="Arial" w:cs="Arial"/>
          <w:sz w:val="24"/>
        </w:rPr>
        <w:t>critical</w:t>
      </w:r>
      <w:r w:rsidR="006D1989" w:rsidRPr="00724A34">
        <w:rPr>
          <w:rFonts w:ascii="Arial" w:hAnsi="Arial" w:cs="Arial"/>
          <w:sz w:val="24"/>
        </w:rPr>
        <w:t>, and would like to advance the discussion on</w:t>
      </w:r>
      <w:r w:rsidR="00940F32" w:rsidRPr="00724A34">
        <w:rPr>
          <w:rFonts w:ascii="Arial" w:hAnsi="Arial" w:cs="Arial"/>
          <w:sz w:val="24"/>
        </w:rPr>
        <w:t xml:space="preserve"> equal access to </w:t>
      </w:r>
      <w:r w:rsidR="00970EBB" w:rsidRPr="00724A34">
        <w:rPr>
          <w:rFonts w:ascii="Arial" w:hAnsi="Arial" w:cs="Arial"/>
          <w:sz w:val="24"/>
        </w:rPr>
        <w:t xml:space="preserve">digital learning, </w:t>
      </w:r>
      <w:r w:rsidR="006D1989" w:rsidRPr="00724A34">
        <w:rPr>
          <w:rFonts w:ascii="Arial" w:hAnsi="Arial" w:cs="Arial"/>
          <w:sz w:val="24"/>
        </w:rPr>
        <w:t xml:space="preserve">professional </w:t>
      </w:r>
      <w:r w:rsidR="000C6E4A" w:rsidRPr="00724A34">
        <w:rPr>
          <w:rFonts w:ascii="Arial" w:hAnsi="Arial" w:cs="Arial"/>
          <w:sz w:val="24"/>
        </w:rPr>
        <w:t xml:space="preserve">learning </w:t>
      </w:r>
      <w:r w:rsidR="00970EBB" w:rsidRPr="00724A34">
        <w:rPr>
          <w:rFonts w:ascii="Arial" w:hAnsi="Arial" w:cs="Arial"/>
          <w:sz w:val="24"/>
        </w:rPr>
        <w:t xml:space="preserve">and </w:t>
      </w:r>
      <w:r w:rsidR="006D1989" w:rsidRPr="00724A34">
        <w:rPr>
          <w:rFonts w:ascii="Arial" w:hAnsi="Arial" w:cs="Arial"/>
          <w:sz w:val="24"/>
        </w:rPr>
        <w:t>development of teachers, capacity building for teachers and parents and well-being of teachers and students</w:t>
      </w:r>
      <w:r w:rsidR="00940F32" w:rsidRPr="00724A34">
        <w:rPr>
          <w:rFonts w:ascii="Arial" w:hAnsi="Arial" w:cs="Arial"/>
          <w:sz w:val="24"/>
        </w:rPr>
        <w:t>, and e</w:t>
      </w:r>
      <w:r w:rsidR="00970EBB" w:rsidRPr="00724A34">
        <w:rPr>
          <w:rFonts w:ascii="Arial" w:hAnsi="Arial" w:cs="Arial"/>
          <w:sz w:val="24"/>
        </w:rPr>
        <w:t xml:space="preserve">nsure to have an opportunity to share thinking on these issues </w:t>
      </w:r>
      <w:r w:rsidR="00DE7CDD" w:rsidRPr="00724A34">
        <w:rPr>
          <w:rFonts w:ascii="Arial" w:hAnsi="Arial" w:cs="Arial"/>
          <w:sz w:val="24"/>
        </w:rPr>
        <w:t xml:space="preserve">virtually </w:t>
      </w:r>
      <w:r w:rsidR="00970EBB" w:rsidRPr="00724A34">
        <w:rPr>
          <w:rFonts w:ascii="Arial" w:hAnsi="Arial" w:cs="Arial"/>
          <w:sz w:val="24"/>
        </w:rPr>
        <w:t xml:space="preserve">as education systems and labor markets are </w:t>
      </w:r>
      <w:r w:rsidR="00970EBB" w:rsidRPr="00724A34">
        <w:rPr>
          <w:rFonts w:ascii="Arial" w:hAnsi="Arial" w:cs="Arial"/>
          <w:sz w:val="24"/>
        </w:rPr>
        <w:lastRenderedPageBreak/>
        <w:t xml:space="preserve">getting increasingly interconnected in Asia Pacific Region. </w:t>
      </w:r>
      <w:r w:rsidR="001F35AE" w:rsidRPr="00724A34">
        <w:rPr>
          <w:rFonts w:ascii="Arial" w:hAnsi="Arial" w:cs="Arial"/>
          <w:sz w:val="24"/>
        </w:rPr>
        <w:t xml:space="preserve">New Zealand also </w:t>
      </w:r>
      <w:r w:rsidR="00970EBB" w:rsidRPr="00724A34">
        <w:rPr>
          <w:rFonts w:ascii="Arial" w:hAnsi="Arial" w:cs="Arial"/>
          <w:sz w:val="24"/>
        </w:rPr>
        <w:t>emphasized the importance of agile an</w:t>
      </w:r>
      <w:r w:rsidR="001F35AE" w:rsidRPr="00724A34">
        <w:rPr>
          <w:rFonts w:ascii="Arial" w:hAnsi="Arial" w:cs="Arial"/>
          <w:sz w:val="24"/>
        </w:rPr>
        <w:t xml:space="preserve">d innovative action to respond </w:t>
      </w:r>
      <w:r w:rsidR="00970EBB" w:rsidRPr="00724A34">
        <w:rPr>
          <w:rFonts w:ascii="Arial" w:hAnsi="Arial" w:cs="Arial"/>
          <w:sz w:val="24"/>
        </w:rPr>
        <w:t xml:space="preserve">to changing circumstances in support of student learning. </w:t>
      </w:r>
    </w:p>
    <w:p w14:paraId="76A3BC4C" w14:textId="4480298C" w:rsidR="005E0BB3" w:rsidRPr="00724A34" w:rsidRDefault="006D1989" w:rsidP="008B0DFA">
      <w:pPr>
        <w:pStyle w:val="a3"/>
        <w:spacing w:afterLines="50" w:after="156"/>
        <w:ind w:firstLineChars="0" w:firstLine="0"/>
        <w:rPr>
          <w:rFonts w:ascii="Arial" w:hAnsi="Arial" w:cs="Arial"/>
          <w:sz w:val="24"/>
        </w:rPr>
      </w:pPr>
      <w:r w:rsidRPr="00724A34">
        <w:rPr>
          <w:rFonts w:ascii="Arial" w:hAnsi="Arial" w:cs="Arial"/>
          <w:i/>
          <w:sz w:val="24"/>
        </w:rPr>
        <w:t>Chile</w:t>
      </w:r>
      <w:r w:rsidRPr="00724A34">
        <w:rPr>
          <w:rFonts w:ascii="Arial" w:hAnsi="Arial" w:cs="Arial"/>
          <w:sz w:val="24"/>
        </w:rPr>
        <w:t xml:space="preserve"> raised the issue of education equity</w:t>
      </w:r>
      <w:r w:rsidR="00574260" w:rsidRPr="00724A34">
        <w:rPr>
          <w:rFonts w:ascii="Arial" w:hAnsi="Arial" w:cs="Arial"/>
          <w:sz w:val="24"/>
        </w:rPr>
        <w:t>, learning loss, student dropout</w:t>
      </w:r>
      <w:r w:rsidR="00DE7CDD" w:rsidRPr="00724A34">
        <w:rPr>
          <w:rFonts w:ascii="Arial" w:hAnsi="Arial" w:cs="Arial"/>
          <w:sz w:val="24"/>
        </w:rPr>
        <w:t>,</w:t>
      </w:r>
      <w:r w:rsidR="00574260" w:rsidRPr="00724A34">
        <w:rPr>
          <w:rFonts w:ascii="Arial" w:hAnsi="Arial" w:cs="Arial"/>
          <w:sz w:val="24"/>
        </w:rPr>
        <w:t xml:space="preserve"> </w:t>
      </w:r>
      <w:r w:rsidR="00DE7CDD" w:rsidRPr="00724A34">
        <w:rPr>
          <w:rFonts w:ascii="Arial" w:hAnsi="Arial" w:cs="Arial"/>
          <w:sz w:val="24"/>
        </w:rPr>
        <w:t>suggested to document</w:t>
      </w:r>
      <w:r w:rsidR="00574260" w:rsidRPr="00724A34">
        <w:rPr>
          <w:rFonts w:ascii="Arial" w:hAnsi="Arial" w:cs="Arial"/>
          <w:sz w:val="24"/>
        </w:rPr>
        <w:t xml:space="preserve"> </w:t>
      </w:r>
      <w:r w:rsidR="00DE7CDD" w:rsidRPr="00724A34">
        <w:rPr>
          <w:rFonts w:ascii="Arial" w:hAnsi="Arial" w:cs="Arial"/>
          <w:sz w:val="24"/>
        </w:rPr>
        <w:t>and research these issues</w:t>
      </w:r>
      <w:r w:rsidR="000908C7" w:rsidRPr="00724A34">
        <w:rPr>
          <w:rFonts w:ascii="Arial" w:hAnsi="Arial" w:cs="Arial"/>
          <w:sz w:val="24"/>
        </w:rPr>
        <w:t xml:space="preserve"> </w:t>
      </w:r>
      <w:r w:rsidRPr="00724A34">
        <w:rPr>
          <w:rFonts w:ascii="Arial" w:hAnsi="Arial" w:cs="Arial"/>
          <w:sz w:val="24"/>
        </w:rPr>
        <w:t xml:space="preserve">and </w:t>
      </w:r>
      <w:r w:rsidR="000908C7" w:rsidRPr="00724A34">
        <w:rPr>
          <w:rFonts w:ascii="Arial" w:hAnsi="Arial" w:cs="Arial"/>
          <w:sz w:val="24"/>
        </w:rPr>
        <w:t>emphasized</w:t>
      </w:r>
      <w:r w:rsidRPr="00724A34">
        <w:rPr>
          <w:rFonts w:ascii="Arial" w:hAnsi="Arial" w:cs="Arial"/>
          <w:sz w:val="24"/>
        </w:rPr>
        <w:t xml:space="preserve"> that </w:t>
      </w:r>
      <w:r w:rsidR="004F3106" w:rsidRPr="00724A34">
        <w:rPr>
          <w:rFonts w:ascii="Arial" w:hAnsi="Arial" w:cs="Arial"/>
          <w:sz w:val="24"/>
        </w:rPr>
        <w:t xml:space="preserve">student’s </w:t>
      </w:r>
      <w:r w:rsidRPr="00724A34">
        <w:rPr>
          <w:rFonts w:ascii="Arial" w:hAnsi="Arial" w:cs="Arial"/>
          <w:sz w:val="24"/>
        </w:rPr>
        <w:t xml:space="preserve">learning is the </w:t>
      </w:r>
      <w:r w:rsidR="000908C7" w:rsidRPr="00724A34">
        <w:rPr>
          <w:rFonts w:ascii="Arial" w:hAnsi="Arial" w:cs="Arial"/>
          <w:sz w:val="24"/>
        </w:rPr>
        <w:t xml:space="preserve">first and </w:t>
      </w:r>
      <w:r w:rsidRPr="00724A34">
        <w:rPr>
          <w:rFonts w:ascii="Arial" w:hAnsi="Arial" w:cs="Arial"/>
          <w:sz w:val="24"/>
        </w:rPr>
        <w:t>most important aspect</w:t>
      </w:r>
      <w:r w:rsidR="000908C7" w:rsidRPr="00724A34">
        <w:rPr>
          <w:rFonts w:ascii="Arial" w:hAnsi="Arial" w:cs="Arial"/>
          <w:sz w:val="24"/>
        </w:rPr>
        <w:t>.</w:t>
      </w:r>
      <w:r w:rsidRPr="00724A34">
        <w:rPr>
          <w:rFonts w:ascii="Arial" w:hAnsi="Arial" w:cs="Arial"/>
          <w:sz w:val="24"/>
        </w:rPr>
        <w:t xml:space="preserve"> </w:t>
      </w:r>
    </w:p>
    <w:p w14:paraId="22D668D7" w14:textId="27AC21EF" w:rsidR="00574260" w:rsidRPr="00724A34" w:rsidRDefault="00574260" w:rsidP="008B0DFA">
      <w:pPr>
        <w:pStyle w:val="a3"/>
        <w:autoSpaceDE w:val="0"/>
        <w:autoSpaceDN w:val="0"/>
        <w:adjustRightInd w:val="0"/>
        <w:spacing w:afterLines="50" w:after="156"/>
        <w:ind w:firstLineChars="0" w:firstLine="0"/>
        <w:rPr>
          <w:rFonts w:ascii="Arial" w:hAnsi="Arial" w:cs="Arial"/>
          <w:sz w:val="24"/>
        </w:rPr>
      </w:pPr>
      <w:r w:rsidRPr="00724A34">
        <w:rPr>
          <w:rFonts w:ascii="Arial" w:hAnsi="Arial" w:cs="Arial"/>
          <w:i/>
          <w:sz w:val="24"/>
        </w:rPr>
        <w:t xml:space="preserve">USA </w:t>
      </w:r>
      <w:r w:rsidRPr="00724A34">
        <w:rPr>
          <w:rFonts w:ascii="Arial" w:hAnsi="Arial" w:cs="Arial"/>
          <w:sz w:val="24"/>
        </w:rPr>
        <w:t>suggested the significance of learning recovery and call</w:t>
      </w:r>
      <w:r w:rsidR="008137AA" w:rsidRPr="00724A34">
        <w:rPr>
          <w:rFonts w:ascii="Arial" w:hAnsi="Arial" w:cs="Arial"/>
          <w:sz w:val="24"/>
        </w:rPr>
        <w:t>ed</w:t>
      </w:r>
      <w:r w:rsidRPr="00724A34">
        <w:rPr>
          <w:rFonts w:ascii="Arial" w:hAnsi="Arial" w:cs="Arial"/>
          <w:sz w:val="24"/>
        </w:rPr>
        <w:t xml:space="preserve"> for attention to different types of responses at different levels. </w:t>
      </w:r>
    </w:p>
    <w:p w14:paraId="05CF7206" w14:textId="1BAFFC15" w:rsidR="000908C7" w:rsidRPr="00724A34" w:rsidRDefault="000908C7" w:rsidP="008B0DFA">
      <w:pPr>
        <w:pStyle w:val="a3"/>
        <w:spacing w:afterLines="50" w:after="156"/>
        <w:ind w:firstLineChars="0" w:firstLine="0"/>
        <w:rPr>
          <w:rFonts w:ascii="Arial" w:hAnsi="Arial" w:cs="Arial"/>
          <w:sz w:val="24"/>
        </w:rPr>
      </w:pPr>
      <w:r w:rsidRPr="00724A34">
        <w:rPr>
          <w:rFonts w:ascii="Arial" w:hAnsi="Arial" w:cs="Arial"/>
          <w:i/>
          <w:sz w:val="24"/>
        </w:rPr>
        <w:t>Australia</w:t>
      </w:r>
      <w:r w:rsidRPr="00724A34">
        <w:rPr>
          <w:rFonts w:ascii="Arial" w:hAnsi="Arial" w:cs="Arial"/>
          <w:sz w:val="24"/>
        </w:rPr>
        <w:t xml:space="preserve"> </w:t>
      </w:r>
      <w:r w:rsidR="00574260" w:rsidRPr="00724A34">
        <w:rPr>
          <w:rFonts w:ascii="Arial" w:hAnsi="Arial" w:cs="Arial"/>
          <w:sz w:val="24"/>
        </w:rPr>
        <w:t>noted the range of perspectives</w:t>
      </w:r>
      <w:r w:rsidR="00877D0D" w:rsidRPr="00724A34">
        <w:rPr>
          <w:rFonts w:ascii="Arial" w:hAnsi="Arial" w:cs="Arial"/>
          <w:sz w:val="24"/>
        </w:rPr>
        <w:t xml:space="preserve"> </w:t>
      </w:r>
      <w:r w:rsidR="008137AA" w:rsidRPr="00724A34">
        <w:rPr>
          <w:rFonts w:ascii="Arial" w:hAnsi="Arial" w:cs="Arial"/>
          <w:sz w:val="24"/>
        </w:rPr>
        <w:t xml:space="preserve">in terms of education response to COVID-19 </w:t>
      </w:r>
      <w:r w:rsidR="00877D0D" w:rsidRPr="00724A34">
        <w:rPr>
          <w:rFonts w:ascii="Arial" w:hAnsi="Arial" w:cs="Arial"/>
          <w:sz w:val="24"/>
        </w:rPr>
        <w:t xml:space="preserve">from economies including </w:t>
      </w:r>
      <w:r w:rsidR="00574260" w:rsidRPr="00724A34">
        <w:rPr>
          <w:rFonts w:ascii="Arial" w:hAnsi="Arial" w:cs="Arial"/>
          <w:sz w:val="24"/>
        </w:rPr>
        <w:t xml:space="preserve">similarities and differences, </w:t>
      </w:r>
      <w:r w:rsidRPr="00724A34">
        <w:rPr>
          <w:rFonts w:ascii="Arial" w:hAnsi="Arial" w:cs="Arial"/>
          <w:sz w:val="24"/>
        </w:rPr>
        <w:t xml:space="preserve">pointed out the </w:t>
      </w:r>
      <w:r w:rsidR="00574260" w:rsidRPr="00724A34">
        <w:rPr>
          <w:rFonts w:ascii="Arial" w:hAnsi="Arial" w:cs="Arial"/>
          <w:sz w:val="24"/>
        </w:rPr>
        <w:t xml:space="preserve">shared </w:t>
      </w:r>
      <w:r w:rsidRPr="00724A34">
        <w:rPr>
          <w:rFonts w:ascii="Arial" w:hAnsi="Arial" w:cs="Arial"/>
          <w:sz w:val="24"/>
        </w:rPr>
        <w:t xml:space="preserve">challenges faced by </w:t>
      </w:r>
      <w:r w:rsidR="00574260" w:rsidRPr="00724A34">
        <w:rPr>
          <w:rFonts w:ascii="Arial" w:hAnsi="Arial" w:cs="Arial"/>
          <w:sz w:val="24"/>
        </w:rPr>
        <w:t xml:space="preserve">economies </w:t>
      </w:r>
      <w:r w:rsidR="00877D0D" w:rsidRPr="00724A34">
        <w:rPr>
          <w:rFonts w:ascii="Arial" w:hAnsi="Arial" w:cs="Arial"/>
          <w:sz w:val="24"/>
        </w:rPr>
        <w:t xml:space="preserve">to different </w:t>
      </w:r>
      <w:r w:rsidR="00574260" w:rsidRPr="00724A34">
        <w:rPr>
          <w:rFonts w:ascii="Arial" w:hAnsi="Arial" w:cs="Arial"/>
          <w:sz w:val="24"/>
        </w:rPr>
        <w:t>degrees</w:t>
      </w:r>
      <w:r w:rsidR="00877D0D" w:rsidRPr="00724A34">
        <w:rPr>
          <w:rFonts w:ascii="Arial" w:hAnsi="Arial" w:cs="Arial"/>
          <w:sz w:val="24"/>
        </w:rPr>
        <w:t xml:space="preserve"> across the region</w:t>
      </w:r>
      <w:r w:rsidR="00574260" w:rsidRPr="00724A34">
        <w:rPr>
          <w:rFonts w:ascii="Arial" w:hAnsi="Arial" w:cs="Arial"/>
          <w:sz w:val="24"/>
        </w:rPr>
        <w:t xml:space="preserve">, </w:t>
      </w:r>
      <w:r w:rsidR="00877D0D" w:rsidRPr="00724A34">
        <w:rPr>
          <w:rFonts w:ascii="Arial" w:hAnsi="Arial" w:cs="Arial"/>
          <w:sz w:val="24"/>
        </w:rPr>
        <w:t xml:space="preserve">reiterated that members economies are in a transition from crisis response to COVID normal, hence supported the recommendations focusing on the work going forward, with particular emphasis on effective online learning and qualification recognition incorporating online learning. </w:t>
      </w:r>
    </w:p>
    <w:p w14:paraId="4B642CCF" w14:textId="050B8EC2" w:rsidR="000908C7" w:rsidRPr="00724A34" w:rsidRDefault="000908C7" w:rsidP="008B0DFA">
      <w:pPr>
        <w:pStyle w:val="a3"/>
        <w:spacing w:afterLines="50" w:after="156"/>
        <w:ind w:firstLineChars="0" w:firstLine="0"/>
        <w:rPr>
          <w:rFonts w:ascii="Arial" w:hAnsi="Arial" w:cs="Arial"/>
          <w:sz w:val="24"/>
        </w:rPr>
      </w:pPr>
      <w:r w:rsidRPr="00724A34">
        <w:rPr>
          <w:rFonts w:ascii="Arial" w:hAnsi="Arial" w:cs="Arial"/>
          <w:i/>
          <w:iCs/>
          <w:sz w:val="24"/>
        </w:rPr>
        <w:t>China</w:t>
      </w:r>
      <w:r w:rsidR="00001BA3" w:rsidRPr="00724A34">
        <w:rPr>
          <w:rFonts w:ascii="Arial" w:hAnsi="Arial" w:cs="Arial"/>
          <w:sz w:val="24"/>
        </w:rPr>
        <w:t xml:space="preserve"> </w:t>
      </w:r>
      <w:r w:rsidR="00877D0D" w:rsidRPr="00724A34">
        <w:rPr>
          <w:rFonts w:ascii="Arial" w:hAnsi="Arial" w:cs="Arial"/>
          <w:sz w:val="24"/>
        </w:rPr>
        <w:t xml:space="preserve">acknowledged the usefulness of the survey and the report and </w:t>
      </w:r>
      <w:r w:rsidR="00001BA3" w:rsidRPr="00724A34">
        <w:rPr>
          <w:rFonts w:ascii="Arial" w:hAnsi="Arial" w:cs="Arial"/>
          <w:sz w:val="24"/>
        </w:rPr>
        <w:t xml:space="preserve">suggested to produce a shorter summary </w:t>
      </w:r>
      <w:r w:rsidR="00877D0D" w:rsidRPr="00724A34">
        <w:rPr>
          <w:rFonts w:ascii="Arial" w:hAnsi="Arial" w:cs="Arial"/>
          <w:sz w:val="24"/>
        </w:rPr>
        <w:t xml:space="preserve">and a collection of best practices </w:t>
      </w:r>
      <w:r w:rsidR="00001BA3" w:rsidRPr="00724A34">
        <w:rPr>
          <w:rFonts w:ascii="Arial" w:hAnsi="Arial" w:cs="Arial"/>
          <w:sz w:val="24"/>
        </w:rPr>
        <w:t>and have it formally published</w:t>
      </w:r>
      <w:r w:rsidR="00877D0D" w:rsidRPr="00724A34">
        <w:rPr>
          <w:rFonts w:ascii="Arial" w:hAnsi="Arial" w:cs="Arial"/>
          <w:sz w:val="24"/>
        </w:rPr>
        <w:t xml:space="preserve"> for mutual learning and sustainable efforts of education response to COVID-19</w:t>
      </w:r>
      <w:r w:rsidR="00001BA3" w:rsidRPr="00724A34">
        <w:rPr>
          <w:rFonts w:ascii="Arial" w:hAnsi="Arial" w:cs="Arial"/>
          <w:sz w:val="24"/>
        </w:rPr>
        <w:t xml:space="preserve">. </w:t>
      </w:r>
    </w:p>
    <w:p w14:paraId="6350F0E3" w14:textId="3FB693AB" w:rsidR="000908C7" w:rsidRPr="00724A34" w:rsidRDefault="000908C7" w:rsidP="008B0DFA">
      <w:pPr>
        <w:pStyle w:val="a3"/>
        <w:spacing w:afterLines="50" w:after="156"/>
        <w:ind w:firstLineChars="0" w:firstLine="0"/>
        <w:rPr>
          <w:rFonts w:ascii="Arial" w:hAnsi="Arial" w:cs="Arial"/>
          <w:sz w:val="24"/>
        </w:rPr>
      </w:pPr>
      <w:r w:rsidRPr="00724A34">
        <w:rPr>
          <w:rFonts w:ascii="Arial" w:hAnsi="Arial" w:cs="Arial"/>
          <w:i/>
          <w:iCs/>
          <w:sz w:val="24"/>
        </w:rPr>
        <w:t>Singapore</w:t>
      </w:r>
      <w:r w:rsidR="00EC7CF0" w:rsidRPr="00724A34">
        <w:rPr>
          <w:rFonts w:ascii="Arial" w:hAnsi="Arial" w:cs="Arial"/>
          <w:sz w:val="24"/>
        </w:rPr>
        <w:t xml:space="preserve"> </w:t>
      </w:r>
      <w:r w:rsidR="00877D0D" w:rsidRPr="00724A34">
        <w:rPr>
          <w:rFonts w:ascii="Arial" w:hAnsi="Arial" w:cs="Arial"/>
          <w:sz w:val="24"/>
        </w:rPr>
        <w:t xml:space="preserve">reiterated </w:t>
      </w:r>
      <w:r w:rsidR="00822531" w:rsidRPr="00724A34">
        <w:rPr>
          <w:rFonts w:ascii="Arial" w:hAnsi="Arial" w:cs="Arial"/>
          <w:sz w:val="24"/>
        </w:rPr>
        <w:t xml:space="preserve">the </w:t>
      </w:r>
      <w:r w:rsidR="00877D0D" w:rsidRPr="00724A34">
        <w:rPr>
          <w:rFonts w:ascii="Arial" w:hAnsi="Arial" w:cs="Arial"/>
          <w:sz w:val="24"/>
        </w:rPr>
        <w:t xml:space="preserve">changes in </w:t>
      </w:r>
      <w:r w:rsidR="00822531" w:rsidRPr="00724A34">
        <w:rPr>
          <w:rFonts w:ascii="Arial" w:hAnsi="Arial" w:cs="Arial"/>
          <w:sz w:val="24"/>
        </w:rPr>
        <w:t xml:space="preserve">circumstances and member economies’ </w:t>
      </w:r>
      <w:r w:rsidR="00877D0D" w:rsidRPr="00724A34">
        <w:rPr>
          <w:rFonts w:ascii="Arial" w:hAnsi="Arial" w:cs="Arial"/>
          <w:sz w:val="24"/>
        </w:rPr>
        <w:t xml:space="preserve">new ways of doing </w:t>
      </w:r>
      <w:proofErr w:type="gramStart"/>
      <w:r w:rsidR="00877D0D" w:rsidRPr="00724A34">
        <w:rPr>
          <w:rFonts w:ascii="Arial" w:hAnsi="Arial" w:cs="Arial"/>
          <w:sz w:val="24"/>
        </w:rPr>
        <w:t xml:space="preserve">things, </w:t>
      </w:r>
      <w:r w:rsidR="00822531" w:rsidRPr="00724A34">
        <w:rPr>
          <w:rFonts w:ascii="Arial" w:hAnsi="Arial" w:cs="Arial"/>
          <w:sz w:val="24"/>
        </w:rPr>
        <w:t>and</w:t>
      </w:r>
      <w:proofErr w:type="gramEnd"/>
      <w:r w:rsidR="00822531" w:rsidRPr="00724A34">
        <w:rPr>
          <w:rFonts w:ascii="Arial" w:hAnsi="Arial" w:cs="Arial"/>
          <w:sz w:val="24"/>
        </w:rPr>
        <w:t xml:space="preserve"> suggested to develop a </w:t>
      </w:r>
      <w:r w:rsidR="00877D0D" w:rsidRPr="00724A34">
        <w:rPr>
          <w:rFonts w:ascii="Arial" w:hAnsi="Arial" w:cs="Arial"/>
          <w:sz w:val="24"/>
        </w:rPr>
        <w:t>repository to keep members</w:t>
      </w:r>
      <w:r w:rsidR="00A555B2" w:rsidRPr="00724A34">
        <w:rPr>
          <w:rFonts w:ascii="Arial" w:hAnsi="Arial" w:cs="Arial"/>
          <w:sz w:val="24"/>
        </w:rPr>
        <w:t>’</w:t>
      </w:r>
      <w:r w:rsidR="00877D0D" w:rsidRPr="00724A34">
        <w:rPr>
          <w:rFonts w:ascii="Arial" w:hAnsi="Arial" w:cs="Arial"/>
          <w:sz w:val="24"/>
        </w:rPr>
        <w:t xml:space="preserve"> sharing live, </w:t>
      </w:r>
      <w:r w:rsidR="00822531" w:rsidRPr="00724A34">
        <w:rPr>
          <w:rFonts w:ascii="Arial" w:hAnsi="Arial" w:cs="Arial"/>
          <w:sz w:val="24"/>
        </w:rPr>
        <w:t xml:space="preserve">which can reflect not only </w:t>
      </w:r>
      <w:r w:rsidR="00877D0D" w:rsidRPr="00724A34">
        <w:rPr>
          <w:rFonts w:ascii="Arial" w:hAnsi="Arial" w:cs="Arial"/>
          <w:sz w:val="24"/>
        </w:rPr>
        <w:t xml:space="preserve">challenges, </w:t>
      </w:r>
      <w:r w:rsidR="00822531" w:rsidRPr="00724A34">
        <w:rPr>
          <w:rFonts w:ascii="Arial" w:hAnsi="Arial" w:cs="Arial"/>
          <w:sz w:val="24"/>
        </w:rPr>
        <w:t>but also how education look</w:t>
      </w:r>
      <w:r w:rsidR="00A555B2" w:rsidRPr="00724A34">
        <w:rPr>
          <w:rFonts w:ascii="Arial" w:hAnsi="Arial" w:cs="Arial"/>
          <w:sz w:val="24"/>
        </w:rPr>
        <w:t>s</w:t>
      </w:r>
      <w:r w:rsidR="00822531" w:rsidRPr="00724A34">
        <w:rPr>
          <w:rFonts w:ascii="Arial" w:hAnsi="Arial" w:cs="Arial"/>
          <w:sz w:val="24"/>
        </w:rPr>
        <w:t xml:space="preserve"> like moving forward</w:t>
      </w:r>
      <w:r w:rsidR="00265BCE" w:rsidRPr="00724A34">
        <w:rPr>
          <w:rFonts w:ascii="Arial" w:hAnsi="Arial" w:cs="Arial"/>
          <w:sz w:val="24"/>
        </w:rPr>
        <w:t>.</w:t>
      </w:r>
    </w:p>
    <w:p w14:paraId="2101BCDE" w14:textId="7E9827E2" w:rsidR="000908C7" w:rsidRPr="00724A34" w:rsidRDefault="000908C7" w:rsidP="008B0DFA">
      <w:pPr>
        <w:pStyle w:val="a3"/>
        <w:spacing w:afterLines="50" w:after="156"/>
        <w:ind w:firstLineChars="0" w:firstLine="0"/>
        <w:rPr>
          <w:rFonts w:ascii="Arial" w:hAnsi="Arial" w:cs="Arial"/>
          <w:sz w:val="24"/>
        </w:rPr>
      </w:pPr>
      <w:r w:rsidRPr="00724A34">
        <w:rPr>
          <w:rFonts w:ascii="Arial" w:hAnsi="Arial" w:cs="Arial"/>
          <w:i/>
          <w:iCs/>
          <w:sz w:val="24"/>
        </w:rPr>
        <w:t>Russia</w:t>
      </w:r>
      <w:r w:rsidR="000B0F91" w:rsidRPr="00724A34">
        <w:rPr>
          <w:rFonts w:ascii="Arial" w:hAnsi="Arial" w:cs="Arial"/>
          <w:sz w:val="24"/>
        </w:rPr>
        <w:t xml:space="preserve"> </w:t>
      </w:r>
      <w:r w:rsidR="00822531" w:rsidRPr="00724A34">
        <w:rPr>
          <w:rFonts w:ascii="Arial" w:hAnsi="Arial" w:cs="Arial"/>
          <w:sz w:val="24"/>
        </w:rPr>
        <w:t xml:space="preserve">reiterated the changes in circumstance, suggested </w:t>
      </w:r>
      <w:r w:rsidR="000B0F91" w:rsidRPr="00724A34">
        <w:rPr>
          <w:rFonts w:ascii="Arial" w:hAnsi="Arial" w:cs="Arial"/>
          <w:sz w:val="24"/>
        </w:rPr>
        <w:t xml:space="preserve">to </w:t>
      </w:r>
      <w:r w:rsidR="00822531" w:rsidRPr="00724A34">
        <w:rPr>
          <w:rFonts w:ascii="Arial" w:hAnsi="Arial" w:cs="Arial"/>
          <w:sz w:val="24"/>
        </w:rPr>
        <w:t xml:space="preserve">show the progress through </w:t>
      </w:r>
      <w:r w:rsidR="000B0F91" w:rsidRPr="00724A34">
        <w:rPr>
          <w:rFonts w:ascii="Arial" w:hAnsi="Arial" w:cs="Arial"/>
          <w:sz w:val="24"/>
        </w:rPr>
        <w:t>updat</w:t>
      </w:r>
      <w:r w:rsidR="00822531" w:rsidRPr="00724A34">
        <w:rPr>
          <w:rFonts w:ascii="Arial" w:hAnsi="Arial" w:cs="Arial"/>
          <w:sz w:val="24"/>
        </w:rPr>
        <w:t>ing</w:t>
      </w:r>
      <w:r w:rsidR="000B0F91" w:rsidRPr="00724A34">
        <w:rPr>
          <w:rFonts w:ascii="Arial" w:hAnsi="Arial" w:cs="Arial"/>
          <w:sz w:val="24"/>
        </w:rPr>
        <w:t xml:space="preserve"> the report,</w:t>
      </w:r>
      <w:r w:rsidR="00822531" w:rsidRPr="00724A34">
        <w:rPr>
          <w:rFonts w:ascii="Arial" w:hAnsi="Arial" w:cs="Arial"/>
          <w:sz w:val="24"/>
        </w:rPr>
        <w:t xml:space="preserve"> highlighted the futures of education transformed through digital technologies, supported Australia’s </w:t>
      </w:r>
      <w:r w:rsidR="008137AA" w:rsidRPr="00724A34">
        <w:rPr>
          <w:rFonts w:ascii="Arial" w:hAnsi="Arial" w:cs="Arial"/>
          <w:sz w:val="24"/>
        </w:rPr>
        <w:t>propose</w:t>
      </w:r>
      <w:r w:rsidR="00822531" w:rsidRPr="00724A34">
        <w:rPr>
          <w:rFonts w:ascii="Arial" w:hAnsi="Arial" w:cs="Arial"/>
          <w:sz w:val="24"/>
        </w:rPr>
        <w:t>d foci on quality online learning and qualification recognition</w:t>
      </w:r>
      <w:r w:rsidR="00265BCE" w:rsidRPr="00724A34">
        <w:rPr>
          <w:rFonts w:ascii="Arial" w:hAnsi="Arial" w:cs="Arial"/>
          <w:sz w:val="24"/>
        </w:rPr>
        <w:t>.</w:t>
      </w:r>
    </w:p>
    <w:p w14:paraId="5511A7CA" w14:textId="02D9684F" w:rsidR="00822531" w:rsidRPr="00724A34" w:rsidRDefault="00822531" w:rsidP="008B0DFA">
      <w:pPr>
        <w:pStyle w:val="a3"/>
        <w:spacing w:afterLines="50" w:after="156"/>
        <w:ind w:firstLineChars="0" w:firstLine="0"/>
        <w:rPr>
          <w:rFonts w:ascii="Arial" w:hAnsi="Arial" w:cs="Arial"/>
          <w:sz w:val="24"/>
        </w:rPr>
      </w:pPr>
      <w:r w:rsidRPr="00724A34">
        <w:rPr>
          <w:rFonts w:ascii="Arial" w:hAnsi="Arial" w:cs="Arial"/>
          <w:i/>
          <w:iCs/>
          <w:sz w:val="24"/>
        </w:rPr>
        <w:t xml:space="preserve">New Zealand </w:t>
      </w:r>
      <w:r w:rsidRPr="00724A34">
        <w:rPr>
          <w:rFonts w:ascii="Arial" w:hAnsi="Arial" w:cs="Arial"/>
          <w:iCs/>
          <w:sz w:val="24"/>
        </w:rPr>
        <w:t xml:space="preserve">suggested to identify ways to share the updated information utilizing the virtual year in the following discussion. </w:t>
      </w:r>
    </w:p>
    <w:p w14:paraId="3AF9F3BA" w14:textId="56130443" w:rsidR="000908C7" w:rsidRPr="00724A34" w:rsidRDefault="000908C7" w:rsidP="008B0DFA">
      <w:pPr>
        <w:pStyle w:val="a3"/>
        <w:spacing w:afterLines="50" w:after="156"/>
        <w:ind w:firstLineChars="0" w:firstLine="0"/>
        <w:rPr>
          <w:rFonts w:ascii="Arial" w:hAnsi="Arial" w:cs="Arial"/>
          <w:sz w:val="24"/>
        </w:rPr>
      </w:pPr>
      <w:r w:rsidRPr="00724A34">
        <w:rPr>
          <w:rFonts w:ascii="Arial" w:hAnsi="Arial" w:cs="Arial"/>
          <w:i/>
          <w:iCs/>
          <w:sz w:val="24"/>
        </w:rPr>
        <w:t>The Philippines</w:t>
      </w:r>
      <w:r w:rsidR="00265BCE" w:rsidRPr="00724A34">
        <w:rPr>
          <w:rFonts w:ascii="Arial" w:hAnsi="Arial" w:cs="Arial"/>
          <w:sz w:val="24"/>
        </w:rPr>
        <w:t xml:space="preserve"> </w:t>
      </w:r>
      <w:r w:rsidR="00D435B0" w:rsidRPr="00724A34">
        <w:rPr>
          <w:rFonts w:ascii="Arial" w:hAnsi="Arial" w:cs="Arial"/>
          <w:sz w:val="24"/>
        </w:rPr>
        <w:t xml:space="preserve">acknowledged the usefulness of the report which mapped member economies’ education response to COVID, </w:t>
      </w:r>
      <w:r w:rsidR="00265BCE" w:rsidRPr="00724A34">
        <w:rPr>
          <w:rFonts w:ascii="Arial" w:hAnsi="Arial" w:cs="Arial"/>
          <w:sz w:val="24"/>
        </w:rPr>
        <w:t>agreed to a shorter version of the report</w:t>
      </w:r>
      <w:r w:rsidR="00D435B0" w:rsidRPr="00724A34">
        <w:rPr>
          <w:rFonts w:ascii="Arial" w:hAnsi="Arial" w:cs="Arial"/>
          <w:sz w:val="24"/>
        </w:rPr>
        <w:t xml:space="preserve"> that could be more digestible to everyone, suggested a good knowledge platform of best practices to help shape education </w:t>
      </w:r>
      <w:r w:rsidR="00744608" w:rsidRPr="00724A34">
        <w:rPr>
          <w:rFonts w:ascii="Arial" w:hAnsi="Arial" w:cs="Arial"/>
          <w:sz w:val="24"/>
        </w:rPr>
        <w:t xml:space="preserve">sector </w:t>
      </w:r>
      <w:r w:rsidR="00D435B0" w:rsidRPr="00724A34">
        <w:rPr>
          <w:rFonts w:ascii="Arial" w:hAnsi="Arial" w:cs="Arial"/>
          <w:sz w:val="24"/>
        </w:rPr>
        <w:t>in member economies</w:t>
      </w:r>
      <w:r w:rsidR="00744608" w:rsidRPr="00724A34">
        <w:rPr>
          <w:rFonts w:ascii="Arial" w:hAnsi="Arial" w:cs="Arial"/>
          <w:sz w:val="24"/>
        </w:rPr>
        <w:t xml:space="preserve">, </w:t>
      </w:r>
      <w:r w:rsidR="008137AA" w:rsidRPr="00724A34">
        <w:rPr>
          <w:rFonts w:ascii="Arial" w:hAnsi="Arial" w:cs="Arial"/>
          <w:sz w:val="24"/>
        </w:rPr>
        <w:t xml:space="preserve">and </w:t>
      </w:r>
      <w:r w:rsidR="00744608" w:rsidRPr="00724A34">
        <w:rPr>
          <w:rFonts w:ascii="Arial" w:hAnsi="Arial" w:cs="Arial"/>
          <w:sz w:val="24"/>
        </w:rPr>
        <w:t>a shorter updated survey on post-pandemic era/beyond COVID-19 and new normal</w:t>
      </w:r>
      <w:r w:rsidR="00D73521" w:rsidRPr="00724A34">
        <w:rPr>
          <w:rFonts w:ascii="Arial" w:hAnsi="Arial" w:cs="Arial"/>
          <w:sz w:val="24"/>
        </w:rPr>
        <w:t>.</w:t>
      </w:r>
    </w:p>
    <w:p w14:paraId="04230F60" w14:textId="48931C06" w:rsidR="00940F32" w:rsidRPr="00724A34" w:rsidRDefault="00E34F78" w:rsidP="008B0DFA">
      <w:pPr>
        <w:pStyle w:val="a3"/>
        <w:spacing w:afterLines="50" w:after="156"/>
        <w:ind w:firstLineChars="0" w:firstLine="0"/>
        <w:rPr>
          <w:rFonts w:ascii="Arial" w:hAnsi="Arial" w:cs="Arial"/>
          <w:sz w:val="24"/>
        </w:rPr>
      </w:pPr>
      <w:r w:rsidRPr="00724A34">
        <w:rPr>
          <w:rFonts w:ascii="Arial" w:hAnsi="Arial" w:cs="Arial"/>
          <w:i/>
          <w:iCs/>
          <w:sz w:val="24"/>
        </w:rPr>
        <w:t xml:space="preserve">Singapore </w:t>
      </w:r>
      <w:r w:rsidRPr="00724A34">
        <w:rPr>
          <w:rFonts w:ascii="Arial" w:hAnsi="Arial" w:cs="Arial"/>
          <w:iCs/>
          <w:sz w:val="24"/>
        </w:rPr>
        <w:t xml:space="preserve">suggested, instead of surveys, hosting a live repository of thoughts so that member economies can </w:t>
      </w:r>
      <w:r w:rsidR="008C534B" w:rsidRPr="00724A34">
        <w:rPr>
          <w:rFonts w:ascii="Arial" w:hAnsi="Arial" w:cs="Arial"/>
          <w:iCs/>
          <w:sz w:val="24"/>
        </w:rPr>
        <w:t xml:space="preserve">concurrently </w:t>
      </w:r>
      <w:r w:rsidRPr="00724A34">
        <w:rPr>
          <w:rFonts w:ascii="Arial" w:hAnsi="Arial" w:cs="Arial"/>
          <w:iCs/>
          <w:sz w:val="24"/>
        </w:rPr>
        <w:t xml:space="preserve">contribute their best practices, framed by broad topics that member economies can agree on. </w:t>
      </w:r>
    </w:p>
    <w:p w14:paraId="496D35B2" w14:textId="743BDEB8" w:rsidR="00E34F78" w:rsidRPr="00724A34" w:rsidRDefault="00E34F78" w:rsidP="008B0DFA">
      <w:pPr>
        <w:pStyle w:val="a3"/>
        <w:spacing w:afterLines="50" w:after="156"/>
        <w:ind w:firstLineChars="0" w:firstLine="0"/>
        <w:rPr>
          <w:rFonts w:ascii="Arial" w:hAnsi="Arial" w:cs="Arial"/>
          <w:sz w:val="24"/>
        </w:rPr>
      </w:pPr>
      <w:r w:rsidRPr="00724A34">
        <w:rPr>
          <w:rFonts w:ascii="Arial" w:hAnsi="Arial" w:cs="Arial"/>
          <w:i/>
          <w:sz w:val="24"/>
        </w:rPr>
        <w:t>EDNET Coordinator</w:t>
      </w:r>
      <w:r w:rsidRPr="00724A34">
        <w:rPr>
          <w:rFonts w:ascii="Arial" w:hAnsi="Arial" w:cs="Arial"/>
          <w:sz w:val="24"/>
        </w:rPr>
        <w:t xml:space="preserve"> suggested to utilize the existing webpage of EDNET which </w:t>
      </w:r>
      <w:r w:rsidRPr="00724A34">
        <w:rPr>
          <w:rFonts w:ascii="Arial" w:hAnsi="Arial" w:cs="Arial"/>
          <w:sz w:val="24"/>
        </w:rPr>
        <w:lastRenderedPageBreak/>
        <w:t xml:space="preserve">is part of the APEC official website for the repository. </w:t>
      </w:r>
    </w:p>
    <w:p w14:paraId="59644CFE" w14:textId="0EB0A309" w:rsidR="00265BCE" w:rsidRPr="00724A34" w:rsidRDefault="00265BCE" w:rsidP="008B0DFA">
      <w:pPr>
        <w:pStyle w:val="a3"/>
        <w:spacing w:afterLines="50" w:after="156"/>
        <w:ind w:firstLineChars="0" w:firstLine="0"/>
        <w:rPr>
          <w:rFonts w:ascii="Arial" w:hAnsi="Arial" w:cs="Arial"/>
          <w:sz w:val="24"/>
        </w:rPr>
      </w:pPr>
      <w:r w:rsidRPr="00724A34">
        <w:rPr>
          <w:rFonts w:ascii="Arial" w:hAnsi="Arial" w:cs="Arial"/>
          <w:i/>
          <w:iCs/>
          <w:sz w:val="24"/>
        </w:rPr>
        <w:t>USA</w:t>
      </w:r>
      <w:r w:rsidRPr="00724A34">
        <w:rPr>
          <w:rFonts w:ascii="Arial" w:hAnsi="Arial" w:cs="Arial"/>
          <w:sz w:val="24"/>
        </w:rPr>
        <w:t xml:space="preserve"> </w:t>
      </w:r>
      <w:r w:rsidR="00940F32" w:rsidRPr="00724A34">
        <w:rPr>
          <w:rFonts w:ascii="Arial" w:hAnsi="Arial" w:cs="Arial"/>
          <w:sz w:val="24"/>
        </w:rPr>
        <w:t>expressed appreciation for the survey, analysis and recommendation, suggested</w:t>
      </w:r>
      <w:r w:rsidR="001F35AE" w:rsidRPr="00724A34">
        <w:rPr>
          <w:rFonts w:ascii="Arial" w:hAnsi="Arial" w:cs="Arial"/>
          <w:sz w:val="24"/>
        </w:rPr>
        <w:t>,</w:t>
      </w:r>
      <w:r w:rsidR="00940F32" w:rsidRPr="00724A34">
        <w:rPr>
          <w:rFonts w:ascii="Arial" w:hAnsi="Arial" w:cs="Arial"/>
          <w:sz w:val="24"/>
        </w:rPr>
        <w:t xml:space="preserve"> </w:t>
      </w:r>
      <w:r w:rsidR="001F35AE" w:rsidRPr="00724A34">
        <w:rPr>
          <w:rFonts w:ascii="Arial" w:hAnsi="Arial" w:cs="Arial"/>
          <w:sz w:val="24"/>
        </w:rPr>
        <w:t xml:space="preserve">instead of surveys, </w:t>
      </w:r>
      <w:r w:rsidR="00940F32" w:rsidRPr="00724A34">
        <w:rPr>
          <w:rFonts w:ascii="Arial" w:hAnsi="Arial" w:cs="Arial"/>
          <w:sz w:val="24"/>
        </w:rPr>
        <w:t xml:space="preserve">to focus on what is happening as things have evolved, introduced two things put forward under new administration of the USA – data collection of learning losses of populations with inequity issues, and creation of a clearing house of what works, and suggested that such kind of clearing house in the international arena </w:t>
      </w:r>
      <w:r w:rsidR="001F35AE" w:rsidRPr="00724A34">
        <w:rPr>
          <w:rFonts w:ascii="Arial" w:hAnsi="Arial" w:cs="Arial"/>
          <w:sz w:val="24"/>
        </w:rPr>
        <w:t xml:space="preserve">like </w:t>
      </w:r>
      <w:r w:rsidR="00940F32" w:rsidRPr="00724A34">
        <w:rPr>
          <w:rFonts w:ascii="Arial" w:hAnsi="Arial" w:cs="Arial"/>
          <w:sz w:val="24"/>
        </w:rPr>
        <w:t>APEC would be enormously helpful.</w:t>
      </w:r>
    </w:p>
    <w:p w14:paraId="58B6F262" w14:textId="49C3BE95" w:rsidR="001F35AE" w:rsidRPr="00724A34" w:rsidRDefault="001F35AE" w:rsidP="008B0DFA">
      <w:pPr>
        <w:spacing w:afterLines="50" w:after="156"/>
        <w:rPr>
          <w:rFonts w:ascii="Arial" w:hAnsi="Arial" w:cs="Arial"/>
          <w:bCs/>
          <w:sz w:val="24"/>
          <w:u w:val="single"/>
        </w:rPr>
      </w:pPr>
    </w:p>
    <w:p w14:paraId="0B547D13" w14:textId="1F32BA3E" w:rsidR="00163A2E" w:rsidRPr="00724A34" w:rsidRDefault="00163A2E" w:rsidP="008B0DFA">
      <w:pPr>
        <w:pStyle w:val="2"/>
        <w:keepNext w:val="0"/>
        <w:keepLines w:val="0"/>
        <w:spacing w:before="0" w:afterLines="50" w:after="156" w:line="240" w:lineRule="auto"/>
        <w:rPr>
          <w:rFonts w:ascii="Arial" w:hAnsi="Arial" w:cs="Arial"/>
          <w:sz w:val="24"/>
          <w:szCs w:val="24"/>
        </w:rPr>
      </w:pPr>
      <w:r w:rsidRPr="00724A34">
        <w:rPr>
          <w:rFonts w:ascii="Arial" w:hAnsi="Arial" w:cs="Arial"/>
          <w:sz w:val="24"/>
          <w:szCs w:val="24"/>
        </w:rPr>
        <w:t>3</w:t>
      </w:r>
      <w:r w:rsidR="00C06756" w:rsidRPr="00724A34">
        <w:rPr>
          <w:rFonts w:ascii="Arial" w:hAnsi="Arial" w:cs="Arial"/>
          <w:sz w:val="24"/>
          <w:szCs w:val="24"/>
        </w:rPr>
        <w:t>.</w:t>
      </w:r>
      <w:r w:rsidRPr="00724A34">
        <w:rPr>
          <w:rFonts w:ascii="Arial" w:hAnsi="Arial" w:cs="Arial"/>
          <w:sz w:val="24"/>
          <w:szCs w:val="24"/>
        </w:rPr>
        <w:t xml:space="preserve"> Virtual APEC 2021</w:t>
      </w:r>
    </w:p>
    <w:p w14:paraId="5E6CC1EA" w14:textId="77777777" w:rsidR="00DB57D9" w:rsidRPr="00724A34" w:rsidRDefault="00163A2E" w:rsidP="002E50AE">
      <w:pPr>
        <w:widowControl/>
        <w:spacing w:after="120"/>
        <w:rPr>
          <w:rFonts w:ascii="Arial" w:hAnsi="Arial" w:cs="Arial"/>
          <w:bCs/>
          <w:sz w:val="24"/>
        </w:rPr>
      </w:pPr>
      <w:r w:rsidRPr="00724A34">
        <w:rPr>
          <w:rFonts w:ascii="Arial" w:hAnsi="Arial" w:cs="Arial"/>
          <w:i/>
          <w:iCs/>
          <w:sz w:val="24"/>
        </w:rPr>
        <w:t>New Zealand</w:t>
      </w:r>
      <w:r w:rsidRPr="00724A34">
        <w:rPr>
          <w:rFonts w:ascii="Arial" w:hAnsi="Arial" w:cs="Arial"/>
          <w:sz w:val="24"/>
        </w:rPr>
        <w:t xml:space="preserve"> presented </w:t>
      </w:r>
      <w:r w:rsidR="00DB57D9" w:rsidRPr="00724A34">
        <w:rPr>
          <w:rFonts w:ascii="Arial" w:hAnsi="Arial" w:cs="Arial"/>
          <w:sz w:val="24"/>
        </w:rPr>
        <w:t>on “</w:t>
      </w:r>
      <w:r w:rsidR="00DB57D9" w:rsidRPr="00724A34">
        <w:rPr>
          <w:rFonts w:ascii="Arial" w:hAnsi="Arial" w:cs="Arial"/>
          <w:bCs/>
          <w:sz w:val="24"/>
        </w:rPr>
        <w:t xml:space="preserve">Engaging Virtually for Enhanced Cooperation in Education in 2021”, and the delegates discussed the following questions: </w:t>
      </w:r>
    </w:p>
    <w:p w14:paraId="7A4A2DB7" w14:textId="5DB739D4" w:rsidR="00DB57D9" w:rsidRPr="00724A34" w:rsidRDefault="00DB57D9" w:rsidP="00DB57D9">
      <w:pPr>
        <w:pStyle w:val="a3"/>
        <w:widowControl/>
        <w:numPr>
          <w:ilvl w:val="0"/>
          <w:numId w:val="31"/>
        </w:numPr>
        <w:spacing w:after="120"/>
        <w:ind w:firstLineChars="0"/>
        <w:jc w:val="left"/>
        <w:rPr>
          <w:rFonts w:ascii="Arial" w:hAnsi="Arial" w:cs="Arial"/>
          <w:i/>
          <w:sz w:val="24"/>
        </w:rPr>
      </w:pPr>
      <w:r w:rsidRPr="00724A34">
        <w:rPr>
          <w:rFonts w:ascii="Arial" w:hAnsi="Arial" w:cs="Arial"/>
          <w:i/>
          <w:sz w:val="24"/>
        </w:rPr>
        <w:t>What do the findings of the report mean for the future work of EDNET?</w:t>
      </w:r>
    </w:p>
    <w:p w14:paraId="45F9964F" w14:textId="77777777" w:rsidR="00DB57D9" w:rsidRPr="00724A34" w:rsidRDefault="00DB57D9" w:rsidP="00DB57D9">
      <w:pPr>
        <w:pStyle w:val="a3"/>
        <w:numPr>
          <w:ilvl w:val="0"/>
          <w:numId w:val="31"/>
        </w:numPr>
        <w:spacing w:afterLines="50" w:after="156"/>
        <w:ind w:firstLineChars="0"/>
        <w:rPr>
          <w:rFonts w:ascii="Arial" w:hAnsi="Arial" w:cs="Arial"/>
          <w:i/>
          <w:sz w:val="24"/>
        </w:rPr>
      </w:pPr>
      <w:r w:rsidRPr="00724A34">
        <w:rPr>
          <w:rFonts w:ascii="Arial" w:hAnsi="Arial" w:cs="Arial"/>
          <w:i/>
          <w:sz w:val="24"/>
        </w:rPr>
        <w:t>How can the recommendations of the report be taken forward to inform priorities in 2021 and beyond?</w:t>
      </w:r>
    </w:p>
    <w:p w14:paraId="2ACF8514" w14:textId="28E5D2DD" w:rsidR="00567260" w:rsidRPr="00724A34" w:rsidRDefault="00E218FE" w:rsidP="008B0DFA">
      <w:pPr>
        <w:pStyle w:val="a3"/>
        <w:spacing w:afterLines="50" w:after="156"/>
        <w:ind w:firstLineChars="0" w:firstLine="0"/>
        <w:rPr>
          <w:rFonts w:ascii="Arial" w:hAnsi="Arial" w:cs="Arial"/>
          <w:sz w:val="24"/>
        </w:rPr>
      </w:pPr>
      <w:r w:rsidRPr="00724A34">
        <w:rPr>
          <w:rFonts w:ascii="Arial" w:hAnsi="Arial" w:cs="Arial"/>
          <w:i/>
          <w:iCs/>
          <w:sz w:val="24"/>
        </w:rPr>
        <w:t>Thailand</w:t>
      </w:r>
      <w:r w:rsidRPr="00724A34">
        <w:rPr>
          <w:rFonts w:ascii="Arial" w:hAnsi="Arial" w:cs="Arial"/>
          <w:sz w:val="24"/>
        </w:rPr>
        <w:t xml:space="preserve"> </w:t>
      </w:r>
      <w:r w:rsidR="00567260" w:rsidRPr="00724A34">
        <w:rPr>
          <w:rFonts w:ascii="Arial" w:hAnsi="Arial" w:cs="Arial"/>
          <w:sz w:val="24"/>
        </w:rPr>
        <w:t>acknowledged the difficulty of conducting virtual meetings</w:t>
      </w:r>
      <w:r w:rsidR="001D6E3A" w:rsidRPr="00724A34">
        <w:rPr>
          <w:rFonts w:ascii="Arial" w:hAnsi="Arial" w:cs="Arial"/>
          <w:sz w:val="24"/>
        </w:rPr>
        <w:t xml:space="preserve"> and</w:t>
      </w:r>
      <w:r w:rsidR="005246C5" w:rsidRPr="00724A34">
        <w:rPr>
          <w:rFonts w:ascii="Arial" w:hAnsi="Arial" w:cs="Arial"/>
          <w:sz w:val="24"/>
        </w:rPr>
        <w:t xml:space="preserve"> suggested to use familiar platforms such as Zoom, </w:t>
      </w:r>
      <w:r w:rsidR="001D6E3A" w:rsidRPr="00724A34">
        <w:rPr>
          <w:rFonts w:ascii="Arial" w:hAnsi="Arial" w:cs="Arial"/>
          <w:sz w:val="24"/>
        </w:rPr>
        <w:t xml:space="preserve">which has a user-friendly interface to </w:t>
      </w:r>
      <w:r w:rsidR="005246C5" w:rsidRPr="00724A34">
        <w:rPr>
          <w:rFonts w:ascii="Arial" w:hAnsi="Arial" w:cs="Arial"/>
          <w:sz w:val="24"/>
        </w:rPr>
        <w:t>structure the meetings in a way to avoid</w:t>
      </w:r>
      <w:r w:rsidR="00567260" w:rsidRPr="00724A34">
        <w:rPr>
          <w:rFonts w:ascii="Arial" w:hAnsi="Arial" w:cs="Arial"/>
          <w:sz w:val="24"/>
        </w:rPr>
        <w:t xml:space="preserve"> </w:t>
      </w:r>
      <w:r w:rsidR="005246C5" w:rsidRPr="00724A34">
        <w:rPr>
          <w:rFonts w:ascii="Arial" w:hAnsi="Arial" w:cs="Arial"/>
          <w:sz w:val="24"/>
        </w:rPr>
        <w:t xml:space="preserve">productivity </w:t>
      </w:r>
      <w:r w:rsidR="00567260" w:rsidRPr="00724A34">
        <w:rPr>
          <w:rFonts w:ascii="Arial" w:hAnsi="Arial" w:cs="Arial"/>
          <w:sz w:val="24"/>
        </w:rPr>
        <w:t>delays</w:t>
      </w:r>
      <w:r w:rsidR="001D6E3A" w:rsidRPr="00724A34">
        <w:rPr>
          <w:rFonts w:ascii="Arial" w:hAnsi="Arial" w:cs="Arial"/>
          <w:sz w:val="24"/>
        </w:rPr>
        <w:t xml:space="preserve">. In terms of substance, Thailand suggested to </w:t>
      </w:r>
      <w:r w:rsidR="005246C5" w:rsidRPr="00724A34">
        <w:rPr>
          <w:rFonts w:ascii="Arial" w:hAnsi="Arial" w:cs="Arial"/>
          <w:sz w:val="24"/>
        </w:rPr>
        <w:t xml:space="preserve">keep agenda and schedules clear, use breakout sessions </w:t>
      </w:r>
      <w:proofErr w:type="gramStart"/>
      <w:r w:rsidR="001D6E3A" w:rsidRPr="00724A34">
        <w:rPr>
          <w:rFonts w:ascii="Arial" w:hAnsi="Arial" w:cs="Arial"/>
          <w:sz w:val="24"/>
        </w:rPr>
        <w:t xml:space="preserve">in order </w:t>
      </w:r>
      <w:r w:rsidR="005246C5" w:rsidRPr="00724A34">
        <w:rPr>
          <w:rFonts w:ascii="Arial" w:hAnsi="Arial" w:cs="Arial"/>
          <w:sz w:val="24"/>
        </w:rPr>
        <w:t>to</w:t>
      </w:r>
      <w:proofErr w:type="gramEnd"/>
      <w:r w:rsidR="005246C5" w:rsidRPr="00724A34">
        <w:rPr>
          <w:rFonts w:ascii="Arial" w:hAnsi="Arial" w:cs="Arial"/>
          <w:sz w:val="24"/>
        </w:rPr>
        <w:t xml:space="preserve"> engage participants, and have i</w:t>
      </w:r>
      <w:r w:rsidR="00567260" w:rsidRPr="00724A34">
        <w:rPr>
          <w:rFonts w:ascii="Arial" w:hAnsi="Arial" w:cs="Arial"/>
          <w:sz w:val="24"/>
        </w:rPr>
        <w:t>nterse</w:t>
      </w:r>
      <w:r w:rsidR="005246C5" w:rsidRPr="00724A34">
        <w:rPr>
          <w:rFonts w:ascii="Arial" w:hAnsi="Arial" w:cs="Arial"/>
          <w:sz w:val="24"/>
        </w:rPr>
        <w:t>ssio</w:t>
      </w:r>
      <w:r w:rsidR="00567260" w:rsidRPr="00724A34">
        <w:rPr>
          <w:rFonts w:ascii="Arial" w:hAnsi="Arial" w:cs="Arial"/>
          <w:sz w:val="24"/>
        </w:rPr>
        <w:t>nal meetings</w:t>
      </w:r>
      <w:r w:rsidR="001D6E3A" w:rsidRPr="00724A34">
        <w:rPr>
          <w:rFonts w:ascii="Arial" w:hAnsi="Arial" w:cs="Arial"/>
          <w:sz w:val="24"/>
        </w:rPr>
        <w:t xml:space="preserve"> to allow certain time for the participants</w:t>
      </w:r>
      <w:r w:rsidR="00567260" w:rsidRPr="00724A34">
        <w:rPr>
          <w:rFonts w:ascii="Arial" w:hAnsi="Arial" w:cs="Arial"/>
          <w:sz w:val="24"/>
        </w:rPr>
        <w:t xml:space="preserve"> to discuss necessary matters</w:t>
      </w:r>
      <w:r w:rsidR="005246C5" w:rsidRPr="00724A34">
        <w:rPr>
          <w:rFonts w:ascii="Arial" w:hAnsi="Arial" w:cs="Arial"/>
          <w:sz w:val="24"/>
        </w:rPr>
        <w:t xml:space="preserve">, </w:t>
      </w:r>
      <w:r w:rsidR="00567260" w:rsidRPr="00724A34">
        <w:rPr>
          <w:rFonts w:ascii="Arial" w:hAnsi="Arial" w:cs="Arial"/>
          <w:sz w:val="24"/>
        </w:rPr>
        <w:t>ideas</w:t>
      </w:r>
      <w:r w:rsidR="005246C5" w:rsidRPr="00724A34">
        <w:rPr>
          <w:rFonts w:ascii="Arial" w:hAnsi="Arial" w:cs="Arial"/>
          <w:sz w:val="24"/>
        </w:rPr>
        <w:t>, and agendas</w:t>
      </w:r>
      <w:r w:rsidR="00567260" w:rsidRPr="00724A34">
        <w:rPr>
          <w:rFonts w:ascii="Arial" w:hAnsi="Arial" w:cs="Arial"/>
          <w:sz w:val="24"/>
        </w:rPr>
        <w:t>.</w:t>
      </w:r>
    </w:p>
    <w:p w14:paraId="32976303" w14:textId="6EFBA905" w:rsidR="00E218FE" w:rsidRPr="00724A34" w:rsidRDefault="00AD188F" w:rsidP="00724A34">
      <w:pPr>
        <w:widowControl/>
        <w:rPr>
          <w:rFonts w:ascii="Arial" w:eastAsia="宋体" w:hAnsi="Arial" w:cs="Arial"/>
          <w:kern w:val="0"/>
          <w:sz w:val="24"/>
        </w:rPr>
      </w:pPr>
      <w:r w:rsidRPr="00724A34">
        <w:rPr>
          <w:rFonts w:ascii="Arial" w:eastAsia="宋体" w:hAnsi="Arial" w:cs="Arial"/>
          <w:i/>
          <w:iCs/>
          <w:color w:val="000000"/>
          <w:kern w:val="0"/>
          <w:sz w:val="24"/>
        </w:rPr>
        <w:t>Malaysia</w:t>
      </w:r>
      <w:r w:rsidRPr="00724A34">
        <w:rPr>
          <w:rFonts w:ascii="Arial" w:eastAsia="宋体" w:hAnsi="Arial" w:cs="Arial"/>
          <w:color w:val="000000"/>
          <w:kern w:val="0"/>
          <w:sz w:val="24"/>
        </w:rPr>
        <w:t> expressed appreciation to </w:t>
      </w:r>
      <w:r w:rsidRPr="00724A34">
        <w:rPr>
          <w:rFonts w:ascii="Arial" w:eastAsia="宋体" w:hAnsi="Arial" w:cs="Arial"/>
          <w:i/>
          <w:iCs/>
          <w:color w:val="000000"/>
          <w:kern w:val="0"/>
          <w:sz w:val="24"/>
        </w:rPr>
        <w:t>New Zealand</w:t>
      </w:r>
      <w:r w:rsidRPr="00724A34">
        <w:rPr>
          <w:rFonts w:ascii="Arial" w:eastAsia="宋体" w:hAnsi="Arial" w:cs="Arial"/>
          <w:color w:val="000000"/>
          <w:kern w:val="0"/>
          <w:sz w:val="24"/>
        </w:rPr>
        <w:t> for setting priorities for 2021 with a continued focus on innovation and inclusivity, which complements Malaysia’s APEC 2020 priorities. </w:t>
      </w:r>
      <w:r w:rsidRPr="00724A34">
        <w:rPr>
          <w:rFonts w:ascii="Arial" w:eastAsia="宋体" w:hAnsi="Arial" w:cs="Arial"/>
          <w:i/>
          <w:iCs/>
          <w:color w:val="000000"/>
          <w:kern w:val="0"/>
          <w:sz w:val="24"/>
        </w:rPr>
        <w:t>Malaysia</w:t>
      </w:r>
      <w:r w:rsidRPr="00724A34">
        <w:rPr>
          <w:rFonts w:ascii="Arial" w:eastAsia="宋体" w:hAnsi="Arial" w:cs="Arial"/>
          <w:color w:val="000000"/>
          <w:kern w:val="0"/>
          <w:sz w:val="24"/>
        </w:rPr>
        <w:t> suggested an additional focus on education such as improving capacity building for distance learning and remote learning especially for the vulnerable, on crisis preparedness and inclusivity in the perspective of education. In terms of EDNET focus for 2021 by New Zealand, Malaysia acknowledged the timely focus on student’s wellbeing in a digital era and emphasized on the need for total wellbeing, including mental and psychosocial wellbeing of students and teachers. In terms of formats and implementation of meetings for 2021, </w:t>
      </w:r>
      <w:r w:rsidRPr="00724A34">
        <w:rPr>
          <w:rFonts w:ascii="Arial" w:eastAsia="宋体" w:hAnsi="Arial" w:cs="Arial"/>
          <w:i/>
          <w:iCs/>
          <w:color w:val="000000"/>
          <w:kern w:val="0"/>
          <w:sz w:val="24"/>
        </w:rPr>
        <w:t>Malaysia</w:t>
      </w:r>
      <w:r w:rsidRPr="00724A34">
        <w:rPr>
          <w:rFonts w:ascii="Arial" w:eastAsia="宋体" w:hAnsi="Arial" w:cs="Arial"/>
          <w:color w:val="000000"/>
          <w:kern w:val="0"/>
          <w:sz w:val="24"/>
        </w:rPr>
        <w:t> suggested that meetings, workshops, webinars, and policy dialogues could be held virtually, albeit more frequently, in a shorter duration and to be more focused on specific issues, with more inter-sessional discussions. </w:t>
      </w:r>
      <w:r w:rsidRPr="00724A34">
        <w:rPr>
          <w:rFonts w:ascii="Arial" w:eastAsia="宋体" w:hAnsi="Arial" w:cs="Arial"/>
          <w:i/>
          <w:iCs/>
          <w:color w:val="000000"/>
          <w:kern w:val="0"/>
          <w:sz w:val="24"/>
        </w:rPr>
        <w:t>Malaysia</w:t>
      </w:r>
      <w:r w:rsidRPr="00724A34">
        <w:rPr>
          <w:rFonts w:ascii="Arial" w:eastAsia="宋体" w:hAnsi="Arial" w:cs="Arial"/>
          <w:color w:val="000000"/>
          <w:kern w:val="0"/>
          <w:sz w:val="24"/>
        </w:rPr>
        <w:t> also suggested that in the face of the current pandemic, virtual platforms could also be utilized to assist economies to re-align existing priorities and strategies to achieve the objective of APEC Education Strategy 2016-2030 and its action plan, if needed be. </w:t>
      </w:r>
      <w:r w:rsidR="004651B6" w:rsidRPr="00724A34">
        <w:rPr>
          <w:rFonts w:ascii="Arial" w:hAnsi="Arial" w:cs="Arial"/>
          <w:sz w:val="24"/>
        </w:rPr>
        <w:t xml:space="preserve"> </w:t>
      </w:r>
    </w:p>
    <w:p w14:paraId="6049389D" w14:textId="621BE15B" w:rsidR="00E218FE" w:rsidRPr="00724A34" w:rsidRDefault="00E218FE" w:rsidP="008B0DFA">
      <w:pPr>
        <w:pStyle w:val="a3"/>
        <w:spacing w:afterLines="50" w:after="156"/>
        <w:ind w:firstLineChars="0" w:firstLine="0"/>
        <w:rPr>
          <w:rFonts w:ascii="Arial" w:hAnsi="Arial" w:cs="Arial"/>
          <w:sz w:val="24"/>
        </w:rPr>
      </w:pPr>
      <w:r w:rsidRPr="00724A34">
        <w:rPr>
          <w:rFonts w:ascii="Arial" w:hAnsi="Arial" w:cs="Arial"/>
          <w:i/>
          <w:iCs/>
          <w:sz w:val="24"/>
        </w:rPr>
        <w:t>Chile</w:t>
      </w:r>
      <w:r w:rsidRPr="00724A34">
        <w:rPr>
          <w:rFonts w:ascii="Arial" w:hAnsi="Arial" w:cs="Arial"/>
          <w:sz w:val="24"/>
        </w:rPr>
        <w:t xml:space="preserve"> </w:t>
      </w:r>
      <w:r w:rsidR="004651B6" w:rsidRPr="00724A34">
        <w:rPr>
          <w:rFonts w:ascii="Arial" w:hAnsi="Arial" w:cs="Arial"/>
          <w:sz w:val="24"/>
        </w:rPr>
        <w:t>suggested to consider several factors such as</w:t>
      </w:r>
      <w:r w:rsidR="008137AA" w:rsidRPr="00724A34">
        <w:rPr>
          <w:rFonts w:ascii="Arial" w:hAnsi="Arial" w:cs="Arial"/>
          <w:sz w:val="24"/>
        </w:rPr>
        <w:t xml:space="preserve"> different</w:t>
      </w:r>
      <w:r w:rsidR="004651B6" w:rsidRPr="00724A34">
        <w:rPr>
          <w:rFonts w:ascii="Arial" w:hAnsi="Arial" w:cs="Arial"/>
          <w:sz w:val="24"/>
        </w:rPr>
        <w:t xml:space="preserve"> time zones which might result in fatigue for participants in certain economies as well as disturbance of working from home, and suggested </w:t>
      </w:r>
      <w:r w:rsidR="008137AA" w:rsidRPr="00724A34">
        <w:rPr>
          <w:rFonts w:ascii="Arial" w:hAnsi="Arial" w:cs="Arial"/>
          <w:sz w:val="24"/>
        </w:rPr>
        <w:t xml:space="preserve">shorter sessions </w:t>
      </w:r>
      <w:proofErr w:type="gramStart"/>
      <w:r w:rsidR="008137AA" w:rsidRPr="00724A34">
        <w:rPr>
          <w:rFonts w:ascii="Arial" w:hAnsi="Arial" w:cs="Arial"/>
          <w:sz w:val="24"/>
        </w:rPr>
        <w:t>i.e.</w:t>
      </w:r>
      <w:proofErr w:type="gramEnd"/>
      <w:r w:rsidR="008137AA" w:rsidRPr="00724A34">
        <w:rPr>
          <w:rFonts w:ascii="Arial" w:hAnsi="Arial" w:cs="Arial"/>
          <w:sz w:val="24"/>
        </w:rPr>
        <w:t xml:space="preserve"> </w:t>
      </w:r>
      <w:r w:rsidR="008137AA" w:rsidRPr="00724A34">
        <w:rPr>
          <w:rFonts w:ascii="Arial" w:hAnsi="Arial" w:cs="Arial"/>
          <w:sz w:val="24"/>
        </w:rPr>
        <w:lastRenderedPageBreak/>
        <w:t>participants</w:t>
      </w:r>
      <w:r w:rsidR="004651B6" w:rsidRPr="00724A34">
        <w:rPr>
          <w:rFonts w:ascii="Arial" w:hAnsi="Arial" w:cs="Arial"/>
          <w:sz w:val="24"/>
        </w:rPr>
        <w:t xml:space="preserve"> meet to discuss important issues, to take decisions and reach consensus, and make sure to have background papers circulated prior to the virtual meetings.</w:t>
      </w:r>
    </w:p>
    <w:p w14:paraId="7AC3FB14" w14:textId="4BBF568F" w:rsidR="00C8405E" w:rsidRPr="00724A34" w:rsidRDefault="00C8405E" w:rsidP="008B0DFA">
      <w:pPr>
        <w:pStyle w:val="a3"/>
        <w:spacing w:afterLines="50" w:after="156"/>
        <w:ind w:firstLineChars="0" w:firstLine="0"/>
        <w:rPr>
          <w:rFonts w:ascii="Arial" w:hAnsi="Arial" w:cs="Arial"/>
          <w:sz w:val="24"/>
        </w:rPr>
      </w:pPr>
      <w:r w:rsidRPr="00724A34">
        <w:rPr>
          <w:rFonts w:ascii="Arial" w:hAnsi="Arial" w:cs="Arial"/>
          <w:i/>
          <w:iCs/>
          <w:sz w:val="24"/>
        </w:rPr>
        <w:t>Australia</w:t>
      </w:r>
      <w:r w:rsidRPr="00724A34">
        <w:rPr>
          <w:rFonts w:ascii="Arial" w:hAnsi="Arial" w:cs="Arial"/>
          <w:sz w:val="24"/>
        </w:rPr>
        <w:t xml:space="preserve"> </w:t>
      </w:r>
      <w:r w:rsidR="004651B6" w:rsidRPr="00724A34">
        <w:rPr>
          <w:rFonts w:ascii="Arial" w:hAnsi="Arial" w:cs="Arial"/>
          <w:sz w:val="24"/>
        </w:rPr>
        <w:t xml:space="preserve">supported the approach proposed by prior speakers, to have shorter meetings for productive and focused discussions, handling related matters such as </w:t>
      </w:r>
      <w:r w:rsidR="009C0141" w:rsidRPr="00724A34">
        <w:rPr>
          <w:rFonts w:ascii="Arial" w:hAnsi="Arial" w:cs="Arial"/>
          <w:sz w:val="24"/>
        </w:rPr>
        <w:t xml:space="preserve">reviewing </w:t>
      </w:r>
      <w:r w:rsidR="004651B6" w:rsidRPr="00724A34">
        <w:rPr>
          <w:rFonts w:ascii="Arial" w:hAnsi="Arial" w:cs="Arial"/>
          <w:sz w:val="24"/>
        </w:rPr>
        <w:t xml:space="preserve">concept notes </w:t>
      </w:r>
      <w:r w:rsidR="000746CB" w:rsidRPr="00724A34">
        <w:rPr>
          <w:rFonts w:ascii="Arial" w:hAnsi="Arial" w:cs="Arial"/>
          <w:sz w:val="24"/>
        </w:rPr>
        <w:t xml:space="preserve">and project updates </w:t>
      </w:r>
      <w:r w:rsidR="004651B6" w:rsidRPr="00724A34">
        <w:rPr>
          <w:rFonts w:ascii="Arial" w:hAnsi="Arial" w:cs="Arial"/>
          <w:sz w:val="24"/>
        </w:rPr>
        <w:t>inter</w:t>
      </w:r>
      <w:r w:rsidR="0053338C" w:rsidRPr="00724A34">
        <w:rPr>
          <w:rFonts w:ascii="Arial" w:hAnsi="Arial" w:cs="Arial"/>
          <w:sz w:val="24"/>
        </w:rPr>
        <w:t>-</w:t>
      </w:r>
      <w:proofErr w:type="spellStart"/>
      <w:r w:rsidR="004651B6" w:rsidRPr="00724A34">
        <w:rPr>
          <w:rFonts w:ascii="Arial" w:hAnsi="Arial" w:cs="Arial"/>
          <w:sz w:val="24"/>
        </w:rPr>
        <w:t>sessionally</w:t>
      </w:r>
      <w:proofErr w:type="spellEnd"/>
      <w:r w:rsidR="004651B6" w:rsidRPr="00724A34">
        <w:rPr>
          <w:rFonts w:ascii="Arial" w:hAnsi="Arial" w:cs="Arial"/>
          <w:sz w:val="24"/>
        </w:rPr>
        <w:t xml:space="preserve">, and emphasized the value of virtual forum is to make the most </w:t>
      </w:r>
      <w:r w:rsidR="009C0141" w:rsidRPr="00724A34">
        <w:rPr>
          <w:rFonts w:ascii="Arial" w:hAnsi="Arial" w:cs="Arial"/>
          <w:sz w:val="24"/>
        </w:rPr>
        <w:t xml:space="preserve">use </w:t>
      </w:r>
      <w:r w:rsidR="004651B6" w:rsidRPr="00724A34">
        <w:rPr>
          <w:rFonts w:ascii="Arial" w:hAnsi="Arial" w:cs="Arial"/>
          <w:sz w:val="24"/>
        </w:rPr>
        <w:t xml:space="preserve">of </w:t>
      </w:r>
      <w:r w:rsidR="009C0141" w:rsidRPr="00724A34">
        <w:rPr>
          <w:rFonts w:ascii="Arial" w:hAnsi="Arial" w:cs="Arial"/>
          <w:sz w:val="24"/>
        </w:rPr>
        <w:t xml:space="preserve">shared </w:t>
      </w:r>
      <w:r w:rsidR="004651B6" w:rsidRPr="00724A34">
        <w:rPr>
          <w:rFonts w:ascii="Arial" w:hAnsi="Arial" w:cs="Arial"/>
          <w:sz w:val="24"/>
        </w:rPr>
        <w:t>expertise of 21 economies</w:t>
      </w:r>
      <w:r w:rsidR="009C0141" w:rsidRPr="00724A34">
        <w:rPr>
          <w:rFonts w:ascii="Arial" w:hAnsi="Arial" w:cs="Arial"/>
          <w:sz w:val="24"/>
        </w:rPr>
        <w:t xml:space="preserve"> given the said challenges.</w:t>
      </w:r>
    </w:p>
    <w:p w14:paraId="4D92D17A" w14:textId="7B58A41A" w:rsidR="009C0141" w:rsidRPr="00724A34" w:rsidRDefault="009C0141" w:rsidP="008B0DFA">
      <w:pPr>
        <w:pStyle w:val="a3"/>
        <w:spacing w:afterLines="50" w:after="156"/>
        <w:ind w:firstLineChars="0" w:firstLine="0"/>
        <w:rPr>
          <w:rFonts w:ascii="Arial" w:hAnsi="Arial" w:cs="Arial"/>
          <w:sz w:val="24"/>
        </w:rPr>
      </w:pPr>
      <w:r w:rsidRPr="00724A34">
        <w:rPr>
          <w:rFonts w:ascii="Arial" w:hAnsi="Arial" w:cs="Arial"/>
          <w:i/>
          <w:iCs/>
          <w:sz w:val="24"/>
        </w:rPr>
        <w:t xml:space="preserve">The Philippines </w:t>
      </w:r>
      <w:r w:rsidRPr="00724A34">
        <w:rPr>
          <w:rFonts w:ascii="Arial" w:hAnsi="Arial" w:cs="Arial"/>
          <w:iCs/>
          <w:sz w:val="24"/>
        </w:rPr>
        <w:t xml:space="preserve">suggested to group the economies in the same/close time </w:t>
      </w:r>
      <w:proofErr w:type="gramStart"/>
      <w:r w:rsidRPr="00724A34">
        <w:rPr>
          <w:rFonts w:ascii="Arial" w:hAnsi="Arial" w:cs="Arial"/>
          <w:iCs/>
          <w:sz w:val="24"/>
        </w:rPr>
        <w:t>zones, and</w:t>
      </w:r>
      <w:proofErr w:type="gramEnd"/>
      <w:r w:rsidRPr="00724A34">
        <w:rPr>
          <w:rFonts w:ascii="Arial" w:hAnsi="Arial" w:cs="Arial"/>
          <w:iCs/>
          <w:sz w:val="24"/>
        </w:rPr>
        <w:t xml:space="preserve"> share COVID</w:t>
      </w:r>
      <w:r w:rsidRPr="00724A34">
        <w:rPr>
          <w:rFonts w:ascii="Arial" w:hAnsi="Arial" w:cs="Arial"/>
          <w:sz w:val="24"/>
        </w:rPr>
        <w:t xml:space="preserve">-19 strategies beyond COVID-19 for next normal. </w:t>
      </w:r>
    </w:p>
    <w:p w14:paraId="716B9933" w14:textId="5E4DFD31" w:rsidR="00C8405E" w:rsidRPr="00724A34" w:rsidRDefault="00C8405E" w:rsidP="008B0DFA">
      <w:pPr>
        <w:pStyle w:val="a3"/>
        <w:spacing w:afterLines="50" w:after="156"/>
        <w:ind w:firstLineChars="0" w:firstLine="0"/>
        <w:rPr>
          <w:rFonts w:ascii="Arial" w:hAnsi="Arial" w:cs="Arial"/>
          <w:sz w:val="24"/>
        </w:rPr>
      </w:pPr>
      <w:r w:rsidRPr="00724A34">
        <w:rPr>
          <w:rFonts w:ascii="Arial" w:hAnsi="Arial" w:cs="Arial"/>
          <w:i/>
          <w:iCs/>
          <w:sz w:val="24"/>
        </w:rPr>
        <w:t>USA</w:t>
      </w:r>
      <w:r w:rsidRPr="00724A34">
        <w:rPr>
          <w:rFonts w:ascii="Arial" w:hAnsi="Arial" w:cs="Arial"/>
          <w:sz w:val="24"/>
        </w:rPr>
        <w:t xml:space="preserve"> supported the idea of shorter </w:t>
      </w:r>
      <w:proofErr w:type="gramStart"/>
      <w:r w:rsidRPr="00724A34">
        <w:rPr>
          <w:rFonts w:ascii="Arial" w:hAnsi="Arial" w:cs="Arial"/>
          <w:sz w:val="24"/>
        </w:rPr>
        <w:t>meetings</w:t>
      </w:r>
      <w:proofErr w:type="gramEnd"/>
      <w:r w:rsidR="009C0141" w:rsidRPr="00724A34">
        <w:rPr>
          <w:rFonts w:ascii="Arial" w:hAnsi="Arial" w:cs="Arial"/>
          <w:sz w:val="24"/>
        </w:rPr>
        <w:t xml:space="preserve"> so participants stay engaged</w:t>
      </w:r>
      <w:r w:rsidRPr="00724A34">
        <w:rPr>
          <w:rFonts w:ascii="Arial" w:hAnsi="Arial" w:cs="Arial"/>
          <w:sz w:val="24"/>
        </w:rPr>
        <w:t xml:space="preserve">, and proposed </w:t>
      </w:r>
      <w:r w:rsidR="007B07FB" w:rsidRPr="00724A34">
        <w:rPr>
          <w:rFonts w:ascii="Arial" w:hAnsi="Arial" w:cs="Arial"/>
          <w:sz w:val="24"/>
        </w:rPr>
        <w:t>sharing presentations either</w:t>
      </w:r>
      <w:r w:rsidR="00483C77" w:rsidRPr="00724A34">
        <w:rPr>
          <w:rFonts w:ascii="Arial" w:hAnsi="Arial" w:cs="Arial"/>
          <w:sz w:val="24"/>
        </w:rPr>
        <w:t xml:space="preserve"> through document</w:t>
      </w:r>
      <w:r w:rsidR="009C0141" w:rsidRPr="00724A34">
        <w:rPr>
          <w:rFonts w:ascii="Arial" w:hAnsi="Arial" w:cs="Arial"/>
          <w:sz w:val="24"/>
        </w:rPr>
        <w:t>s</w:t>
      </w:r>
      <w:r w:rsidR="00483C77" w:rsidRPr="00724A34">
        <w:rPr>
          <w:rFonts w:ascii="Arial" w:hAnsi="Arial" w:cs="Arial"/>
          <w:sz w:val="24"/>
        </w:rPr>
        <w:t xml:space="preserve"> or recorded video </w:t>
      </w:r>
      <w:r w:rsidR="009C0141" w:rsidRPr="00724A34">
        <w:rPr>
          <w:rFonts w:ascii="Arial" w:hAnsi="Arial" w:cs="Arial"/>
          <w:sz w:val="24"/>
        </w:rPr>
        <w:t>earlier</w:t>
      </w:r>
      <w:r w:rsidR="00483C77" w:rsidRPr="00724A34">
        <w:rPr>
          <w:rFonts w:ascii="Arial" w:hAnsi="Arial" w:cs="Arial"/>
          <w:sz w:val="24"/>
        </w:rPr>
        <w:t xml:space="preserve">. </w:t>
      </w:r>
      <w:r w:rsidR="00483C77" w:rsidRPr="00724A34">
        <w:rPr>
          <w:rFonts w:ascii="Arial" w:hAnsi="Arial" w:cs="Arial"/>
          <w:i/>
          <w:iCs/>
          <w:sz w:val="24"/>
        </w:rPr>
        <w:t>USA</w:t>
      </w:r>
      <w:r w:rsidR="00483C77" w:rsidRPr="00724A34">
        <w:rPr>
          <w:rFonts w:ascii="Arial" w:hAnsi="Arial" w:cs="Arial"/>
          <w:sz w:val="24"/>
        </w:rPr>
        <w:t xml:space="preserve"> supported </w:t>
      </w:r>
      <w:r w:rsidR="00483C77" w:rsidRPr="00724A34">
        <w:rPr>
          <w:rFonts w:ascii="Arial" w:hAnsi="Arial" w:cs="Arial"/>
          <w:i/>
          <w:iCs/>
          <w:sz w:val="24"/>
        </w:rPr>
        <w:t>Thailand</w:t>
      </w:r>
      <w:r w:rsidR="00483C77" w:rsidRPr="00724A34">
        <w:rPr>
          <w:rFonts w:ascii="Arial" w:hAnsi="Arial" w:cs="Arial"/>
          <w:sz w:val="24"/>
        </w:rPr>
        <w:t xml:space="preserve"> in the</w:t>
      </w:r>
      <w:r w:rsidR="009C0141" w:rsidRPr="00724A34">
        <w:rPr>
          <w:rFonts w:ascii="Arial" w:hAnsi="Arial" w:cs="Arial"/>
          <w:sz w:val="24"/>
        </w:rPr>
        <w:t xml:space="preserve"> suggestion about using </w:t>
      </w:r>
      <w:r w:rsidR="00483C77" w:rsidRPr="00724A34">
        <w:rPr>
          <w:rFonts w:ascii="Arial" w:hAnsi="Arial" w:cs="Arial"/>
          <w:sz w:val="24"/>
        </w:rPr>
        <w:t>breakout room</w:t>
      </w:r>
      <w:r w:rsidR="009C0141" w:rsidRPr="00724A34">
        <w:rPr>
          <w:rFonts w:ascii="Arial" w:hAnsi="Arial" w:cs="Arial"/>
          <w:sz w:val="24"/>
        </w:rPr>
        <w:t>s in virtual meetings</w:t>
      </w:r>
      <w:r w:rsidR="002716B0" w:rsidRPr="00724A34">
        <w:rPr>
          <w:rFonts w:ascii="Arial" w:hAnsi="Arial" w:cs="Arial"/>
          <w:sz w:val="24"/>
        </w:rPr>
        <w:t xml:space="preserve"> so that participants can share their expertise and more people can be engaged</w:t>
      </w:r>
      <w:r w:rsidR="00483C77" w:rsidRPr="00724A34">
        <w:rPr>
          <w:rFonts w:ascii="Arial" w:hAnsi="Arial" w:cs="Arial"/>
          <w:sz w:val="24"/>
        </w:rPr>
        <w:t xml:space="preserve">. </w:t>
      </w:r>
    </w:p>
    <w:p w14:paraId="40EE3301" w14:textId="53DCDBDD" w:rsidR="00483C77" w:rsidRPr="00724A34" w:rsidRDefault="00483C77" w:rsidP="008B0DFA">
      <w:pPr>
        <w:pStyle w:val="a3"/>
        <w:spacing w:afterLines="50" w:after="156"/>
        <w:ind w:firstLineChars="0" w:firstLine="0"/>
        <w:rPr>
          <w:rFonts w:ascii="Arial" w:hAnsi="Arial" w:cs="Arial"/>
          <w:sz w:val="24"/>
        </w:rPr>
      </w:pPr>
      <w:r w:rsidRPr="00724A34">
        <w:rPr>
          <w:rFonts w:ascii="Arial" w:hAnsi="Arial" w:cs="Arial"/>
          <w:i/>
          <w:iCs/>
          <w:sz w:val="24"/>
        </w:rPr>
        <w:t>China</w:t>
      </w:r>
      <w:r w:rsidRPr="00724A34">
        <w:rPr>
          <w:rFonts w:ascii="Arial" w:hAnsi="Arial" w:cs="Arial"/>
          <w:sz w:val="24"/>
        </w:rPr>
        <w:t xml:space="preserve"> </w:t>
      </w:r>
      <w:r w:rsidR="00617A37" w:rsidRPr="00724A34">
        <w:rPr>
          <w:rFonts w:ascii="Arial" w:hAnsi="Arial" w:cs="Arial"/>
          <w:sz w:val="24"/>
        </w:rPr>
        <w:t xml:space="preserve">emphasized that the key to success in virtual meetings is </w:t>
      </w:r>
      <w:r w:rsidR="002716B0" w:rsidRPr="00724A34">
        <w:rPr>
          <w:rFonts w:ascii="Arial" w:hAnsi="Arial" w:cs="Arial"/>
          <w:sz w:val="24"/>
        </w:rPr>
        <w:t xml:space="preserve">to be </w:t>
      </w:r>
      <w:r w:rsidR="00617A37" w:rsidRPr="00724A34">
        <w:rPr>
          <w:rFonts w:ascii="Arial" w:hAnsi="Arial" w:cs="Arial"/>
          <w:sz w:val="24"/>
        </w:rPr>
        <w:t>result-oriented</w:t>
      </w:r>
      <w:r w:rsidR="002716B0" w:rsidRPr="00724A34">
        <w:rPr>
          <w:rFonts w:ascii="Arial" w:hAnsi="Arial" w:cs="Arial"/>
          <w:sz w:val="24"/>
        </w:rPr>
        <w:t xml:space="preserve"> and </w:t>
      </w:r>
      <w:r w:rsidR="008137AA" w:rsidRPr="00724A34">
        <w:rPr>
          <w:rFonts w:ascii="Arial" w:hAnsi="Arial" w:cs="Arial"/>
          <w:sz w:val="24"/>
        </w:rPr>
        <w:t xml:space="preserve">to </w:t>
      </w:r>
      <w:r w:rsidR="002716B0" w:rsidRPr="00724A34">
        <w:rPr>
          <w:rFonts w:ascii="Arial" w:hAnsi="Arial" w:cs="Arial"/>
          <w:sz w:val="24"/>
        </w:rPr>
        <w:t xml:space="preserve">plan ahead with clear </w:t>
      </w:r>
      <w:proofErr w:type="gramStart"/>
      <w:r w:rsidR="002716B0" w:rsidRPr="00724A34">
        <w:rPr>
          <w:rFonts w:ascii="Arial" w:hAnsi="Arial" w:cs="Arial"/>
          <w:sz w:val="24"/>
        </w:rPr>
        <w:t>objectives, and</w:t>
      </w:r>
      <w:proofErr w:type="gramEnd"/>
      <w:r w:rsidR="002716B0" w:rsidRPr="00724A34">
        <w:rPr>
          <w:rFonts w:ascii="Arial" w:hAnsi="Arial" w:cs="Arial"/>
          <w:sz w:val="24"/>
        </w:rPr>
        <w:t xml:space="preserve"> </w:t>
      </w:r>
      <w:r w:rsidR="00815BEE" w:rsidRPr="00724A34">
        <w:rPr>
          <w:rFonts w:ascii="Arial" w:hAnsi="Arial" w:cs="Arial"/>
          <w:sz w:val="24"/>
        </w:rPr>
        <w:t xml:space="preserve">supported </w:t>
      </w:r>
      <w:r w:rsidR="002716B0" w:rsidRPr="00724A34">
        <w:rPr>
          <w:rFonts w:ascii="Arial" w:hAnsi="Arial" w:cs="Arial"/>
          <w:sz w:val="24"/>
        </w:rPr>
        <w:t xml:space="preserve">shorter and more focused </w:t>
      </w:r>
      <w:r w:rsidR="00815BEE" w:rsidRPr="00724A34">
        <w:rPr>
          <w:rFonts w:ascii="Arial" w:hAnsi="Arial" w:cs="Arial"/>
          <w:sz w:val="24"/>
        </w:rPr>
        <w:t xml:space="preserve">virtual </w:t>
      </w:r>
      <w:r w:rsidR="002716B0" w:rsidRPr="00724A34">
        <w:rPr>
          <w:rFonts w:ascii="Arial" w:hAnsi="Arial" w:cs="Arial"/>
          <w:sz w:val="24"/>
        </w:rPr>
        <w:t>meeting</w:t>
      </w:r>
      <w:r w:rsidR="00815BEE" w:rsidRPr="00724A34">
        <w:rPr>
          <w:rFonts w:ascii="Arial" w:hAnsi="Arial" w:cs="Arial"/>
          <w:sz w:val="24"/>
        </w:rPr>
        <w:t>s</w:t>
      </w:r>
      <w:r w:rsidR="002716B0" w:rsidRPr="00724A34">
        <w:rPr>
          <w:rFonts w:ascii="Arial" w:hAnsi="Arial" w:cs="Arial"/>
          <w:sz w:val="24"/>
        </w:rPr>
        <w:t xml:space="preserve"> to accommodate participants in different time zones</w:t>
      </w:r>
      <w:r w:rsidR="00617A37" w:rsidRPr="00724A34">
        <w:rPr>
          <w:rFonts w:ascii="Arial" w:hAnsi="Arial" w:cs="Arial"/>
          <w:sz w:val="24"/>
        </w:rPr>
        <w:t>.</w:t>
      </w:r>
    </w:p>
    <w:p w14:paraId="47D01334" w14:textId="70BE40D2" w:rsidR="00163A2E" w:rsidRPr="00724A34" w:rsidRDefault="00163A2E" w:rsidP="008B0DFA">
      <w:pPr>
        <w:pStyle w:val="2"/>
        <w:keepNext w:val="0"/>
        <w:keepLines w:val="0"/>
        <w:spacing w:before="0" w:afterLines="50" w:after="156" w:line="240" w:lineRule="auto"/>
        <w:rPr>
          <w:rFonts w:ascii="Arial" w:hAnsi="Arial" w:cs="Arial"/>
          <w:sz w:val="24"/>
          <w:szCs w:val="24"/>
        </w:rPr>
      </w:pPr>
      <w:r w:rsidRPr="00724A34">
        <w:rPr>
          <w:rFonts w:ascii="Arial" w:hAnsi="Arial" w:cs="Arial"/>
          <w:sz w:val="24"/>
          <w:szCs w:val="24"/>
        </w:rPr>
        <w:t>4</w:t>
      </w:r>
      <w:r w:rsidR="00C06756" w:rsidRPr="00724A34">
        <w:rPr>
          <w:rFonts w:ascii="Arial" w:hAnsi="Arial" w:cs="Arial"/>
          <w:sz w:val="24"/>
          <w:szCs w:val="24"/>
        </w:rPr>
        <w:t>.</w:t>
      </w:r>
      <w:r w:rsidRPr="00724A34">
        <w:rPr>
          <w:rFonts w:ascii="Arial" w:hAnsi="Arial" w:cs="Arial"/>
          <w:sz w:val="24"/>
          <w:szCs w:val="24"/>
        </w:rPr>
        <w:t xml:space="preserve"> EDNET Initiatives and Projects</w:t>
      </w:r>
    </w:p>
    <w:p w14:paraId="1A6C275E" w14:textId="77777777" w:rsidR="008B0DFA" w:rsidRPr="00724A34" w:rsidRDefault="00163A2E" w:rsidP="002E50AE">
      <w:pPr>
        <w:widowControl/>
        <w:spacing w:after="120"/>
        <w:rPr>
          <w:rFonts w:ascii="Arial" w:eastAsia="宋体" w:hAnsi="Arial" w:cs="Arial"/>
          <w:color w:val="000000"/>
          <w:kern w:val="0"/>
          <w:sz w:val="20"/>
          <w:lang w:val="en-NZ"/>
        </w:rPr>
      </w:pPr>
      <w:r w:rsidRPr="00724A34">
        <w:rPr>
          <w:rFonts w:ascii="Arial" w:hAnsi="Arial" w:cs="Arial"/>
          <w:sz w:val="24"/>
        </w:rPr>
        <w:t xml:space="preserve">EDNET Coordinator briefed on the </w:t>
      </w:r>
      <w:r w:rsidR="00800B43" w:rsidRPr="00724A34">
        <w:rPr>
          <w:rFonts w:ascii="Arial" w:hAnsi="Arial" w:cs="Arial"/>
          <w:sz w:val="24"/>
        </w:rPr>
        <w:t>current</w:t>
      </w:r>
      <w:r w:rsidRPr="00724A34">
        <w:rPr>
          <w:rFonts w:ascii="Arial" w:hAnsi="Arial" w:cs="Arial"/>
          <w:sz w:val="24"/>
        </w:rPr>
        <w:t xml:space="preserve"> projects </w:t>
      </w:r>
      <w:r w:rsidR="00C06756" w:rsidRPr="00724A34">
        <w:rPr>
          <w:rFonts w:ascii="Arial" w:hAnsi="Arial" w:cs="Arial"/>
          <w:sz w:val="24"/>
        </w:rPr>
        <w:t>and initiatives, and</w:t>
      </w:r>
      <w:r w:rsidR="00C402C8" w:rsidRPr="00724A34">
        <w:rPr>
          <w:rFonts w:ascii="Arial" w:hAnsi="Arial" w:cs="Arial"/>
          <w:sz w:val="24"/>
        </w:rPr>
        <w:t xml:space="preserve"> </w:t>
      </w:r>
      <w:r w:rsidR="008B0DFA" w:rsidRPr="00724A34">
        <w:rPr>
          <w:rFonts w:ascii="Arial" w:hAnsi="Arial" w:cs="Arial"/>
          <w:sz w:val="24"/>
        </w:rPr>
        <w:t xml:space="preserve">the delegates discussed the following questions: </w:t>
      </w:r>
    </w:p>
    <w:p w14:paraId="117D88C4" w14:textId="74E02C3D" w:rsidR="008B0DFA" w:rsidRPr="00724A34" w:rsidRDefault="008B0DFA" w:rsidP="008B0DFA">
      <w:pPr>
        <w:widowControl/>
        <w:numPr>
          <w:ilvl w:val="1"/>
          <w:numId w:val="29"/>
        </w:numPr>
        <w:spacing w:after="120"/>
        <w:ind w:left="0" w:firstLine="0"/>
        <w:jc w:val="left"/>
        <w:rPr>
          <w:rFonts w:ascii="Arial" w:hAnsi="Arial" w:cs="Arial"/>
          <w:i/>
          <w:sz w:val="24"/>
        </w:rPr>
      </w:pPr>
      <w:r w:rsidRPr="00724A34">
        <w:rPr>
          <w:rFonts w:ascii="Arial" w:hAnsi="Arial" w:cs="Arial"/>
          <w:i/>
          <w:sz w:val="24"/>
        </w:rPr>
        <w:t xml:space="preserve">What are your thoughts and considerations about 2021 EDNET Initiatives and Projects? </w:t>
      </w:r>
    </w:p>
    <w:p w14:paraId="570E06F6" w14:textId="0C6D96A3" w:rsidR="008B0DFA" w:rsidRPr="00724A34" w:rsidRDefault="008B0DFA" w:rsidP="008B0DFA">
      <w:pPr>
        <w:widowControl/>
        <w:numPr>
          <w:ilvl w:val="1"/>
          <w:numId w:val="29"/>
        </w:numPr>
        <w:spacing w:after="120"/>
        <w:ind w:left="0" w:firstLine="0"/>
        <w:jc w:val="left"/>
        <w:rPr>
          <w:rFonts w:ascii="Arial" w:hAnsi="Arial" w:cs="Arial"/>
          <w:i/>
          <w:sz w:val="24"/>
        </w:rPr>
      </w:pPr>
      <w:r w:rsidRPr="00724A34">
        <w:rPr>
          <w:rFonts w:ascii="Arial" w:hAnsi="Arial" w:cs="Arial"/>
          <w:i/>
          <w:sz w:val="24"/>
        </w:rPr>
        <w:t>How can we best implement APEC Education Strategy and its action plan?</w:t>
      </w:r>
    </w:p>
    <w:p w14:paraId="748367C5" w14:textId="7CE98504" w:rsidR="00C06756" w:rsidRPr="00724A34" w:rsidRDefault="00C06756" w:rsidP="008B0DFA">
      <w:pPr>
        <w:pStyle w:val="a3"/>
        <w:spacing w:afterLines="50" w:after="156"/>
        <w:ind w:firstLineChars="0" w:firstLine="0"/>
        <w:rPr>
          <w:rFonts w:ascii="Arial" w:hAnsi="Arial" w:cs="Arial"/>
          <w:sz w:val="24"/>
        </w:rPr>
      </w:pPr>
      <w:r w:rsidRPr="00724A34">
        <w:rPr>
          <w:rFonts w:ascii="Arial" w:hAnsi="Arial" w:cs="Arial"/>
          <w:i/>
          <w:iCs/>
          <w:sz w:val="24"/>
        </w:rPr>
        <w:t>Australia</w:t>
      </w:r>
      <w:r w:rsidRPr="00724A34">
        <w:rPr>
          <w:rFonts w:ascii="Arial" w:hAnsi="Arial" w:cs="Arial"/>
          <w:sz w:val="24"/>
        </w:rPr>
        <w:t xml:space="preserve"> </w:t>
      </w:r>
      <w:r w:rsidR="00A92DA3" w:rsidRPr="00724A34">
        <w:rPr>
          <w:rFonts w:ascii="Arial" w:hAnsi="Arial" w:cs="Arial"/>
          <w:sz w:val="24"/>
        </w:rPr>
        <w:t xml:space="preserve">acknowledged the position </w:t>
      </w:r>
      <w:r w:rsidR="00C402C8" w:rsidRPr="00724A34">
        <w:rPr>
          <w:rFonts w:ascii="Arial" w:hAnsi="Arial" w:cs="Arial"/>
          <w:sz w:val="24"/>
        </w:rPr>
        <w:t xml:space="preserve">to taking forward the Strategy, and </w:t>
      </w:r>
      <w:r w:rsidR="00A92DA3" w:rsidRPr="00724A34">
        <w:rPr>
          <w:rFonts w:ascii="Arial" w:hAnsi="Arial" w:cs="Arial"/>
          <w:sz w:val="24"/>
        </w:rPr>
        <w:t>given their ongoing relevance</w:t>
      </w:r>
      <w:r w:rsidR="008137AA" w:rsidRPr="00724A34">
        <w:rPr>
          <w:rFonts w:ascii="Arial" w:hAnsi="Arial" w:cs="Arial"/>
          <w:sz w:val="24"/>
        </w:rPr>
        <w:t>, expressed</w:t>
      </w:r>
      <w:r w:rsidR="00A92DA3" w:rsidRPr="00724A34">
        <w:rPr>
          <w:rFonts w:ascii="Arial" w:hAnsi="Arial" w:cs="Arial"/>
          <w:sz w:val="24"/>
        </w:rPr>
        <w:t xml:space="preserve"> </w:t>
      </w:r>
      <w:r w:rsidR="008137AA" w:rsidRPr="00724A34">
        <w:rPr>
          <w:rFonts w:ascii="Arial" w:hAnsi="Arial" w:cs="Arial"/>
          <w:sz w:val="24"/>
        </w:rPr>
        <w:t>su</w:t>
      </w:r>
      <w:r w:rsidR="00A92DA3" w:rsidRPr="00724A34">
        <w:rPr>
          <w:rFonts w:ascii="Arial" w:hAnsi="Arial" w:cs="Arial"/>
          <w:sz w:val="24"/>
        </w:rPr>
        <w:t>pport</w:t>
      </w:r>
      <w:r w:rsidR="008137AA" w:rsidRPr="00724A34">
        <w:rPr>
          <w:rFonts w:ascii="Arial" w:hAnsi="Arial" w:cs="Arial"/>
          <w:sz w:val="24"/>
        </w:rPr>
        <w:t xml:space="preserve"> to</w:t>
      </w:r>
      <w:r w:rsidR="00A92DA3" w:rsidRPr="00724A34">
        <w:rPr>
          <w:rFonts w:ascii="Arial" w:hAnsi="Arial" w:cs="Arial"/>
          <w:sz w:val="24"/>
        </w:rPr>
        <w:t xml:space="preserve"> policy discussion and outcome-focused project work.</w:t>
      </w:r>
    </w:p>
    <w:p w14:paraId="0F6B28FB" w14:textId="2102BEC2" w:rsidR="00C06756" w:rsidRPr="00724A34" w:rsidRDefault="00273D05" w:rsidP="008B0DFA">
      <w:pPr>
        <w:pStyle w:val="a3"/>
        <w:spacing w:afterLines="50" w:after="156"/>
        <w:ind w:firstLineChars="0" w:firstLine="0"/>
        <w:rPr>
          <w:rFonts w:ascii="Arial" w:hAnsi="Arial" w:cs="Arial"/>
          <w:sz w:val="24"/>
        </w:rPr>
      </w:pPr>
      <w:r w:rsidRPr="00724A34">
        <w:rPr>
          <w:rFonts w:ascii="Arial" w:hAnsi="Arial" w:cs="Arial"/>
          <w:i/>
          <w:iCs/>
          <w:sz w:val="24"/>
        </w:rPr>
        <w:t>Chile</w:t>
      </w:r>
      <w:r w:rsidRPr="00724A34">
        <w:rPr>
          <w:rFonts w:ascii="Arial" w:hAnsi="Arial" w:cs="Arial"/>
          <w:sz w:val="24"/>
        </w:rPr>
        <w:t xml:space="preserve"> echoed </w:t>
      </w:r>
      <w:r w:rsidRPr="00724A34">
        <w:rPr>
          <w:rFonts w:ascii="Arial" w:hAnsi="Arial" w:cs="Arial"/>
          <w:i/>
          <w:iCs/>
          <w:sz w:val="24"/>
        </w:rPr>
        <w:t>Australia</w:t>
      </w:r>
      <w:r w:rsidRPr="00724A34">
        <w:rPr>
          <w:rFonts w:ascii="Arial" w:hAnsi="Arial" w:cs="Arial"/>
          <w:sz w:val="24"/>
        </w:rPr>
        <w:t xml:space="preserve">’s opinion and </w:t>
      </w:r>
      <w:r w:rsidR="00A92DA3" w:rsidRPr="00724A34">
        <w:rPr>
          <w:rFonts w:ascii="Arial" w:hAnsi="Arial" w:cs="Arial"/>
          <w:sz w:val="24"/>
        </w:rPr>
        <w:t>a</w:t>
      </w:r>
      <w:r w:rsidR="00C402C8" w:rsidRPr="00724A34">
        <w:rPr>
          <w:rFonts w:ascii="Arial" w:hAnsi="Arial" w:cs="Arial"/>
          <w:sz w:val="24"/>
        </w:rPr>
        <w:t>cknowledged the relevance of APE</w:t>
      </w:r>
      <w:r w:rsidR="00A92DA3" w:rsidRPr="00724A34">
        <w:rPr>
          <w:rFonts w:ascii="Arial" w:hAnsi="Arial" w:cs="Arial"/>
          <w:sz w:val="24"/>
        </w:rPr>
        <w:t xml:space="preserve">C Education Strategy and </w:t>
      </w:r>
      <w:r w:rsidR="00C402C8" w:rsidRPr="00724A34">
        <w:rPr>
          <w:rFonts w:ascii="Arial" w:hAnsi="Arial" w:cs="Arial"/>
          <w:sz w:val="24"/>
        </w:rPr>
        <w:t xml:space="preserve">its </w:t>
      </w:r>
      <w:r w:rsidR="00A92DA3" w:rsidRPr="00724A34">
        <w:rPr>
          <w:rFonts w:ascii="Arial" w:hAnsi="Arial" w:cs="Arial"/>
          <w:sz w:val="24"/>
        </w:rPr>
        <w:t>action</w:t>
      </w:r>
      <w:r w:rsidR="00C402C8" w:rsidRPr="00724A34">
        <w:rPr>
          <w:rFonts w:ascii="Arial" w:hAnsi="Arial" w:cs="Arial"/>
          <w:sz w:val="24"/>
        </w:rPr>
        <w:t xml:space="preserve"> plan</w:t>
      </w:r>
      <w:r w:rsidR="00A92DA3" w:rsidRPr="00724A34">
        <w:rPr>
          <w:rFonts w:ascii="Arial" w:hAnsi="Arial" w:cs="Arial"/>
          <w:sz w:val="24"/>
        </w:rPr>
        <w:t xml:space="preserve">, </w:t>
      </w:r>
      <w:r w:rsidRPr="00724A34">
        <w:rPr>
          <w:rFonts w:ascii="Arial" w:hAnsi="Arial" w:cs="Arial"/>
          <w:sz w:val="24"/>
        </w:rPr>
        <w:t xml:space="preserve">pointed out that same issues </w:t>
      </w:r>
      <w:r w:rsidR="001A5F6E" w:rsidRPr="00724A34">
        <w:rPr>
          <w:rFonts w:ascii="Arial" w:hAnsi="Arial" w:cs="Arial"/>
          <w:sz w:val="24"/>
        </w:rPr>
        <w:t>exist after COVID-19, such as education equity, inclusion and allocation of resources.</w:t>
      </w:r>
    </w:p>
    <w:p w14:paraId="52ED4B1A" w14:textId="6F427EDA" w:rsidR="00273D05" w:rsidRPr="00724A34" w:rsidRDefault="00273D05" w:rsidP="008B0DFA">
      <w:pPr>
        <w:pStyle w:val="a3"/>
        <w:spacing w:afterLines="50" w:after="156"/>
        <w:ind w:firstLineChars="0" w:firstLine="0"/>
        <w:rPr>
          <w:rFonts w:ascii="Arial" w:hAnsi="Arial" w:cs="Arial"/>
          <w:sz w:val="24"/>
        </w:rPr>
      </w:pPr>
      <w:r w:rsidRPr="00724A34">
        <w:rPr>
          <w:rFonts w:ascii="Arial" w:hAnsi="Arial" w:cs="Arial"/>
          <w:i/>
          <w:iCs/>
          <w:sz w:val="24"/>
        </w:rPr>
        <w:t>China</w:t>
      </w:r>
      <w:r w:rsidRPr="00724A34">
        <w:rPr>
          <w:rFonts w:ascii="Arial" w:hAnsi="Arial" w:cs="Arial"/>
          <w:sz w:val="24"/>
        </w:rPr>
        <w:t xml:space="preserve"> </w:t>
      </w:r>
      <w:r w:rsidR="000C00E8" w:rsidRPr="00724A34">
        <w:rPr>
          <w:rFonts w:ascii="Arial" w:hAnsi="Arial" w:cs="Arial"/>
          <w:sz w:val="24"/>
        </w:rPr>
        <w:t>supported</w:t>
      </w:r>
      <w:r w:rsidRPr="00724A34">
        <w:rPr>
          <w:rFonts w:ascii="Arial" w:hAnsi="Arial" w:cs="Arial"/>
          <w:sz w:val="24"/>
        </w:rPr>
        <w:t xml:space="preserve"> the </w:t>
      </w:r>
      <w:r w:rsidR="000C00E8" w:rsidRPr="00724A34">
        <w:rPr>
          <w:rFonts w:ascii="Arial" w:hAnsi="Arial" w:cs="Arial"/>
          <w:sz w:val="24"/>
        </w:rPr>
        <w:t>hosting</w:t>
      </w:r>
      <w:r w:rsidRPr="00724A34">
        <w:rPr>
          <w:rFonts w:ascii="Arial" w:hAnsi="Arial" w:cs="Arial"/>
          <w:sz w:val="24"/>
        </w:rPr>
        <w:t xml:space="preserve"> of the AEMM</w:t>
      </w:r>
      <w:r w:rsidR="000C00E8" w:rsidRPr="00724A34">
        <w:rPr>
          <w:rFonts w:ascii="Arial" w:hAnsi="Arial" w:cs="Arial"/>
          <w:sz w:val="24"/>
        </w:rPr>
        <w:t xml:space="preserve"> </w:t>
      </w:r>
      <w:r w:rsidR="00A92DA3" w:rsidRPr="00724A34">
        <w:rPr>
          <w:rFonts w:ascii="Arial" w:hAnsi="Arial" w:cs="Arial"/>
          <w:sz w:val="24"/>
        </w:rPr>
        <w:t xml:space="preserve">this year or next year depending </w:t>
      </w:r>
      <w:r w:rsidR="0053338C" w:rsidRPr="00724A34">
        <w:rPr>
          <w:rFonts w:ascii="Arial" w:hAnsi="Arial" w:cs="Arial"/>
          <w:sz w:val="24"/>
        </w:rPr>
        <w:t xml:space="preserve">on </w:t>
      </w:r>
      <w:r w:rsidR="00A92DA3" w:rsidRPr="00724A34">
        <w:rPr>
          <w:rFonts w:ascii="Arial" w:hAnsi="Arial" w:cs="Arial"/>
          <w:sz w:val="24"/>
        </w:rPr>
        <w:t xml:space="preserve">the format. China also acknowledged </w:t>
      </w:r>
      <w:r w:rsidR="000C00E8" w:rsidRPr="00724A34">
        <w:rPr>
          <w:rFonts w:ascii="Arial" w:hAnsi="Arial" w:cs="Arial"/>
          <w:sz w:val="24"/>
        </w:rPr>
        <w:t xml:space="preserve">the relevance of </w:t>
      </w:r>
      <w:r w:rsidR="0053338C" w:rsidRPr="00724A34">
        <w:rPr>
          <w:rFonts w:ascii="Arial" w:hAnsi="Arial" w:cs="Arial"/>
          <w:sz w:val="24"/>
        </w:rPr>
        <w:t xml:space="preserve">APEC Education </w:t>
      </w:r>
      <w:r w:rsidR="000C00E8" w:rsidRPr="00724A34">
        <w:rPr>
          <w:rFonts w:ascii="Arial" w:hAnsi="Arial" w:cs="Arial"/>
          <w:sz w:val="24"/>
        </w:rPr>
        <w:t>Strategy</w:t>
      </w:r>
      <w:r w:rsidR="00A92DA3" w:rsidRPr="00724A34">
        <w:rPr>
          <w:rFonts w:ascii="Arial" w:hAnsi="Arial" w:cs="Arial"/>
          <w:sz w:val="24"/>
        </w:rPr>
        <w:t>, suggested to</w:t>
      </w:r>
      <w:r w:rsidR="000C00E8" w:rsidRPr="00724A34">
        <w:rPr>
          <w:rFonts w:ascii="Arial" w:hAnsi="Arial" w:cs="Arial"/>
          <w:sz w:val="24"/>
        </w:rPr>
        <w:t xml:space="preserve"> update the action plan to incorporate the changes that have occurred since the outbreak of COVID-19, and probably submit it as a deliverable of AEMM.</w:t>
      </w:r>
      <w:r w:rsidR="00A92DA3" w:rsidRPr="00724A34">
        <w:rPr>
          <w:rFonts w:ascii="Arial" w:hAnsi="Arial" w:cs="Arial"/>
          <w:sz w:val="24"/>
        </w:rPr>
        <w:t xml:space="preserve"> China expressed appreciation for member economies’ support for APEC Education Research Network and welcome member economies to join the Network. </w:t>
      </w:r>
    </w:p>
    <w:p w14:paraId="004C734C" w14:textId="7E8296AF" w:rsidR="000C00E8" w:rsidRPr="00724A34" w:rsidRDefault="000C00E8" w:rsidP="008B0DFA">
      <w:pPr>
        <w:pStyle w:val="a3"/>
        <w:spacing w:afterLines="50" w:after="156"/>
        <w:ind w:firstLineChars="0" w:firstLine="0"/>
        <w:rPr>
          <w:rFonts w:ascii="Arial" w:hAnsi="Arial" w:cs="Arial"/>
          <w:sz w:val="24"/>
        </w:rPr>
      </w:pPr>
      <w:r w:rsidRPr="00724A34">
        <w:rPr>
          <w:rFonts w:ascii="Arial" w:hAnsi="Arial" w:cs="Arial"/>
          <w:i/>
          <w:iCs/>
          <w:sz w:val="24"/>
        </w:rPr>
        <w:lastRenderedPageBreak/>
        <w:t xml:space="preserve">Thailand </w:t>
      </w:r>
      <w:r w:rsidRPr="00724A34">
        <w:rPr>
          <w:rFonts w:ascii="Arial" w:hAnsi="Arial" w:cs="Arial"/>
          <w:sz w:val="24"/>
        </w:rPr>
        <w:t xml:space="preserve">emphasized the </w:t>
      </w:r>
      <w:r w:rsidR="00773E8D" w:rsidRPr="00724A34">
        <w:rPr>
          <w:rFonts w:ascii="Arial" w:hAnsi="Arial" w:cs="Arial"/>
          <w:sz w:val="24"/>
        </w:rPr>
        <w:t xml:space="preserve">importance of </w:t>
      </w:r>
      <w:r w:rsidRPr="00724A34">
        <w:rPr>
          <w:rFonts w:ascii="Arial" w:hAnsi="Arial" w:cs="Arial"/>
          <w:sz w:val="24"/>
        </w:rPr>
        <w:t>digitalization of education provision</w:t>
      </w:r>
      <w:r w:rsidR="00A92DA3" w:rsidRPr="00724A34">
        <w:rPr>
          <w:rFonts w:ascii="Arial" w:hAnsi="Arial" w:cs="Arial"/>
          <w:sz w:val="24"/>
        </w:rPr>
        <w:t>, capacity buil</w:t>
      </w:r>
      <w:r w:rsidR="00C402C8" w:rsidRPr="00724A34">
        <w:rPr>
          <w:rFonts w:ascii="Arial" w:hAnsi="Arial" w:cs="Arial"/>
          <w:sz w:val="24"/>
        </w:rPr>
        <w:t>ding of teachers and students’</w:t>
      </w:r>
      <w:r w:rsidR="00A92DA3" w:rsidRPr="00724A34">
        <w:rPr>
          <w:rFonts w:ascii="Arial" w:hAnsi="Arial" w:cs="Arial"/>
          <w:sz w:val="24"/>
        </w:rPr>
        <w:t xml:space="preserve"> digital skills</w:t>
      </w:r>
      <w:r w:rsidR="00C402C8" w:rsidRPr="00724A34">
        <w:rPr>
          <w:rFonts w:ascii="Arial" w:hAnsi="Arial" w:cs="Arial"/>
          <w:sz w:val="24"/>
        </w:rPr>
        <w:t>, assessment of online learning</w:t>
      </w:r>
      <w:r w:rsidR="00A92DA3" w:rsidRPr="00724A34">
        <w:rPr>
          <w:rFonts w:ascii="Arial" w:hAnsi="Arial" w:cs="Arial"/>
          <w:sz w:val="24"/>
        </w:rPr>
        <w:t xml:space="preserve"> in terms of EDNET initiatives and projects. </w:t>
      </w:r>
      <w:r w:rsidR="00A92DA3" w:rsidRPr="00724A34">
        <w:rPr>
          <w:rFonts w:ascii="Arial" w:hAnsi="Arial" w:cs="Arial"/>
          <w:i/>
          <w:sz w:val="24"/>
        </w:rPr>
        <w:t>Thailand</w:t>
      </w:r>
      <w:r w:rsidR="00A92DA3" w:rsidRPr="00724A34">
        <w:rPr>
          <w:rFonts w:ascii="Arial" w:hAnsi="Arial" w:cs="Arial"/>
          <w:sz w:val="24"/>
        </w:rPr>
        <w:t xml:space="preserve"> </w:t>
      </w:r>
      <w:r w:rsidR="00C402C8" w:rsidRPr="00724A34">
        <w:rPr>
          <w:rFonts w:ascii="Arial" w:hAnsi="Arial" w:cs="Arial"/>
          <w:sz w:val="24"/>
        </w:rPr>
        <w:t xml:space="preserve">also </w:t>
      </w:r>
      <w:r w:rsidR="00773E8D" w:rsidRPr="00724A34">
        <w:rPr>
          <w:rFonts w:ascii="Arial" w:hAnsi="Arial" w:cs="Arial"/>
          <w:sz w:val="24"/>
        </w:rPr>
        <w:t xml:space="preserve">proposed to have the Strategy and its action plan </w:t>
      </w:r>
      <w:r w:rsidR="005D1A89" w:rsidRPr="00724A34">
        <w:rPr>
          <w:rFonts w:ascii="Arial" w:hAnsi="Arial" w:cs="Arial"/>
          <w:sz w:val="24"/>
        </w:rPr>
        <w:t>revisited and revised</w:t>
      </w:r>
      <w:r w:rsidR="00FD3C1C" w:rsidRPr="00724A34">
        <w:rPr>
          <w:rFonts w:ascii="Arial" w:hAnsi="Arial" w:cs="Arial"/>
          <w:sz w:val="24"/>
        </w:rPr>
        <w:t xml:space="preserve"> to ensure its responsiveness to the changing context and suitable for the global economies</w:t>
      </w:r>
      <w:r w:rsidR="00773E8D" w:rsidRPr="00724A34">
        <w:rPr>
          <w:rFonts w:ascii="Arial" w:hAnsi="Arial" w:cs="Arial"/>
          <w:sz w:val="24"/>
        </w:rPr>
        <w:t>.</w:t>
      </w:r>
    </w:p>
    <w:p w14:paraId="58D0A035" w14:textId="37D1821D" w:rsidR="00773E8D" w:rsidRPr="00724A34" w:rsidRDefault="00773E8D" w:rsidP="008B0DFA">
      <w:pPr>
        <w:pStyle w:val="a3"/>
        <w:spacing w:afterLines="50" w:after="156"/>
        <w:ind w:firstLineChars="0" w:firstLine="0"/>
        <w:rPr>
          <w:rFonts w:ascii="Arial" w:hAnsi="Arial" w:cs="Arial"/>
          <w:sz w:val="24"/>
        </w:rPr>
      </w:pPr>
      <w:r w:rsidRPr="00724A34">
        <w:rPr>
          <w:rFonts w:ascii="Arial" w:hAnsi="Arial" w:cs="Arial"/>
          <w:i/>
          <w:iCs/>
          <w:sz w:val="24"/>
        </w:rPr>
        <w:t>New Zealand</w:t>
      </w:r>
      <w:r w:rsidRPr="00724A34">
        <w:rPr>
          <w:rFonts w:ascii="Arial" w:hAnsi="Arial" w:cs="Arial"/>
          <w:sz w:val="24"/>
        </w:rPr>
        <w:t xml:space="preserve"> </w:t>
      </w:r>
      <w:r w:rsidR="0015765E" w:rsidRPr="00724A34">
        <w:rPr>
          <w:rFonts w:ascii="Arial" w:hAnsi="Arial" w:cs="Arial"/>
          <w:sz w:val="24"/>
        </w:rPr>
        <w:t xml:space="preserve">suggested </w:t>
      </w:r>
      <w:r w:rsidR="005D1A89" w:rsidRPr="00724A34">
        <w:rPr>
          <w:rFonts w:ascii="Arial" w:hAnsi="Arial" w:cs="Arial"/>
          <w:sz w:val="24"/>
        </w:rPr>
        <w:t xml:space="preserve">that give </w:t>
      </w:r>
      <w:r w:rsidRPr="00724A34">
        <w:rPr>
          <w:rFonts w:ascii="Arial" w:hAnsi="Arial" w:cs="Arial"/>
          <w:sz w:val="24"/>
        </w:rPr>
        <w:t>already</w:t>
      </w:r>
      <w:r w:rsidR="005D1A89" w:rsidRPr="00724A34">
        <w:rPr>
          <w:rFonts w:ascii="Arial" w:hAnsi="Arial" w:cs="Arial"/>
          <w:sz w:val="24"/>
        </w:rPr>
        <w:t xml:space="preserve"> full</w:t>
      </w:r>
      <w:r w:rsidRPr="00724A34">
        <w:rPr>
          <w:rFonts w:ascii="Arial" w:hAnsi="Arial" w:cs="Arial"/>
          <w:sz w:val="24"/>
        </w:rPr>
        <w:t xml:space="preserve"> ministerial meetings in 2021, </w:t>
      </w:r>
      <w:r w:rsidR="00631CA7" w:rsidRPr="00724A34">
        <w:rPr>
          <w:rFonts w:ascii="Arial" w:hAnsi="Arial" w:cs="Arial"/>
          <w:sz w:val="24"/>
        </w:rPr>
        <w:t xml:space="preserve">the AEMM be hosted next year or the year after that. In this regard, </w:t>
      </w:r>
      <w:r w:rsidR="0024090C" w:rsidRPr="00724A34">
        <w:rPr>
          <w:rFonts w:ascii="Arial" w:hAnsi="Arial" w:cs="Arial"/>
          <w:sz w:val="24"/>
        </w:rPr>
        <w:t xml:space="preserve">topics and agenda can be prepared through </w:t>
      </w:r>
      <w:r w:rsidR="00631CA7" w:rsidRPr="00724A34">
        <w:rPr>
          <w:rFonts w:ascii="Arial" w:hAnsi="Arial" w:cs="Arial"/>
          <w:sz w:val="24"/>
        </w:rPr>
        <w:t>r</w:t>
      </w:r>
      <w:r w:rsidRPr="00724A34">
        <w:rPr>
          <w:rFonts w:ascii="Arial" w:hAnsi="Arial" w:cs="Arial"/>
          <w:sz w:val="24"/>
        </w:rPr>
        <w:t>egular dialogue and discussion</w:t>
      </w:r>
      <w:r w:rsidR="0024090C" w:rsidRPr="00724A34">
        <w:rPr>
          <w:rFonts w:ascii="Arial" w:hAnsi="Arial" w:cs="Arial"/>
          <w:sz w:val="24"/>
        </w:rPr>
        <w:t>, thus</w:t>
      </w:r>
      <w:r w:rsidRPr="00724A34">
        <w:rPr>
          <w:rFonts w:ascii="Arial" w:hAnsi="Arial" w:cs="Arial"/>
          <w:sz w:val="24"/>
        </w:rPr>
        <w:t xml:space="preserve"> lay</w:t>
      </w:r>
      <w:r w:rsidR="0024090C" w:rsidRPr="00724A34">
        <w:rPr>
          <w:rFonts w:ascii="Arial" w:hAnsi="Arial" w:cs="Arial"/>
          <w:sz w:val="24"/>
        </w:rPr>
        <w:t>ing</w:t>
      </w:r>
      <w:r w:rsidRPr="00724A34">
        <w:rPr>
          <w:rFonts w:ascii="Arial" w:hAnsi="Arial" w:cs="Arial"/>
          <w:sz w:val="24"/>
        </w:rPr>
        <w:t xml:space="preserve"> the groundwork for</w:t>
      </w:r>
      <w:r w:rsidR="0024090C" w:rsidRPr="00724A34">
        <w:rPr>
          <w:rFonts w:ascii="Arial" w:hAnsi="Arial" w:cs="Arial"/>
          <w:sz w:val="24"/>
        </w:rPr>
        <w:t xml:space="preserve"> a successful AEMM</w:t>
      </w:r>
      <w:r w:rsidRPr="00724A34">
        <w:rPr>
          <w:rFonts w:ascii="Arial" w:hAnsi="Arial" w:cs="Arial"/>
          <w:sz w:val="24"/>
        </w:rPr>
        <w:t>.</w:t>
      </w:r>
    </w:p>
    <w:p w14:paraId="3C9A9006" w14:textId="0D8779CE" w:rsidR="0024090C" w:rsidRPr="00724A34" w:rsidRDefault="0024090C" w:rsidP="008B0DFA">
      <w:pPr>
        <w:pStyle w:val="a3"/>
        <w:spacing w:afterLines="50" w:after="156"/>
        <w:ind w:firstLineChars="0" w:firstLine="0"/>
        <w:rPr>
          <w:rFonts w:ascii="Arial" w:hAnsi="Arial" w:cs="Arial"/>
          <w:sz w:val="24"/>
        </w:rPr>
      </w:pPr>
      <w:r w:rsidRPr="00724A34">
        <w:rPr>
          <w:rFonts w:ascii="Arial" w:hAnsi="Arial" w:cs="Arial"/>
          <w:i/>
          <w:iCs/>
          <w:sz w:val="24"/>
        </w:rPr>
        <w:t>USA</w:t>
      </w:r>
      <w:r w:rsidRPr="00724A34">
        <w:rPr>
          <w:rFonts w:ascii="Arial" w:hAnsi="Arial" w:cs="Arial"/>
          <w:sz w:val="24"/>
        </w:rPr>
        <w:t xml:space="preserve"> </w:t>
      </w:r>
      <w:r w:rsidR="006B1634" w:rsidRPr="00724A34">
        <w:rPr>
          <w:rFonts w:ascii="Arial" w:hAnsi="Arial" w:cs="Arial"/>
          <w:sz w:val="24"/>
        </w:rPr>
        <w:t xml:space="preserve">expressed </w:t>
      </w:r>
      <w:r w:rsidRPr="00724A34">
        <w:rPr>
          <w:rFonts w:ascii="Arial" w:hAnsi="Arial" w:cs="Arial"/>
          <w:sz w:val="24"/>
        </w:rPr>
        <w:t>support</w:t>
      </w:r>
      <w:r w:rsidR="006B1634" w:rsidRPr="00724A34">
        <w:rPr>
          <w:rFonts w:ascii="Arial" w:hAnsi="Arial" w:cs="Arial"/>
          <w:sz w:val="24"/>
        </w:rPr>
        <w:t xml:space="preserve"> of</w:t>
      </w:r>
      <w:r w:rsidRPr="00724A34">
        <w:rPr>
          <w:rFonts w:ascii="Arial" w:hAnsi="Arial" w:cs="Arial"/>
          <w:sz w:val="24"/>
        </w:rPr>
        <w:t xml:space="preserve"> </w:t>
      </w:r>
      <w:r w:rsidR="006B1634" w:rsidRPr="00724A34">
        <w:rPr>
          <w:rFonts w:ascii="Arial" w:hAnsi="Arial" w:cs="Arial"/>
          <w:sz w:val="24"/>
        </w:rPr>
        <w:t xml:space="preserve">the groundwork for an AEMM in 2022 and support of </w:t>
      </w:r>
      <w:r w:rsidRPr="00724A34">
        <w:rPr>
          <w:rFonts w:ascii="Arial" w:hAnsi="Arial" w:cs="Arial"/>
          <w:sz w:val="24"/>
        </w:rPr>
        <w:t>the sharing of best practices for COVID recovery and</w:t>
      </w:r>
      <w:r w:rsidR="00C402C8" w:rsidRPr="00724A34">
        <w:rPr>
          <w:rFonts w:ascii="Arial" w:hAnsi="Arial" w:cs="Arial"/>
          <w:sz w:val="24"/>
        </w:rPr>
        <w:t xml:space="preserve"> those on</w:t>
      </w:r>
      <w:r w:rsidRPr="00724A34">
        <w:rPr>
          <w:rFonts w:ascii="Arial" w:hAnsi="Arial" w:cs="Arial"/>
          <w:sz w:val="24"/>
        </w:rPr>
        <w:t xml:space="preserve"> learning losses</w:t>
      </w:r>
      <w:r w:rsidR="00C402C8" w:rsidRPr="00724A34">
        <w:rPr>
          <w:rFonts w:ascii="Arial" w:hAnsi="Arial" w:cs="Arial"/>
          <w:sz w:val="24"/>
        </w:rPr>
        <w:t xml:space="preserve"> and equity</w:t>
      </w:r>
      <w:r w:rsidRPr="00724A34">
        <w:rPr>
          <w:rFonts w:ascii="Arial" w:hAnsi="Arial" w:cs="Arial"/>
          <w:sz w:val="24"/>
        </w:rPr>
        <w:t xml:space="preserve">. </w:t>
      </w:r>
      <w:r w:rsidRPr="00724A34">
        <w:rPr>
          <w:rFonts w:ascii="Arial" w:hAnsi="Arial" w:cs="Arial"/>
          <w:i/>
          <w:iCs/>
          <w:sz w:val="24"/>
        </w:rPr>
        <w:t>USA</w:t>
      </w:r>
      <w:r w:rsidRPr="00724A34">
        <w:rPr>
          <w:rFonts w:ascii="Arial" w:hAnsi="Arial" w:cs="Arial"/>
          <w:sz w:val="24"/>
        </w:rPr>
        <w:t xml:space="preserve"> is </w:t>
      </w:r>
      <w:r w:rsidR="00365F69" w:rsidRPr="00724A34">
        <w:rPr>
          <w:rFonts w:ascii="Arial" w:hAnsi="Arial" w:cs="Arial"/>
          <w:sz w:val="24"/>
        </w:rPr>
        <w:t xml:space="preserve">drafting the concept note for the </w:t>
      </w:r>
      <w:r w:rsidRPr="00724A34">
        <w:rPr>
          <w:rFonts w:ascii="Arial" w:hAnsi="Arial" w:cs="Arial"/>
          <w:sz w:val="24"/>
        </w:rPr>
        <w:t xml:space="preserve">APEC-funded project </w:t>
      </w:r>
      <w:r w:rsidR="00614ABF" w:rsidRPr="00724A34">
        <w:rPr>
          <w:rFonts w:ascii="Arial" w:hAnsi="Arial" w:cs="Arial"/>
          <w:sz w:val="24"/>
        </w:rPr>
        <w:t>focusing on reskilling and upskilling</w:t>
      </w:r>
      <w:r w:rsidR="00C402C8" w:rsidRPr="00724A34">
        <w:rPr>
          <w:rFonts w:ascii="Arial" w:hAnsi="Arial" w:cs="Arial"/>
          <w:sz w:val="24"/>
        </w:rPr>
        <w:t xml:space="preserve"> </w:t>
      </w:r>
      <w:r w:rsidR="00614ABF" w:rsidRPr="00724A34">
        <w:rPr>
          <w:rFonts w:ascii="Arial" w:hAnsi="Arial" w:cs="Arial"/>
          <w:sz w:val="24"/>
        </w:rPr>
        <w:t xml:space="preserve">for submission in project session </w:t>
      </w:r>
      <w:proofErr w:type="gramStart"/>
      <w:r w:rsidR="00C402C8" w:rsidRPr="00724A34">
        <w:rPr>
          <w:rFonts w:ascii="Arial" w:hAnsi="Arial" w:cs="Arial"/>
          <w:sz w:val="24"/>
        </w:rPr>
        <w:t>one</w:t>
      </w:r>
      <w:r w:rsidR="00365F69" w:rsidRPr="00724A34">
        <w:rPr>
          <w:rFonts w:ascii="Arial" w:hAnsi="Arial" w:cs="Arial"/>
          <w:sz w:val="24"/>
        </w:rPr>
        <w:t>, and</w:t>
      </w:r>
      <w:proofErr w:type="gramEnd"/>
      <w:r w:rsidR="00365F69" w:rsidRPr="00724A34">
        <w:rPr>
          <w:rFonts w:ascii="Arial" w:hAnsi="Arial" w:cs="Arial"/>
          <w:sz w:val="24"/>
        </w:rPr>
        <w:t xml:space="preserve"> invite</w:t>
      </w:r>
      <w:r w:rsidR="00C402C8" w:rsidRPr="00724A34">
        <w:rPr>
          <w:rFonts w:ascii="Arial" w:hAnsi="Arial" w:cs="Arial"/>
          <w:sz w:val="24"/>
        </w:rPr>
        <w:t>d</w:t>
      </w:r>
      <w:r w:rsidR="00365F69" w:rsidRPr="00724A34">
        <w:rPr>
          <w:rFonts w:ascii="Arial" w:hAnsi="Arial" w:cs="Arial"/>
          <w:sz w:val="24"/>
        </w:rPr>
        <w:t xml:space="preserve"> interested economies to be co-sponsors. </w:t>
      </w:r>
      <w:r w:rsidR="00365F69" w:rsidRPr="00724A34">
        <w:rPr>
          <w:rFonts w:ascii="Arial" w:hAnsi="Arial" w:cs="Arial"/>
          <w:i/>
          <w:iCs/>
          <w:sz w:val="24"/>
        </w:rPr>
        <w:t xml:space="preserve">USA </w:t>
      </w:r>
      <w:r w:rsidRPr="00724A34">
        <w:rPr>
          <w:rFonts w:ascii="Arial" w:hAnsi="Arial" w:cs="Arial"/>
          <w:sz w:val="24"/>
        </w:rPr>
        <w:t xml:space="preserve">recognized the significance of </w:t>
      </w:r>
      <w:r w:rsidR="00614ABF" w:rsidRPr="00724A34">
        <w:rPr>
          <w:rFonts w:ascii="Arial" w:hAnsi="Arial" w:cs="Arial"/>
          <w:sz w:val="24"/>
        </w:rPr>
        <w:t xml:space="preserve">periodic </w:t>
      </w:r>
      <w:r w:rsidRPr="00724A34">
        <w:rPr>
          <w:rFonts w:ascii="Arial" w:hAnsi="Arial" w:cs="Arial"/>
          <w:sz w:val="24"/>
        </w:rPr>
        <w:t>AEMM</w:t>
      </w:r>
      <w:r w:rsidR="00614ABF" w:rsidRPr="00724A34">
        <w:rPr>
          <w:rFonts w:ascii="Arial" w:hAnsi="Arial" w:cs="Arial"/>
          <w:sz w:val="24"/>
        </w:rPr>
        <w:t xml:space="preserve"> for APEC, bringing ministers together as leaders of education</w:t>
      </w:r>
      <w:r w:rsidR="007F5847" w:rsidRPr="00724A34">
        <w:rPr>
          <w:rFonts w:ascii="Arial" w:hAnsi="Arial" w:cs="Arial"/>
          <w:sz w:val="24"/>
        </w:rPr>
        <w:t xml:space="preserve"> to</w:t>
      </w:r>
      <w:r w:rsidR="00614ABF" w:rsidRPr="00724A34">
        <w:rPr>
          <w:rFonts w:ascii="Arial" w:hAnsi="Arial" w:cs="Arial"/>
          <w:sz w:val="24"/>
        </w:rPr>
        <w:t xml:space="preserve"> learn from each other and build consensus, and suggested to </w:t>
      </w:r>
      <w:r w:rsidR="008137AA" w:rsidRPr="00724A34">
        <w:rPr>
          <w:rFonts w:ascii="Arial" w:hAnsi="Arial" w:cs="Arial"/>
          <w:sz w:val="24"/>
        </w:rPr>
        <w:t xml:space="preserve">use the year of 2021 to </w:t>
      </w:r>
      <w:r w:rsidR="00614ABF" w:rsidRPr="00724A34">
        <w:rPr>
          <w:rFonts w:ascii="Arial" w:hAnsi="Arial" w:cs="Arial"/>
          <w:sz w:val="24"/>
        </w:rPr>
        <w:t>build building blocks for AEMM in the future</w:t>
      </w:r>
      <w:r w:rsidR="008137AA" w:rsidRPr="00724A34">
        <w:rPr>
          <w:rFonts w:ascii="Arial" w:hAnsi="Arial" w:cs="Arial"/>
          <w:sz w:val="24"/>
        </w:rPr>
        <w:t>, identify the</w:t>
      </w:r>
      <w:r w:rsidR="00614ABF" w:rsidRPr="00724A34">
        <w:rPr>
          <w:rFonts w:ascii="Arial" w:hAnsi="Arial" w:cs="Arial"/>
          <w:sz w:val="24"/>
        </w:rPr>
        <w:t xml:space="preserve"> </w:t>
      </w:r>
      <w:r w:rsidR="00C402C8" w:rsidRPr="00724A34">
        <w:rPr>
          <w:rFonts w:ascii="Arial" w:hAnsi="Arial" w:cs="Arial"/>
          <w:sz w:val="24"/>
        </w:rPr>
        <w:t>structure and</w:t>
      </w:r>
      <w:r w:rsidR="00614ABF" w:rsidRPr="00724A34">
        <w:rPr>
          <w:rFonts w:ascii="Arial" w:hAnsi="Arial" w:cs="Arial"/>
          <w:sz w:val="24"/>
        </w:rPr>
        <w:t xml:space="preserve"> topic</w:t>
      </w:r>
      <w:r w:rsidR="00C402C8" w:rsidRPr="00724A34">
        <w:rPr>
          <w:rFonts w:ascii="Arial" w:hAnsi="Arial" w:cs="Arial"/>
          <w:sz w:val="24"/>
        </w:rPr>
        <w:t>s to make AEMM a</w:t>
      </w:r>
      <w:r w:rsidR="00614ABF" w:rsidRPr="00724A34">
        <w:rPr>
          <w:rFonts w:ascii="Arial" w:hAnsi="Arial" w:cs="Arial"/>
          <w:sz w:val="24"/>
        </w:rPr>
        <w:t xml:space="preserve"> real dialogue</w:t>
      </w:r>
      <w:r w:rsidR="00C402C8" w:rsidRPr="00724A34">
        <w:rPr>
          <w:rFonts w:ascii="Arial" w:hAnsi="Arial" w:cs="Arial"/>
          <w:sz w:val="24"/>
        </w:rPr>
        <w:t xml:space="preserve"> and a real learning and participatory event</w:t>
      </w:r>
      <w:r w:rsidR="00614ABF" w:rsidRPr="00724A34">
        <w:rPr>
          <w:rFonts w:ascii="Arial" w:hAnsi="Arial" w:cs="Arial"/>
          <w:sz w:val="24"/>
        </w:rPr>
        <w:t xml:space="preserve">. </w:t>
      </w:r>
      <w:r w:rsidR="00C402C8" w:rsidRPr="00724A34">
        <w:rPr>
          <w:rFonts w:ascii="Arial" w:hAnsi="Arial" w:cs="Arial"/>
          <w:sz w:val="24"/>
        </w:rPr>
        <w:t xml:space="preserve">USA </w:t>
      </w:r>
      <w:r w:rsidR="007F5847" w:rsidRPr="00724A34">
        <w:rPr>
          <w:rFonts w:ascii="Arial" w:hAnsi="Arial" w:cs="Arial"/>
          <w:sz w:val="24"/>
        </w:rPr>
        <w:t xml:space="preserve">also </w:t>
      </w:r>
      <w:r w:rsidR="00C402C8" w:rsidRPr="00724A34">
        <w:rPr>
          <w:rFonts w:ascii="Arial" w:hAnsi="Arial" w:cs="Arial"/>
          <w:sz w:val="24"/>
        </w:rPr>
        <w:t xml:space="preserve">suggested to carefully consider </w:t>
      </w:r>
      <w:r w:rsidR="00365F69" w:rsidRPr="00724A34">
        <w:rPr>
          <w:rFonts w:ascii="Arial" w:hAnsi="Arial" w:cs="Arial"/>
          <w:sz w:val="24"/>
        </w:rPr>
        <w:t>the timing of the AEMM</w:t>
      </w:r>
      <w:r w:rsidR="007F5847" w:rsidRPr="00724A34">
        <w:rPr>
          <w:rFonts w:ascii="Arial" w:hAnsi="Arial" w:cs="Arial"/>
          <w:sz w:val="24"/>
        </w:rPr>
        <w:t xml:space="preserve"> to avoid conflict with prospective education ministerial meeting to be held by OECD at the end of 2022</w:t>
      </w:r>
      <w:r w:rsidR="00365F69" w:rsidRPr="00724A34">
        <w:rPr>
          <w:rFonts w:ascii="Arial" w:hAnsi="Arial" w:cs="Arial"/>
          <w:sz w:val="24"/>
        </w:rPr>
        <w:t>.</w:t>
      </w:r>
    </w:p>
    <w:p w14:paraId="36CBB177" w14:textId="73655C9A" w:rsidR="0024090C" w:rsidRPr="00724A34" w:rsidRDefault="0024090C" w:rsidP="008B0DFA">
      <w:pPr>
        <w:pStyle w:val="a3"/>
        <w:spacing w:afterLines="50" w:after="156"/>
        <w:ind w:firstLineChars="0" w:firstLine="0"/>
        <w:rPr>
          <w:rFonts w:ascii="Arial" w:hAnsi="Arial" w:cs="Arial"/>
          <w:sz w:val="24"/>
        </w:rPr>
      </w:pPr>
      <w:r w:rsidRPr="00724A34">
        <w:rPr>
          <w:rFonts w:ascii="Arial" w:hAnsi="Arial" w:cs="Arial"/>
          <w:i/>
          <w:iCs/>
          <w:sz w:val="24"/>
        </w:rPr>
        <w:t xml:space="preserve">Singapore </w:t>
      </w:r>
      <w:r w:rsidR="0027078F" w:rsidRPr="00724A34">
        <w:rPr>
          <w:rFonts w:ascii="Arial" w:hAnsi="Arial" w:cs="Arial"/>
          <w:sz w:val="24"/>
        </w:rPr>
        <w:t>emphasized</w:t>
      </w:r>
      <w:r w:rsidR="00AC6DBD" w:rsidRPr="00724A34">
        <w:rPr>
          <w:rFonts w:ascii="Arial" w:hAnsi="Arial" w:cs="Arial"/>
          <w:sz w:val="24"/>
        </w:rPr>
        <w:t xml:space="preserve"> the significance of mental well-being and cyber wellness when advancing digital inclusiveness and innovation</w:t>
      </w:r>
      <w:r w:rsidR="00A706AF" w:rsidRPr="00724A34">
        <w:rPr>
          <w:rFonts w:ascii="Arial" w:hAnsi="Arial" w:cs="Arial"/>
          <w:sz w:val="24"/>
        </w:rPr>
        <w:t xml:space="preserve"> and look</w:t>
      </w:r>
      <w:r w:rsidR="00A555B2" w:rsidRPr="00724A34">
        <w:rPr>
          <w:rFonts w:ascii="Arial" w:hAnsi="Arial" w:cs="Arial"/>
          <w:sz w:val="24"/>
        </w:rPr>
        <w:t>s</w:t>
      </w:r>
      <w:r w:rsidR="00A706AF" w:rsidRPr="00724A34">
        <w:rPr>
          <w:rFonts w:ascii="Arial" w:hAnsi="Arial" w:cs="Arial"/>
          <w:sz w:val="24"/>
        </w:rPr>
        <w:t xml:space="preserve"> forward to </w:t>
      </w:r>
      <w:r w:rsidR="008C534B" w:rsidRPr="00724A34">
        <w:rPr>
          <w:rFonts w:ascii="Arial" w:hAnsi="Arial" w:cs="Arial"/>
          <w:sz w:val="24"/>
        </w:rPr>
        <w:t>hearing more about the projects and events as shared by New Zealand that would address those areas</w:t>
      </w:r>
      <w:r w:rsidR="00AC6DBD" w:rsidRPr="00724A34">
        <w:rPr>
          <w:rFonts w:ascii="Arial" w:hAnsi="Arial" w:cs="Arial"/>
          <w:sz w:val="24"/>
        </w:rPr>
        <w:t>.</w:t>
      </w:r>
    </w:p>
    <w:p w14:paraId="7BA643B7" w14:textId="18DC77F6" w:rsidR="00C4748F" w:rsidRPr="00724A34" w:rsidRDefault="00C4748F" w:rsidP="008B0DFA">
      <w:pPr>
        <w:pStyle w:val="a3"/>
        <w:spacing w:afterLines="50" w:after="156"/>
        <w:ind w:firstLineChars="0" w:firstLine="0"/>
        <w:rPr>
          <w:rFonts w:ascii="Arial" w:hAnsi="Arial" w:cs="Arial"/>
          <w:i/>
          <w:iCs/>
          <w:sz w:val="24"/>
        </w:rPr>
      </w:pPr>
      <w:r w:rsidRPr="00724A34">
        <w:rPr>
          <w:rFonts w:ascii="Arial" w:hAnsi="Arial" w:cs="Arial"/>
          <w:i/>
          <w:iCs/>
          <w:sz w:val="24"/>
        </w:rPr>
        <w:t xml:space="preserve">Japan </w:t>
      </w:r>
      <w:r w:rsidRPr="00724A34">
        <w:rPr>
          <w:rFonts w:ascii="Arial" w:hAnsi="Arial" w:cs="Arial"/>
          <w:sz w:val="24"/>
        </w:rPr>
        <w:t xml:space="preserve">echoed the </w:t>
      </w:r>
      <w:r w:rsidRPr="00724A34">
        <w:rPr>
          <w:rFonts w:ascii="Arial" w:hAnsi="Arial" w:cs="Arial"/>
          <w:i/>
          <w:iCs/>
          <w:sz w:val="24"/>
        </w:rPr>
        <w:t>USA</w:t>
      </w:r>
      <w:r w:rsidR="007F5847" w:rsidRPr="00724A34">
        <w:rPr>
          <w:rFonts w:ascii="Arial" w:hAnsi="Arial" w:cs="Arial"/>
          <w:iCs/>
          <w:sz w:val="24"/>
        </w:rPr>
        <w:t>’s suggestions</w:t>
      </w:r>
      <w:r w:rsidRPr="00724A34">
        <w:rPr>
          <w:rFonts w:ascii="Arial" w:hAnsi="Arial" w:cs="Arial"/>
          <w:sz w:val="24"/>
        </w:rPr>
        <w:t xml:space="preserve"> regarding the timing and agenda</w:t>
      </w:r>
      <w:r w:rsidR="00A706AF" w:rsidRPr="00724A34">
        <w:rPr>
          <w:rFonts w:ascii="Arial" w:hAnsi="Arial" w:cs="Arial"/>
          <w:sz w:val="24"/>
        </w:rPr>
        <w:t>-setting</w:t>
      </w:r>
      <w:r w:rsidRPr="00724A34">
        <w:rPr>
          <w:rFonts w:ascii="Arial" w:hAnsi="Arial" w:cs="Arial"/>
          <w:sz w:val="24"/>
        </w:rPr>
        <w:t xml:space="preserve"> of the AEMM</w:t>
      </w:r>
      <w:r w:rsidR="00A706AF" w:rsidRPr="00724A34">
        <w:rPr>
          <w:rFonts w:ascii="Arial" w:hAnsi="Arial" w:cs="Arial"/>
          <w:sz w:val="24"/>
        </w:rPr>
        <w:t xml:space="preserve"> and </w:t>
      </w:r>
      <w:r w:rsidR="00DE7CDD" w:rsidRPr="00724A34">
        <w:rPr>
          <w:rFonts w:ascii="Arial" w:hAnsi="Arial" w:cs="Arial"/>
          <w:sz w:val="24"/>
        </w:rPr>
        <w:t>the identification of</w:t>
      </w:r>
      <w:r w:rsidR="00A706AF" w:rsidRPr="00724A34">
        <w:rPr>
          <w:rFonts w:ascii="Arial" w:hAnsi="Arial" w:cs="Arial"/>
          <w:sz w:val="24"/>
        </w:rPr>
        <w:t xml:space="preserve"> topics interested to ministers</w:t>
      </w:r>
      <w:r w:rsidRPr="00724A34">
        <w:rPr>
          <w:rFonts w:ascii="Arial" w:hAnsi="Arial" w:cs="Arial"/>
          <w:sz w:val="24"/>
        </w:rPr>
        <w:t xml:space="preserve">. </w:t>
      </w:r>
      <w:r w:rsidR="00CA1055" w:rsidRPr="00724A34">
        <w:rPr>
          <w:rFonts w:ascii="Arial" w:hAnsi="Arial" w:cs="Arial"/>
          <w:sz w:val="24"/>
        </w:rPr>
        <w:t xml:space="preserve">Acknowledging the relevance of the Education Strategy and its action plan, </w:t>
      </w:r>
      <w:r w:rsidR="00CA1055" w:rsidRPr="00724A34">
        <w:rPr>
          <w:rFonts w:ascii="Arial" w:hAnsi="Arial" w:cs="Arial"/>
          <w:i/>
          <w:iCs/>
          <w:sz w:val="24"/>
        </w:rPr>
        <w:t>Japan</w:t>
      </w:r>
      <w:r w:rsidR="00CA1055" w:rsidRPr="00724A34">
        <w:rPr>
          <w:rFonts w:ascii="Arial" w:hAnsi="Arial" w:cs="Arial"/>
          <w:sz w:val="24"/>
        </w:rPr>
        <w:t xml:space="preserve"> shared a plan of organizing</w:t>
      </w:r>
      <w:r w:rsidRPr="00724A34">
        <w:rPr>
          <w:rFonts w:ascii="Arial" w:hAnsi="Arial" w:cs="Arial"/>
          <w:sz w:val="24"/>
        </w:rPr>
        <w:t xml:space="preserve"> a webinar </w:t>
      </w:r>
      <w:r w:rsidR="00A706AF" w:rsidRPr="00724A34">
        <w:rPr>
          <w:rFonts w:ascii="Arial" w:hAnsi="Arial" w:cs="Arial"/>
          <w:sz w:val="24"/>
        </w:rPr>
        <w:t>focusing on curriculum reform in terms of</w:t>
      </w:r>
      <w:r w:rsidR="00DE7CDD" w:rsidRPr="00724A34">
        <w:rPr>
          <w:rFonts w:ascii="Arial" w:hAnsi="Arial" w:cs="Arial"/>
          <w:sz w:val="24"/>
        </w:rPr>
        <w:t xml:space="preserve"> </w:t>
      </w:r>
      <w:r w:rsidR="00CA1055" w:rsidRPr="00724A34">
        <w:rPr>
          <w:rFonts w:ascii="Arial" w:hAnsi="Arial" w:cs="Arial"/>
          <w:sz w:val="24"/>
        </w:rPr>
        <w:t>information education in February</w:t>
      </w:r>
      <w:r w:rsidR="00A706AF" w:rsidRPr="00724A34">
        <w:rPr>
          <w:rFonts w:ascii="Arial" w:hAnsi="Arial" w:cs="Arial"/>
          <w:sz w:val="24"/>
        </w:rPr>
        <w:t xml:space="preserve"> and </w:t>
      </w:r>
      <w:r w:rsidRPr="00724A34">
        <w:rPr>
          <w:rFonts w:ascii="Arial" w:hAnsi="Arial" w:cs="Arial"/>
          <w:sz w:val="24"/>
        </w:rPr>
        <w:t>invite</w:t>
      </w:r>
      <w:r w:rsidR="00CA1055" w:rsidRPr="00724A34">
        <w:rPr>
          <w:rFonts w:ascii="Arial" w:hAnsi="Arial" w:cs="Arial"/>
          <w:sz w:val="24"/>
        </w:rPr>
        <w:t>d</w:t>
      </w:r>
      <w:r w:rsidR="00A706AF" w:rsidRPr="00724A34">
        <w:rPr>
          <w:rFonts w:ascii="Arial" w:hAnsi="Arial" w:cs="Arial"/>
          <w:sz w:val="24"/>
        </w:rPr>
        <w:t xml:space="preserve"> member economies to join </w:t>
      </w:r>
      <w:r w:rsidRPr="00724A34">
        <w:rPr>
          <w:rFonts w:ascii="Arial" w:hAnsi="Arial" w:cs="Arial"/>
          <w:sz w:val="24"/>
        </w:rPr>
        <w:t>it.</w:t>
      </w:r>
    </w:p>
    <w:p w14:paraId="400CE1ED" w14:textId="49441A1D" w:rsidR="00724A34" w:rsidRPr="00724A34" w:rsidRDefault="0009060E" w:rsidP="0009060E">
      <w:pPr>
        <w:widowControl/>
        <w:rPr>
          <w:rFonts w:ascii="Arial" w:hAnsi="Arial" w:cs="Arial" w:hint="eastAsia"/>
          <w:sz w:val="24"/>
        </w:rPr>
      </w:pPr>
      <w:r w:rsidRPr="00724A34">
        <w:rPr>
          <w:rFonts w:ascii="Arial" w:eastAsia="宋体" w:hAnsi="Arial" w:cs="Arial"/>
          <w:i/>
          <w:iCs/>
          <w:color w:val="000000"/>
          <w:kern w:val="0"/>
          <w:sz w:val="24"/>
        </w:rPr>
        <w:t>Malaysia</w:t>
      </w:r>
      <w:r w:rsidRPr="00724A34">
        <w:rPr>
          <w:rFonts w:ascii="Arial" w:eastAsia="宋体" w:hAnsi="Arial" w:cs="Arial"/>
          <w:color w:val="000000"/>
          <w:kern w:val="0"/>
          <w:sz w:val="24"/>
        </w:rPr>
        <w:t xml:space="preserve"> proposed early sharing of concept notes of projects by economies to allow ample time for member economies to consider co-sponsoring and to encourage willingness of more economies to co-sponsor in order to achieve the </w:t>
      </w:r>
      <w:proofErr w:type="gramStart"/>
      <w:r w:rsidRPr="00724A34">
        <w:rPr>
          <w:rFonts w:ascii="Arial" w:eastAsia="宋体" w:hAnsi="Arial" w:cs="Arial"/>
          <w:color w:val="000000"/>
          <w:kern w:val="0"/>
          <w:sz w:val="24"/>
        </w:rPr>
        <w:t>6 co-sponsorship</w:t>
      </w:r>
      <w:proofErr w:type="gramEnd"/>
      <w:r w:rsidRPr="00724A34">
        <w:rPr>
          <w:rFonts w:ascii="Arial" w:eastAsia="宋体" w:hAnsi="Arial" w:cs="Arial"/>
          <w:color w:val="000000"/>
          <w:kern w:val="0"/>
          <w:sz w:val="24"/>
        </w:rPr>
        <w:t xml:space="preserve"> needed for HRDWG proposals.</w:t>
      </w:r>
      <w:r w:rsidR="00E06114" w:rsidRPr="00724A34">
        <w:rPr>
          <w:rFonts w:ascii="Arial" w:eastAsia="宋体" w:hAnsi="Arial" w:cs="Arial"/>
          <w:color w:val="000000"/>
          <w:kern w:val="0"/>
          <w:sz w:val="24"/>
        </w:rPr>
        <w:t xml:space="preserve"> </w:t>
      </w:r>
      <w:r w:rsidRPr="00724A34">
        <w:rPr>
          <w:rFonts w:ascii="Arial" w:eastAsia="宋体" w:hAnsi="Arial" w:cs="Arial"/>
          <w:color w:val="000000"/>
          <w:kern w:val="0"/>
          <w:sz w:val="24"/>
        </w:rPr>
        <w:t>On the implementation of the APEC Education Strategy 2016</w:t>
      </w:r>
      <w:r w:rsidRPr="00724A34">
        <w:rPr>
          <w:rFonts w:ascii="Arial" w:eastAsia="宋体" w:hAnsi="Arial" w:cs="Arial"/>
          <w:color w:val="000000"/>
          <w:kern w:val="0"/>
          <w:sz w:val="24"/>
        </w:rPr>
        <w:t>-</w:t>
      </w:r>
      <w:r w:rsidRPr="00724A34">
        <w:rPr>
          <w:rFonts w:ascii="Arial" w:eastAsia="宋体" w:hAnsi="Arial" w:cs="Arial"/>
          <w:color w:val="000000"/>
          <w:kern w:val="0"/>
          <w:sz w:val="24"/>
        </w:rPr>
        <w:t>2030, </w:t>
      </w:r>
      <w:r w:rsidRPr="00724A34">
        <w:rPr>
          <w:rFonts w:ascii="Arial" w:eastAsia="宋体" w:hAnsi="Arial" w:cs="Arial"/>
          <w:i/>
          <w:iCs/>
          <w:color w:val="000000"/>
          <w:kern w:val="0"/>
          <w:sz w:val="24"/>
        </w:rPr>
        <w:t>Malaysia</w:t>
      </w:r>
      <w:r w:rsidRPr="00724A34">
        <w:rPr>
          <w:rFonts w:ascii="Arial" w:eastAsia="宋体" w:hAnsi="Arial" w:cs="Arial"/>
          <w:color w:val="000000"/>
          <w:kern w:val="0"/>
          <w:sz w:val="24"/>
        </w:rPr>
        <w:t xml:space="preserve"> proposed for EDNET to seek the assistance of APEC Secretariat and other working groups </w:t>
      </w:r>
      <w:proofErr w:type="gramStart"/>
      <w:r w:rsidRPr="00724A34">
        <w:rPr>
          <w:rFonts w:ascii="Arial" w:eastAsia="宋体" w:hAnsi="Arial" w:cs="Arial"/>
          <w:color w:val="000000"/>
          <w:kern w:val="0"/>
          <w:sz w:val="24"/>
        </w:rPr>
        <w:t>in order to</w:t>
      </w:r>
      <w:proofErr w:type="gramEnd"/>
      <w:r w:rsidRPr="00724A34">
        <w:rPr>
          <w:rFonts w:ascii="Arial" w:eastAsia="宋体" w:hAnsi="Arial" w:cs="Arial"/>
          <w:color w:val="000000"/>
          <w:kern w:val="0"/>
          <w:sz w:val="24"/>
        </w:rPr>
        <w:t xml:space="preserve"> learn of their approaches and methods regarding the monitoring and evaluation of the implementation of the Strategy, such as possibilities of a mid-term review, etc. Echoing the viewpoints of other economies, </w:t>
      </w:r>
      <w:r w:rsidRPr="00724A34">
        <w:rPr>
          <w:rFonts w:ascii="Arial" w:eastAsia="宋体" w:hAnsi="Arial" w:cs="Arial"/>
          <w:i/>
          <w:iCs/>
          <w:color w:val="000000"/>
          <w:kern w:val="0"/>
          <w:sz w:val="24"/>
        </w:rPr>
        <w:t>Malaysia</w:t>
      </w:r>
      <w:r w:rsidRPr="00724A34">
        <w:rPr>
          <w:rFonts w:ascii="Arial" w:eastAsia="宋体" w:hAnsi="Arial" w:cs="Arial"/>
          <w:i/>
          <w:iCs/>
          <w:color w:val="000000"/>
          <w:kern w:val="0"/>
          <w:sz w:val="24"/>
        </w:rPr>
        <w:t xml:space="preserve"> </w:t>
      </w:r>
      <w:r w:rsidRPr="00724A34">
        <w:rPr>
          <w:rFonts w:ascii="Arial" w:eastAsia="宋体" w:hAnsi="Arial" w:cs="Arial"/>
          <w:color w:val="000000"/>
          <w:kern w:val="0"/>
          <w:sz w:val="24"/>
        </w:rPr>
        <w:t>suggested solid preparation and determination of concrete outcomes for the AEMM. </w:t>
      </w:r>
      <w:r w:rsidR="00A706AF" w:rsidRPr="00724A34">
        <w:rPr>
          <w:rFonts w:ascii="Arial" w:hAnsi="Arial" w:cs="Arial"/>
          <w:sz w:val="24"/>
        </w:rPr>
        <w:t xml:space="preserve"> </w:t>
      </w:r>
    </w:p>
    <w:p w14:paraId="32AC00C4" w14:textId="0EA4ADB8" w:rsidR="00E6287E" w:rsidRPr="00724A34" w:rsidRDefault="00E6287E" w:rsidP="008B0DFA">
      <w:pPr>
        <w:pStyle w:val="a3"/>
        <w:spacing w:afterLines="50" w:after="156"/>
        <w:ind w:firstLineChars="0" w:firstLine="0"/>
        <w:rPr>
          <w:rFonts w:ascii="Arial" w:hAnsi="Arial" w:cs="Arial"/>
          <w:sz w:val="24"/>
        </w:rPr>
      </w:pPr>
      <w:r w:rsidRPr="00724A34">
        <w:rPr>
          <w:rFonts w:ascii="Arial" w:hAnsi="Arial" w:cs="Arial"/>
          <w:sz w:val="24"/>
        </w:rPr>
        <w:t xml:space="preserve">EDNET Coordinator proposed to have a separate short session for potential </w:t>
      </w:r>
      <w:r w:rsidRPr="00724A34">
        <w:rPr>
          <w:rFonts w:ascii="Arial" w:hAnsi="Arial" w:cs="Arial"/>
          <w:sz w:val="24"/>
        </w:rPr>
        <w:lastRenderedPageBreak/>
        <w:t xml:space="preserve">applicants to </w:t>
      </w:r>
      <w:r w:rsidR="00DF6724" w:rsidRPr="00724A34">
        <w:rPr>
          <w:rFonts w:ascii="Arial" w:hAnsi="Arial" w:cs="Arial"/>
          <w:sz w:val="24"/>
        </w:rPr>
        <w:t xml:space="preserve">secure </w:t>
      </w:r>
      <w:r w:rsidRPr="00724A34">
        <w:rPr>
          <w:rFonts w:ascii="Arial" w:hAnsi="Arial" w:cs="Arial"/>
          <w:sz w:val="24"/>
        </w:rPr>
        <w:t xml:space="preserve">co-sponsorship. </w:t>
      </w:r>
    </w:p>
    <w:p w14:paraId="5C3BD000" w14:textId="195CDBE1" w:rsidR="00DF6724" w:rsidRPr="00724A34" w:rsidRDefault="00AA4347" w:rsidP="008B0DFA">
      <w:pPr>
        <w:pStyle w:val="a3"/>
        <w:spacing w:afterLines="50" w:after="156"/>
        <w:ind w:firstLineChars="0" w:firstLine="0"/>
        <w:rPr>
          <w:rFonts w:ascii="Arial" w:hAnsi="Arial" w:cs="Arial"/>
          <w:sz w:val="24"/>
        </w:rPr>
      </w:pPr>
      <w:r w:rsidRPr="00724A34">
        <w:rPr>
          <w:rFonts w:ascii="Arial" w:hAnsi="Arial" w:cs="Arial"/>
          <w:i/>
          <w:iCs/>
          <w:sz w:val="24"/>
        </w:rPr>
        <w:t xml:space="preserve">The Philippines </w:t>
      </w:r>
      <w:r w:rsidR="00DE7CDD" w:rsidRPr="00724A34">
        <w:rPr>
          <w:rFonts w:ascii="Arial" w:hAnsi="Arial" w:cs="Arial"/>
          <w:iCs/>
          <w:sz w:val="24"/>
        </w:rPr>
        <w:t xml:space="preserve">suggested to have ministers </w:t>
      </w:r>
      <w:r w:rsidR="00DF6724" w:rsidRPr="00724A34">
        <w:rPr>
          <w:rFonts w:ascii="Arial" w:hAnsi="Arial" w:cs="Arial"/>
          <w:iCs/>
          <w:sz w:val="24"/>
        </w:rPr>
        <w:t>present recovery plans beyond COVID-19</w:t>
      </w:r>
      <w:r w:rsidR="00DE7CDD" w:rsidRPr="00724A34">
        <w:rPr>
          <w:rFonts w:ascii="Arial" w:hAnsi="Arial" w:cs="Arial"/>
          <w:iCs/>
          <w:sz w:val="24"/>
        </w:rPr>
        <w:t xml:space="preserve"> at the proposed AEMM</w:t>
      </w:r>
      <w:r w:rsidR="00DF6724" w:rsidRPr="00724A34">
        <w:rPr>
          <w:rFonts w:ascii="Arial" w:hAnsi="Arial" w:cs="Arial"/>
          <w:iCs/>
          <w:sz w:val="24"/>
        </w:rPr>
        <w:t xml:space="preserve">, </w:t>
      </w:r>
      <w:r w:rsidR="00DE7CDD" w:rsidRPr="00724A34">
        <w:rPr>
          <w:rFonts w:ascii="Arial" w:hAnsi="Arial" w:cs="Arial"/>
          <w:iCs/>
          <w:sz w:val="24"/>
        </w:rPr>
        <w:t>and t</w:t>
      </w:r>
      <w:r w:rsidR="00DF6724" w:rsidRPr="00724A34">
        <w:rPr>
          <w:rFonts w:ascii="Arial" w:hAnsi="Arial" w:cs="Arial"/>
          <w:iCs/>
          <w:sz w:val="24"/>
        </w:rPr>
        <w:t>o include digital citizenship</w:t>
      </w:r>
      <w:r w:rsidR="00DE7CDD" w:rsidRPr="00724A34">
        <w:rPr>
          <w:rFonts w:ascii="Arial" w:hAnsi="Arial" w:cs="Arial"/>
          <w:iCs/>
          <w:sz w:val="24"/>
        </w:rPr>
        <w:t xml:space="preserve"> for both students and teachers</w:t>
      </w:r>
      <w:r w:rsidR="00387AE8" w:rsidRPr="00724A34">
        <w:rPr>
          <w:rFonts w:ascii="Arial" w:hAnsi="Arial" w:cs="Arial"/>
          <w:iCs/>
          <w:sz w:val="24"/>
        </w:rPr>
        <w:t xml:space="preserve"> on the agenda</w:t>
      </w:r>
      <w:r w:rsidR="00DE7CDD" w:rsidRPr="00724A34">
        <w:rPr>
          <w:rFonts w:ascii="Arial" w:hAnsi="Arial" w:cs="Arial"/>
          <w:iCs/>
          <w:sz w:val="24"/>
        </w:rPr>
        <w:t xml:space="preserve">. </w:t>
      </w:r>
      <w:r w:rsidR="00DE7CDD" w:rsidRPr="00724A34">
        <w:rPr>
          <w:rFonts w:ascii="Arial" w:hAnsi="Arial" w:cs="Arial"/>
          <w:i/>
          <w:iCs/>
          <w:sz w:val="24"/>
        </w:rPr>
        <w:t>The Philippines</w:t>
      </w:r>
      <w:r w:rsidR="00DF6724" w:rsidRPr="00724A34">
        <w:rPr>
          <w:rFonts w:ascii="Arial" w:hAnsi="Arial" w:cs="Arial"/>
          <w:iCs/>
          <w:sz w:val="24"/>
        </w:rPr>
        <w:t xml:space="preserve"> suggested </w:t>
      </w:r>
      <w:r w:rsidR="00DE7CDD" w:rsidRPr="00724A34">
        <w:rPr>
          <w:rFonts w:ascii="Arial" w:hAnsi="Arial" w:cs="Arial"/>
          <w:iCs/>
          <w:sz w:val="24"/>
        </w:rPr>
        <w:t xml:space="preserve">to conduct </w:t>
      </w:r>
      <w:r w:rsidR="00DF6724" w:rsidRPr="00724A34">
        <w:rPr>
          <w:rFonts w:ascii="Arial" w:hAnsi="Arial" w:cs="Arial"/>
          <w:iCs/>
          <w:sz w:val="24"/>
        </w:rPr>
        <w:t xml:space="preserve">a survey </w:t>
      </w:r>
      <w:r w:rsidR="00DE7CDD" w:rsidRPr="00724A34">
        <w:rPr>
          <w:rFonts w:ascii="Arial" w:hAnsi="Arial" w:cs="Arial"/>
          <w:iCs/>
          <w:sz w:val="24"/>
        </w:rPr>
        <w:t xml:space="preserve">on </w:t>
      </w:r>
      <w:r w:rsidR="00DF6724" w:rsidRPr="00724A34">
        <w:rPr>
          <w:rFonts w:ascii="Arial" w:hAnsi="Arial" w:cs="Arial"/>
          <w:iCs/>
          <w:sz w:val="24"/>
        </w:rPr>
        <w:t xml:space="preserve">how many economies </w:t>
      </w:r>
      <w:r w:rsidR="00DE7CDD" w:rsidRPr="00724A34">
        <w:rPr>
          <w:rFonts w:ascii="Arial" w:hAnsi="Arial" w:cs="Arial"/>
          <w:iCs/>
          <w:sz w:val="24"/>
        </w:rPr>
        <w:t>could make participate if it is not a very formal meeting</w:t>
      </w:r>
      <w:r w:rsidR="00387AE8" w:rsidRPr="00724A34">
        <w:rPr>
          <w:rFonts w:ascii="Arial" w:hAnsi="Arial" w:cs="Arial"/>
          <w:iCs/>
          <w:sz w:val="24"/>
        </w:rPr>
        <w:t xml:space="preserve"> at the last quarter of this year</w:t>
      </w:r>
      <w:r w:rsidR="00DE7CDD" w:rsidRPr="00724A34">
        <w:rPr>
          <w:rFonts w:ascii="Arial" w:hAnsi="Arial" w:cs="Arial"/>
          <w:iCs/>
          <w:sz w:val="24"/>
        </w:rPr>
        <w:t xml:space="preserve">. </w:t>
      </w:r>
      <w:r w:rsidR="00DE7CDD" w:rsidRPr="00724A34">
        <w:rPr>
          <w:rFonts w:ascii="Arial" w:hAnsi="Arial" w:cs="Arial"/>
          <w:i/>
          <w:iCs/>
          <w:sz w:val="24"/>
        </w:rPr>
        <w:t>The Philippines</w:t>
      </w:r>
      <w:r w:rsidR="00DE7CDD" w:rsidRPr="00724A34">
        <w:rPr>
          <w:rFonts w:ascii="Arial" w:hAnsi="Arial" w:cs="Arial"/>
          <w:iCs/>
          <w:sz w:val="24"/>
        </w:rPr>
        <w:t xml:space="preserve"> also</w:t>
      </w:r>
      <w:r w:rsidR="00DF6724" w:rsidRPr="00724A34">
        <w:rPr>
          <w:rFonts w:ascii="Arial" w:hAnsi="Arial" w:cs="Arial"/>
          <w:iCs/>
          <w:sz w:val="24"/>
        </w:rPr>
        <w:t xml:space="preserve"> suggest</w:t>
      </w:r>
      <w:r w:rsidR="00DE7CDD" w:rsidRPr="00724A34">
        <w:rPr>
          <w:rFonts w:ascii="Arial" w:hAnsi="Arial" w:cs="Arial"/>
          <w:iCs/>
          <w:sz w:val="24"/>
        </w:rPr>
        <w:t>ed</w:t>
      </w:r>
      <w:r w:rsidR="00DF6724" w:rsidRPr="00724A34">
        <w:rPr>
          <w:rFonts w:ascii="Arial" w:hAnsi="Arial" w:cs="Arial"/>
          <w:iCs/>
          <w:sz w:val="24"/>
        </w:rPr>
        <w:t xml:space="preserve"> Malaysia to consider </w:t>
      </w:r>
      <w:r w:rsidR="007F5847" w:rsidRPr="00724A34">
        <w:rPr>
          <w:rFonts w:ascii="Arial" w:hAnsi="Arial" w:cs="Arial"/>
          <w:iCs/>
          <w:sz w:val="24"/>
        </w:rPr>
        <w:t xml:space="preserve">hosting </w:t>
      </w:r>
      <w:r w:rsidR="00DF6724" w:rsidRPr="00724A34">
        <w:rPr>
          <w:rFonts w:ascii="Arial" w:hAnsi="Arial" w:cs="Arial"/>
          <w:iCs/>
          <w:sz w:val="24"/>
        </w:rPr>
        <w:t>a virtual AEMM</w:t>
      </w:r>
      <w:r w:rsidR="00DE7CDD" w:rsidRPr="00724A34">
        <w:rPr>
          <w:rFonts w:ascii="Arial" w:hAnsi="Arial" w:cs="Arial"/>
          <w:iCs/>
          <w:sz w:val="24"/>
        </w:rPr>
        <w:t xml:space="preserve"> this year </w:t>
      </w:r>
      <w:r w:rsidR="00DF6724" w:rsidRPr="00724A34">
        <w:rPr>
          <w:rFonts w:ascii="Arial" w:hAnsi="Arial" w:cs="Arial"/>
          <w:iCs/>
          <w:sz w:val="24"/>
        </w:rPr>
        <w:t xml:space="preserve">and </w:t>
      </w:r>
      <w:r w:rsidR="00DF6724" w:rsidRPr="00724A34">
        <w:rPr>
          <w:rFonts w:ascii="Arial" w:hAnsi="Arial" w:cs="Arial"/>
          <w:i/>
          <w:iCs/>
          <w:sz w:val="24"/>
        </w:rPr>
        <w:t>the Philippines</w:t>
      </w:r>
      <w:r w:rsidR="00DE7CDD" w:rsidRPr="00724A34">
        <w:rPr>
          <w:rFonts w:ascii="Arial" w:hAnsi="Arial" w:cs="Arial"/>
          <w:i/>
          <w:iCs/>
          <w:sz w:val="24"/>
        </w:rPr>
        <w:t xml:space="preserve"> </w:t>
      </w:r>
      <w:r w:rsidR="00DE7CDD" w:rsidRPr="00724A34">
        <w:rPr>
          <w:rFonts w:ascii="Arial" w:hAnsi="Arial" w:cs="Arial"/>
          <w:iCs/>
          <w:sz w:val="24"/>
        </w:rPr>
        <w:t>would support it</w:t>
      </w:r>
      <w:r w:rsidR="00DF6724" w:rsidRPr="00724A34">
        <w:rPr>
          <w:rFonts w:ascii="Arial" w:hAnsi="Arial" w:cs="Arial"/>
          <w:iCs/>
          <w:sz w:val="24"/>
        </w:rPr>
        <w:t>.</w:t>
      </w:r>
      <w:r w:rsidR="00DF6724" w:rsidRPr="00724A34">
        <w:rPr>
          <w:rFonts w:ascii="Arial" w:hAnsi="Arial" w:cs="Arial"/>
          <w:i/>
          <w:iCs/>
          <w:sz w:val="24"/>
        </w:rPr>
        <w:t xml:space="preserve"> </w:t>
      </w:r>
    </w:p>
    <w:p w14:paraId="4763D106" w14:textId="3B9DBC74" w:rsidR="00AA4347" w:rsidRPr="00724A34" w:rsidRDefault="0009060E" w:rsidP="00724A34">
      <w:pPr>
        <w:widowControl/>
        <w:rPr>
          <w:rFonts w:ascii="Arial" w:eastAsia="宋体" w:hAnsi="Arial" w:cs="Arial"/>
          <w:kern w:val="0"/>
          <w:sz w:val="24"/>
        </w:rPr>
      </w:pPr>
      <w:r w:rsidRPr="00724A34">
        <w:rPr>
          <w:rFonts w:ascii="Arial" w:eastAsia="宋体" w:hAnsi="Arial" w:cs="Arial"/>
          <w:color w:val="000000"/>
          <w:kern w:val="0"/>
          <w:sz w:val="24"/>
        </w:rPr>
        <w:t>In response to the </w:t>
      </w:r>
      <w:r w:rsidRPr="00724A34">
        <w:rPr>
          <w:rFonts w:ascii="Arial" w:eastAsia="宋体" w:hAnsi="Arial" w:cs="Arial"/>
          <w:i/>
          <w:iCs/>
          <w:color w:val="000000"/>
          <w:kern w:val="0"/>
          <w:sz w:val="24"/>
        </w:rPr>
        <w:t>Philippines’</w:t>
      </w:r>
      <w:r w:rsidRPr="00724A34">
        <w:rPr>
          <w:rFonts w:ascii="Arial" w:eastAsia="宋体" w:hAnsi="Arial" w:cs="Arial"/>
          <w:color w:val="000000"/>
          <w:kern w:val="0"/>
          <w:sz w:val="24"/>
        </w:rPr>
        <w:t> response,</w:t>
      </w:r>
      <w:r w:rsidRPr="00724A34">
        <w:rPr>
          <w:rFonts w:ascii="Arial" w:eastAsia="宋体" w:hAnsi="Arial" w:cs="Arial"/>
          <w:i/>
          <w:iCs/>
          <w:color w:val="000000"/>
          <w:kern w:val="0"/>
          <w:sz w:val="24"/>
        </w:rPr>
        <w:t> Malaysia </w:t>
      </w:r>
      <w:r w:rsidRPr="00724A34">
        <w:rPr>
          <w:rFonts w:ascii="Arial" w:eastAsia="宋体" w:hAnsi="Arial" w:cs="Arial"/>
          <w:color w:val="000000"/>
          <w:kern w:val="0"/>
          <w:sz w:val="24"/>
        </w:rPr>
        <w:t>supports the plan of </w:t>
      </w:r>
      <w:r w:rsidRPr="00724A34">
        <w:rPr>
          <w:rFonts w:ascii="Arial" w:eastAsia="宋体" w:hAnsi="Arial" w:cs="Arial"/>
          <w:i/>
          <w:iCs/>
          <w:color w:val="000000"/>
          <w:kern w:val="0"/>
          <w:sz w:val="24"/>
        </w:rPr>
        <w:t>New Zealand</w:t>
      </w:r>
      <w:r w:rsidRPr="00724A34">
        <w:rPr>
          <w:rFonts w:ascii="Arial" w:eastAsia="宋体" w:hAnsi="Arial" w:cs="Arial"/>
          <w:color w:val="000000"/>
          <w:kern w:val="0"/>
          <w:sz w:val="24"/>
        </w:rPr>
        <w:t> to be focusing on the groundwork in preparation for AEMM and determination of concrete outcomes and take it forward from thereon.</w:t>
      </w:r>
      <w:r w:rsidR="00DF6724" w:rsidRPr="00724A34">
        <w:rPr>
          <w:rFonts w:ascii="Arial" w:hAnsi="Arial" w:cs="Arial"/>
          <w:iCs/>
          <w:sz w:val="24"/>
        </w:rPr>
        <w:t xml:space="preserve"> </w:t>
      </w:r>
    </w:p>
    <w:p w14:paraId="243D4D4D" w14:textId="40A54BDE" w:rsidR="00DF6724" w:rsidRPr="00724A34" w:rsidRDefault="00DF6724" w:rsidP="008B0DFA">
      <w:pPr>
        <w:spacing w:afterLines="50" w:after="156"/>
        <w:rPr>
          <w:rFonts w:ascii="Arial" w:hAnsi="Arial" w:cs="Arial"/>
          <w:sz w:val="24"/>
          <w:u w:val="single"/>
        </w:rPr>
      </w:pPr>
    </w:p>
    <w:p w14:paraId="63AA2854" w14:textId="4D029F2D" w:rsidR="00163A2E" w:rsidRPr="00724A34" w:rsidRDefault="00163A2E" w:rsidP="008B0DFA">
      <w:pPr>
        <w:spacing w:afterLines="50" w:after="156"/>
        <w:rPr>
          <w:rFonts w:ascii="Arial" w:hAnsi="Arial" w:cs="Arial"/>
          <w:b/>
          <w:bCs/>
          <w:sz w:val="24"/>
        </w:rPr>
      </w:pPr>
      <w:r w:rsidRPr="00724A34">
        <w:rPr>
          <w:rFonts w:ascii="Arial" w:hAnsi="Arial" w:cs="Arial"/>
          <w:b/>
          <w:bCs/>
          <w:sz w:val="24"/>
        </w:rPr>
        <w:t>5</w:t>
      </w:r>
      <w:r w:rsidR="00C06756" w:rsidRPr="00724A34">
        <w:rPr>
          <w:rFonts w:ascii="Arial" w:hAnsi="Arial" w:cs="Arial"/>
          <w:b/>
          <w:bCs/>
          <w:sz w:val="24"/>
        </w:rPr>
        <w:t>.</w:t>
      </w:r>
      <w:r w:rsidRPr="00724A34">
        <w:rPr>
          <w:rFonts w:ascii="Arial" w:hAnsi="Arial" w:cs="Arial"/>
          <w:b/>
          <w:bCs/>
          <w:sz w:val="24"/>
        </w:rPr>
        <w:t xml:space="preserve"> Closing Remarks</w:t>
      </w:r>
    </w:p>
    <w:p w14:paraId="3F788E9B" w14:textId="2D5392D9" w:rsidR="00024252" w:rsidRPr="00724A34" w:rsidRDefault="00C06756" w:rsidP="00724A34">
      <w:pPr>
        <w:pStyle w:val="a3"/>
        <w:spacing w:afterLines="50" w:after="156"/>
        <w:ind w:firstLineChars="0" w:firstLine="0"/>
        <w:rPr>
          <w:rFonts w:ascii="Arial" w:hAnsi="Arial" w:cs="Arial"/>
          <w:b/>
          <w:bCs/>
          <w:sz w:val="24"/>
        </w:rPr>
      </w:pPr>
      <w:r w:rsidRPr="00724A34">
        <w:rPr>
          <w:rFonts w:ascii="Arial" w:hAnsi="Arial" w:cs="Arial"/>
          <w:sz w:val="24"/>
        </w:rPr>
        <w:t>New Zealand and the EDNET Coordinator gave closing remarks.</w:t>
      </w:r>
    </w:p>
    <w:sectPr w:rsidR="00024252" w:rsidRPr="00724A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E498C" w14:textId="77777777" w:rsidR="00EB1E28" w:rsidRDefault="00EB1E28" w:rsidP="00BC5055">
      <w:r>
        <w:separator/>
      </w:r>
    </w:p>
  </w:endnote>
  <w:endnote w:type="continuationSeparator" w:id="0">
    <w:p w14:paraId="6F75A2AD" w14:textId="77777777" w:rsidR="00EB1E28" w:rsidRDefault="00EB1E28" w:rsidP="00BC5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Times New Roman (正文 CS 字体)">
    <w:altName w:val="宋体"/>
    <w:panose1 w:val="020B0604020202020204"/>
    <w:charset w:val="86"/>
    <w:family w:val="roman"/>
    <w:pitch w:val="default"/>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A04F1" w14:textId="77777777" w:rsidR="00EB1E28" w:rsidRDefault="00EB1E28" w:rsidP="00BC5055">
      <w:r>
        <w:separator/>
      </w:r>
    </w:p>
  </w:footnote>
  <w:footnote w:type="continuationSeparator" w:id="0">
    <w:p w14:paraId="263C32A3" w14:textId="77777777" w:rsidR="00EB1E28" w:rsidRDefault="00EB1E28" w:rsidP="00BC5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9469F"/>
    <w:multiLevelType w:val="hybridMultilevel"/>
    <w:tmpl w:val="D5DCE54C"/>
    <w:lvl w:ilvl="0" w:tplc="93DE1610">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A756B1B"/>
    <w:multiLevelType w:val="hybridMultilevel"/>
    <w:tmpl w:val="787C96C8"/>
    <w:lvl w:ilvl="0" w:tplc="0E32E2A6">
      <w:start w:val="1"/>
      <w:numFmt w:val="bullet"/>
      <w:lvlText w:val="•"/>
      <w:lvlJc w:val="left"/>
      <w:pPr>
        <w:tabs>
          <w:tab w:val="num" w:pos="720"/>
        </w:tabs>
        <w:ind w:left="720" w:hanging="360"/>
      </w:pPr>
      <w:rPr>
        <w:rFonts w:ascii="Arial" w:hAnsi="Arial" w:hint="default"/>
      </w:rPr>
    </w:lvl>
    <w:lvl w:ilvl="1" w:tplc="82EE4E58" w:tentative="1">
      <w:start w:val="1"/>
      <w:numFmt w:val="bullet"/>
      <w:lvlText w:val="•"/>
      <w:lvlJc w:val="left"/>
      <w:pPr>
        <w:tabs>
          <w:tab w:val="num" w:pos="1440"/>
        </w:tabs>
        <w:ind w:left="1440" w:hanging="360"/>
      </w:pPr>
      <w:rPr>
        <w:rFonts w:ascii="Arial" w:hAnsi="Arial" w:hint="default"/>
      </w:rPr>
    </w:lvl>
    <w:lvl w:ilvl="2" w:tplc="131A1658" w:tentative="1">
      <w:start w:val="1"/>
      <w:numFmt w:val="bullet"/>
      <w:lvlText w:val="•"/>
      <w:lvlJc w:val="left"/>
      <w:pPr>
        <w:tabs>
          <w:tab w:val="num" w:pos="2160"/>
        </w:tabs>
        <w:ind w:left="2160" w:hanging="360"/>
      </w:pPr>
      <w:rPr>
        <w:rFonts w:ascii="Arial" w:hAnsi="Arial" w:hint="default"/>
      </w:rPr>
    </w:lvl>
    <w:lvl w:ilvl="3" w:tplc="9A203E80" w:tentative="1">
      <w:start w:val="1"/>
      <w:numFmt w:val="bullet"/>
      <w:lvlText w:val="•"/>
      <w:lvlJc w:val="left"/>
      <w:pPr>
        <w:tabs>
          <w:tab w:val="num" w:pos="2880"/>
        </w:tabs>
        <w:ind w:left="2880" w:hanging="360"/>
      </w:pPr>
      <w:rPr>
        <w:rFonts w:ascii="Arial" w:hAnsi="Arial" w:hint="default"/>
      </w:rPr>
    </w:lvl>
    <w:lvl w:ilvl="4" w:tplc="1C044846" w:tentative="1">
      <w:start w:val="1"/>
      <w:numFmt w:val="bullet"/>
      <w:lvlText w:val="•"/>
      <w:lvlJc w:val="left"/>
      <w:pPr>
        <w:tabs>
          <w:tab w:val="num" w:pos="3600"/>
        </w:tabs>
        <w:ind w:left="3600" w:hanging="360"/>
      </w:pPr>
      <w:rPr>
        <w:rFonts w:ascii="Arial" w:hAnsi="Arial" w:hint="default"/>
      </w:rPr>
    </w:lvl>
    <w:lvl w:ilvl="5" w:tplc="08EC8108" w:tentative="1">
      <w:start w:val="1"/>
      <w:numFmt w:val="bullet"/>
      <w:lvlText w:val="•"/>
      <w:lvlJc w:val="left"/>
      <w:pPr>
        <w:tabs>
          <w:tab w:val="num" w:pos="4320"/>
        </w:tabs>
        <w:ind w:left="4320" w:hanging="360"/>
      </w:pPr>
      <w:rPr>
        <w:rFonts w:ascii="Arial" w:hAnsi="Arial" w:hint="default"/>
      </w:rPr>
    </w:lvl>
    <w:lvl w:ilvl="6" w:tplc="864ED7E8" w:tentative="1">
      <w:start w:val="1"/>
      <w:numFmt w:val="bullet"/>
      <w:lvlText w:val="•"/>
      <w:lvlJc w:val="left"/>
      <w:pPr>
        <w:tabs>
          <w:tab w:val="num" w:pos="5040"/>
        </w:tabs>
        <w:ind w:left="5040" w:hanging="360"/>
      </w:pPr>
      <w:rPr>
        <w:rFonts w:ascii="Arial" w:hAnsi="Arial" w:hint="default"/>
      </w:rPr>
    </w:lvl>
    <w:lvl w:ilvl="7" w:tplc="7778B666" w:tentative="1">
      <w:start w:val="1"/>
      <w:numFmt w:val="bullet"/>
      <w:lvlText w:val="•"/>
      <w:lvlJc w:val="left"/>
      <w:pPr>
        <w:tabs>
          <w:tab w:val="num" w:pos="5760"/>
        </w:tabs>
        <w:ind w:left="5760" w:hanging="360"/>
      </w:pPr>
      <w:rPr>
        <w:rFonts w:ascii="Arial" w:hAnsi="Arial" w:hint="default"/>
      </w:rPr>
    </w:lvl>
    <w:lvl w:ilvl="8" w:tplc="E6B2B73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E27423"/>
    <w:multiLevelType w:val="hybridMultilevel"/>
    <w:tmpl w:val="8DBAC2DC"/>
    <w:lvl w:ilvl="0" w:tplc="15EEB98E">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69C06AD"/>
    <w:multiLevelType w:val="hybridMultilevel"/>
    <w:tmpl w:val="836A1B38"/>
    <w:lvl w:ilvl="0" w:tplc="15EEB98E">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74B4928"/>
    <w:multiLevelType w:val="hybridMultilevel"/>
    <w:tmpl w:val="AAAE69A0"/>
    <w:lvl w:ilvl="0" w:tplc="56823A92">
      <w:numFmt w:val="bullet"/>
      <w:lvlText w:val="•"/>
      <w:lvlJc w:val="left"/>
      <w:pPr>
        <w:ind w:left="420" w:hanging="420"/>
      </w:pPr>
      <w:rPr>
        <w:rFonts w:ascii="Times New Roman" w:hAnsi="Times New Roman" w:hint="default"/>
        <w:sz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AF13DCD"/>
    <w:multiLevelType w:val="hybridMultilevel"/>
    <w:tmpl w:val="65BC3226"/>
    <w:lvl w:ilvl="0" w:tplc="5E90200A">
      <w:start w:val="1"/>
      <w:numFmt w:val="bullet"/>
      <w:lvlText w:val="•"/>
      <w:lvlJc w:val="left"/>
      <w:pPr>
        <w:tabs>
          <w:tab w:val="num" w:pos="720"/>
        </w:tabs>
        <w:ind w:left="720" w:hanging="360"/>
      </w:pPr>
      <w:rPr>
        <w:rFonts w:ascii="Arial" w:hAnsi="Arial" w:hint="default"/>
      </w:rPr>
    </w:lvl>
    <w:lvl w:ilvl="1" w:tplc="9EA493D0" w:tentative="1">
      <w:start w:val="1"/>
      <w:numFmt w:val="bullet"/>
      <w:lvlText w:val="•"/>
      <w:lvlJc w:val="left"/>
      <w:pPr>
        <w:tabs>
          <w:tab w:val="num" w:pos="1440"/>
        </w:tabs>
        <w:ind w:left="1440" w:hanging="360"/>
      </w:pPr>
      <w:rPr>
        <w:rFonts w:ascii="Arial" w:hAnsi="Arial" w:hint="default"/>
      </w:rPr>
    </w:lvl>
    <w:lvl w:ilvl="2" w:tplc="1526B3E2" w:tentative="1">
      <w:start w:val="1"/>
      <w:numFmt w:val="bullet"/>
      <w:lvlText w:val="•"/>
      <w:lvlJc w:val="left"/>
      <w:pPr>
        <w:tabs>
          <w:tab w:val="num" w:pos="2160"/>
        </w:tabs>
        <w:ind w:left="2160" w:hanging="360"/>
      </w:pPr>
      <w:rPr>
        <w:rFonts w:ascii="Arial" w:hAnsi="Arial" w:hint="default"/>
      </w:rPr>
    </w:lvl>
    <w:lvl w:ilvl="3" w:tplc="9056A4FE" w:tentative="1">
      <w:start w:val="1"/>
      <w:numFmt w:val="bullet"/>
      <w:lvlText w:val="•"/>
      <w:lvlJc w:val="left"/>
      <w:pPr>
        <w:tabs>
          <w:tab w:val="num" w:pos="2880"/>
        </w:tabs>
        <w:ind w:left="2880" w:hanging="360"/>
      </w:pPr>
      <w:rPr>
        <w:rFonts w:ascii="Arial" w:hAnsi="Arial" w:hint="default"/>
      </w:rPr>
    </w:lvl>
    <w:lvl w:ilvl="4" w:tplc="51246588" w:tentative="1">
      <w:start w:val="1"/>
      <w:numFmt w:val="bullet"/>
      <w:lvlText w:val="•"/>
      <w:lvlJc w:val="left"/>
      <w:pPr>
        <w:tabs>
          <w:tab w:val="num" w:pos="3600"/>
        </w:tabs>
        <w:ind w:left="3600" w:hanging="360"/>
      </w:pPr>
      <w:rPr>
        <w:rFonts w:ascii="Arial" w:hAnsi="Arial" w:hint="default"/>
      </w:rPr>
    </w:lvl>
    <w:lvl w:ilvl="5" w:tplc="866A2A82" w:tentative="1">
      <w:start w:val="1"/>
      <w:numFmt w:val="bullet"/>
      <w:lvlText w:val="•"/>
      <w:lvlJc w:val="left"/>
      <w:pPr>
        <w:tabs>
          <w:tab w:val="num" w:pos="4320"/>
        </w:tabs>
        <w:ind w:left="4320" w:hanging="360"/>
      </w:pPr>
      <w:rPr>
        <w:rFonts w:ascii="Arial" w:hAnsi="Arial" w:hint="default"/>
      </w:rPr>
    </w:lvl>
    <w:lvl w:ilvl="6" w:tplc="02F4B726" w:tentative="1">
      <w:start w:val="1"/>
      <w:numFmt w:val="bullet"/>
      <w:lvlText w:val="•"/>
      <w:lvlJc w:val="left"/>
      <w:pPr>
        <w:tabs>
          <w:tab w:val="num" w:pos="5040"/>
        </w:tabs>
        <w:ind w:left="5040" w:hanging="360"/>
      </w:pPr>
      <w:rPr>
        <w:rFonts w:ascii="Arial" w:hAnsi="Arial" w:hint="default"/>
      </w:rPr>
    </w:lvl>
    <w:lvl w:ilvl="7" w:tplc="9E3A95D2" w:tentative="1">
      <w:start w:val="1"/>
      <w:numFmt w:val="bullet"/>
      <w:lvlText w:val="•"/>
      <w:lvlJc w:val="left"/>
      <w:pPr>
        <w:tabs>
          <w:tab w:val="num" w:pos="5760"/>
        </w:tabs>
        <w:ind w:left="5760" w:hanging="360"/>
      </w:pPr>
      <w:rPr>
        <w:rFonts w:ascii="Arial" w:hAnsi="Arial" w:hint="default"/>
      </w:rPr>
    </w:lvl>
    <w:lvl w:ilvl="8" w:tplc="027A633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BCF78EC"/>
    <w:multiLevelType w:val="hybridMultilevel"/>
    <w:tmpl w:val="7076C6BC"/>
    <w:lvl w:ilvl="0" w:tplc="94E4969C">
      <w:start w:val="1"/>
      <w:numFmt w:val="bullet"/>
      <w:lvlText w:val="•"/>
      <w:lvlJc w:val="left"/>
      <w:pPr>
        <w:tabs>
          <w:tab w:val="num" w:pos="720"/>
        </w:tabs>
        <w:ind w:left="720" w:hanging="360"/>
      </w:pPr>
      <w:rPr>
        <w:rFonts w:ascii="Arial" w:hAnsi="Arial" w:hint="default"/>
      </w:rPr>
    </w:lvl>
    <w:lvl w:ilvl="1" w:tplc="58400966" w:tentative="1">
      <w:start w:val="1"/>
      <w:numFmt w:val="bullet"/>
      <w:lvlText w:val="•"/>
      <w:lvlJc w:val="left"/>
      <w:pPr>
        <w:tabs>
          <w:tab w:val="num" w:pos="1440"/>
        </w:tabs>
        <w:ind w:left="1440" w:hanging="360"/>
      </w:pPr>
      <w:rPr>
        <w:rFonts w:ascii="Arial" w:hAnsi="Arial" w:hint="default"/>
      </w:rPr>
    </w:lvl>
    <w:lvl w:ilvl="2" w:tplc="139829E0" w:tentative="1">
      <w:start w:val="1"/>
      <w:numFmt w:val="bullet"/>
      <w:lvlText w:val="•"/>
      <w:lvlJc w:val="left"/>
      <w:pPr>
        <w:tabs>
          <w:tab w:val="num" w:pos="2160"/>
        </w:tabs>
        <w:ind w:left="2160" w:hanging="360"/>
      </w:pPr>
      <w:rPr>
        <w:rFonts w:ascii="Arial" w:hAnsi="Arial" w:hint="default"/>
      </w:rPr>
    </w:lvl>
    <w:lvl w:ilvl="3" w:tplc="BFDE220C" w:tentative="1">
      <w:start w:val="1"/>
      <w:numFmt w:val="bullet"/>
      <w:lvlText w:val="•"/>
      <w:lvlJc w:val="left"/>
      <w:pPr>
        <w:tabs>
          <w:tab w:val="num" w:pos="2880"/>
        </w:tabs>
        <w:ind w:left="2880" w:hanging="360"/>
      </w:pPr>
      <w:rPr>
        <w:rFonts w:ascii="Arial" w:hAnsi="Arial" w:hint="default"/>
      </w:rPr>
    </w:lvl>
    <w:lvl w:ilvl="4" w:tplc="AB8EF766" w:tentative="1">
      <w:start w:val="1"/>
      <w:numFmt w:val="bullet"/>
      <w:lvlText w:val="•"/>
      <w:lvlJc w:val="left"/>
      <w:pPr>
        <w:tabs>
          <w:tab w:val="num" w:pos="3600"/>
        </w:tabs>
        <w:ind w:left="3600" w:hanging="360"/>
      </w:pPr>
      <w:rPr>
        <w:rFonts w:ascii="Arial" w:hAnsi="Arial" w:hint="default"/>
      </w:rPr>
    </w:lvl>
    <w:lvl w:ilvl="5" w:tplc="97CCDACE" w:tentative="1">
      <w:start w:val="1"/>
      <w:numFmt w:val="bullet"/>
      <w:lvlText w:val="•"/>
      <w:lvlJc w:val="left"/>
      <w:pPr>
        <w:tabs>
          <w:tab w:val="num" w:pos="4320"/>
        </w:tabs>
        <w:ind w:left="4320" w:hanging="360"/>
      </w:pPr>
      <w:rPr>
        <w:rFonts w:ascii="Arial" w:hAnsi="Arial" w:hint="default"/>
      </w:rPr>
    </w:lvl>
    <w:lvl w:ilvl="6" w:tplc="90604B06" w:tentative="1">
      <w:start w:val="1"/>
      <w:numFmt w:val="bullet"/>
      <w:lvlText w:val="•"/>
      <w:lvlJc w:val="left"/>
      <w:pPr>
        <w:tabs>
          <w:tab w:val="num" w:pos="5040"/>
        </w:tabs>
        <w:ind w:left="5040" w:hanging="360"/>
      </w:pPr>
      <w:rPr>
        <w:rFonts w:ascii="Arial" w:hAnsi="Arial" w:hint="default"/>
      </w:rPr>
    </w:lvl>
    <w:lvl w:ilvl="7" w:tplc="B58EA58C" w:tentative="1">
      <w:start w:val="1"/>
      <w:numFmt w:val="bullet"/>
      <w:lvlText w:val="•"/>
      <w:lvlJc w:val="left"/>
      <w:pPr>
        <w:tabs>
          <w:tab w:val="num" w:pos="5760"/>
        </w:tabs>
        <w:ind w:left="5760" w:hanging="360"/>
      </w:pPr>
      <w:rPr>
        <w:rFonts w:ascii="Arial" w:hAnsi="Arial" w:hint="default"/>
      </w:rPr>
    </w:lvl>
    <w:lvl w:ilvl="8" w:tplc="725CBDE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2432934"/>
    <w:multiLevelType w:val="hybridMultilevel"/>
    <w:tmpl w:val="DD64C454"/>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302E1027"/>
    <w:multiLevelType w:val="hybridMultilevel"/>
    <w:tmpl w:val="DA56D34C"/>
    <w:lvl w:ilvl="0" w:tplc="56823A92">
      <w:numFmt w:val="bullet"/>
      <w:lvlText w:val="•"/>
      <w:lvlJc w:val="left"/>
      <w:pPr>
        <w:ind w:left="420" w:hanging="420"/>
      </w:pPr>
      <w:rPr>
        <w:rFonts w:ascii="Times New Roman" w:hAnsi="Times New Roman" w:hint="default"/>
        <w:sz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E336365"/>
    <w:multiLevelType w:val="hybridMultilevel"/>
    <w:tmpl w:val="667044F0"/>
    <w:lvl w:ilvl="0" w:tplc="B8E49B12">
      <w:start w:val="1"/>
      <w:numFmt w:val="lowerLetter"/>
      <w:lvlText w:val="%1."/>
      <w:lvlJc w:val="left"/>
      <w:pPr>
        <w:ind w:left="840" w:hanging="360"/>
      </w:pPr>
      <w:rPr>
        <w:rFonts w:cs="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48151BFD"/>
    <w:multiLevelType w:val="hybridMultilevel"/>
    <w:tmpl w:val="D484518C"/>
    <w:lvl w:ilvl="0" w:tplc="56823A92">
      <w:numFmt w:val="bullet"/>
      <w:lvlText w:val="•"/>
      <w:lvlJc w:val="left"/>
      <w:pPr>
        <w:ind w:left="420" w:hanging="420"/>
      </w:pPr>
      <w:rPr>
        <w:rFonts w:ascii="Times New Roman" w:hAnsi="Times New Roman" w:hint="default"/>
        <w:sz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A821AE8"/>
    <w:multiLevelType w:val="hybridMultilevel"/>
    <w:tmpl w:val="FD38EF14"/>
    <w:lvl w:ilvl="0" w:tplc="E2F434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B0E1D83"/>
    <w:multiLevelType w:val="multilevel"/>
    <w:tmpl w:val="866EAB9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50202700"/>
    <w:multiLevelType w:val="hybridMultilevel"/>
    <w:tmpl w:val="CA8CDCE0"/>
    <w:lvl w:ilvl="0" w:tplc="6ACED1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1347404"/>
    <w:multiLevelType w:val="hybridMultilevel"/>
    <w:tmpl w:val="D9900DF4"/>
    <w:lvl w:ilvl="0" w:tplc="B2F61D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22636AD"/>
    <w:multiLevelType w:val="hybridMultilevel"/>
    <w:tmpl w:val="C17AFE14"/>
    <w:lvl w:ilvl="0" w:tplc="56823A92">
      <w:numFmt w:val="bullet"/>
      <w:lvlText w:val="•"/>
      <w:lvlJc w:val="left"/>
      <w:pPr>
        <w:ind w:left="840" w:hanging="420"/>
      </w:pPr>
      <w:rPr>
        <w:rFonts w:ascii="Times New Roman" w:hAnsi="Times New Roman" w:hint="default"/>
        <w:sz w:val="24"/>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5375025A"/>
    <w:multiLevelType w:val="hybridMultilevel"/>
    <w:tmpl w:val="E6D06AE4"/>
    <w:lvl w:ilvl="0" w:tplc="14090001">
      <w:start w:val="1"/>
      <w:numFmt w:val="bullet"/>
      <w:lvlText w:val=""/>
      <w:lvlJc w:val="left"/>
      <w:pPr>
        <w:ind w:left="420" w:hanging="420"/>
      </w:pPr>
      <w:rPr>
        <w:rFonts w:ascii="Symbol" w:hAnsi="Symbol" w:hint="default"/>
      </w:rPr>
    </w:lvl>
    <w:lvl w:ilvl="1" w:tplc="A7A875C0">
      <w:start w:val="1"/>
      <w:numFmt w:val="bullet"/>
      <w:lvlText w:val=""/>
      <w:lvlJc w:val="left"/>
      <w:pPr>
        <w:ind w:left="840" w:hanging="420"/>
      </w:pPr>
      <w:rPr>
        <w:rFonts w:ascii="Wingdings" w:hAnsi="Wingdings" w:hint="default"/>
        <w:sz w:val="2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A9008E0"/>
    <w:multiLevelType w:val="hybridMultilevel"/>
    <w:tmpl w:val="ED6CEDBC"/>
    <w:lvl w:ilvl="0" w:tplc="56823A92">
      <w:numFmt w:val="bullet"/>
      <w:lvlText w:val="•"/>
      <w:lvlJc w:val="left"/>
      <w:pPr>
        <w:ind w:left="420" w:hanging="420"/>
      </w:pPr>
      <w:rPr>
        <w:rFonts w:ascii="Times New Roman" w:hAnsi="Times New Roman" w:hint="default"/>
        <w:sz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C6C6CC4"/>
    <w:multiLevelType w:val="hybridMultilevel"/>
    <w:tmpl w:val="B066D8EE"/>
    <w:lvl w:ilvl="0" w:tplc="A7527474">
      <w:start w:val="1"/>
      <w:numFmt w:val="bullet"/>
      <w:lvlText w:val=""/>
      <w:lvlJc w:val="left"/>
      <w:pPr>
        <w:ind w:left="420" w:hanging="420"/>
      </w:pPr>
      <w:rPr>
        <w:rFonts w:ascii="Wingdings" w:hAnsi="Wingdings" w:hint="default"/>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7B00535"/>
    <w:multiLevelType w:val="hybridMultilevel"/>
    <w:tmpl w:val="DE30665E"/>
    <w:lvl w:ilvl="0" w:tplc="56823A92">
      <w:numFmt w:val="bullet"/>
      <w:lvlText w:val="•"/>
      <w:lvlJc w:val="left"/>
      <w:pPr>
        <w:ind w:left="420" w:hanging="420"/>
      </w:pPr>
      <w:rPr>
        <w:rFonts w:ascii="Times New Roman" w:hAnsi="Times New Roman" w:hint="default"/>
        <w:sz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03021D8"/>
    <w:multiLevelType w:val="hybridMultilevel"/>
    <w:tmpl w:val="4AB6AFBE"/>
    <w:lvl w:ilvl="0" w:tplc="15EEB98E">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712C7928"/>
    <w:multiLevelType w:val="hybridMultilevel"/>
    <w:tmpl w:val="1C2E9394"/>
    <w:lvl w:ilvl="0" w:tplc="56823A92">
      <w:numFmt w:val="bullet"/>
      <w:lvlText w:val="•"/>
      <w:lvlJc w:val="left"/>
      <w:pPr>
        <w:ind w:left="420" w:hanging="420"/>
      </w:pPr>
      <w:rPr>
        <w:rFonts w:ascii="Times New Roman" w:hAnsi="Times New Roman" w:hint="default"/>
        <w:sz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1D96646"/>
    <w:multiLevelType w:val="hybridMultilevel"/>
    <w:tmpl w:val="9D66F9B8"/>
    <w:lvl w:ilvl="0" w:tplc="C12688BA">
      <w:start w:val="1"/>
      <w:numFmt w:val="bullet"/>
      <w:lvlText w:val="•"/>
      <w:lvlJc w:val="left"/>
      <w:pPr>
        <w:tabs>
          <w:tab w:val="num" w:pos="720"/>
        </w:tabs>
        <w:ind w:left="720" w:hanging="360"/>
      </w:pPr>
      <w:rPr>
        <w:rFonts w:ascii="Arial" w:hAnsi="Arial" w:hint="default"/>
      </w:rPr>
    </w:lvl>
    <w:lvl w:ilvl="1" w:tplc="F33A7AD6" w:tentative="1">
      <w:start w:val="1"/>
      <w:numFmt w:val="bullet"/>
      <w:lvlText w:val="•"/>
      <w:lvlJc w:val="left"/>
      <w:pPr>
        <w:tabs>
          <w:tab w:val="num" w:pos="1440"/>
        </w:tabs>
        <w:ind w:left="1440" w:hanging="360"/>
      </w:pPr>
      <w:rPr>
        <w:rFonts w:ascii="Arial" w:hAnsi="Arial" w:hint="default"/>
      </w:rPr>
    </w:lvl>
    <w:lvl w:ilvl="2" w:tplc="F6CA65E2" w:tentative="1">
      <w:start w:val="1"/>
      <w:numFmt w:val="bullet"/>
      <w:lvlText w:val="•"/>
      <w:lvlJc w:val="left"/>
      <w:pPr>
        <w:tabs>
          <w:tab w:val="num" w:pos="2160"/>
        </w:tabs>
        <w:ind w:left="2160" w:hanging="360"/>
      </w:pPr>
      <w:rPr>
        <w:rFonts w:ascii="Arial" w:hAnsi="Arial" w:hint="default"/>
      </w:rPr>
    </w:lvl>
    <w:lvl w:ilvl="3" w:tplc="2806FCC6" w:tentative="1">
      <w:start w:val="1"/>
      <w:numFmt w:val="bullet"/>
      <w:lvlText w:val="•"/>
      <w:lvlJc w:val="left"/>
      <w:pPr>
        <w:tabs>
          <w:tab w:val="num" w:pos="2880"/>
        </w:tabs>
        <w:ind w:left="2880" w:hanging="360"/>
      </w:pPr>
      <w:rPr>
        <w:rFonts w:ascii="Arial" w:hAnsi="Arial" w:hint="default"/>
      </w:rPr>
    </w:lvl>
    <w:lvl w:ilvl="4" w:tplc="BB4E540E" w:tentative="1">
      <w:start w:val="1"/>
      <w:numFmt w:val="bullet"/>
      <w:lvlText w:val="•"/>
      <w:lvlJc w:val="left"/>
      <w:pPr>
        <w:tabs>
          <w:tab w:val="num" w:pos="3600"/>
        </w:tabs>
        <w:ind w:left="3600" w:hanging="360"/>
      </w:pPr>
      <w:rPr>
        <w:rFonts w:ascii="Arial" w:hAnsi="Arial" w:hint="default"/>
      </w:rPr>
    </w:lvl>
    <w:lvl w:ilvl="5" w:tplc="2EDE84B4" w:tentative="1">
      <w:start w:val="1"/>
      <w:numFmt w:val="bullet"/>
      <w:lvlText w:val="•"/>
      <w:lvlJc w:val="left"/>
      <w:pPr>
        <w:tabs>
          <w:tab w:val="num" w:pos="4320"/>
        </w:tabs>
        <w:ind w:left="4320" w:hanging="360"/>
      </w:pPr>
      <w:rPr>
        <w:rFonts w:ascii="Arial" w:hAnsi="Arial" w:hint="default"/>
      </w:rPr>
    </w:lvl>
    <w:lvl w:ilvl="6" w:tplc="4D3EA9CC" w:tentative="1">
      <w:start w:val="1"/>
      <w:numFmt w:val="bullet"/>
      <w:lvlText w:val="•"/>
      <w:lvlJc w:val="left"/>
      <w:pPr>
        <w:tabs>
          <w:tab w:val="num" w:pos="5040"/>
        </w:tabs>
        <w:ind w:left="5040" w:hanging="360"/>
      </w:pPr>
      <w:rPr>
        <w:rFonts w:ascii="Arial" w:hAnsi="Arial" w:hint="default"/>
      </w:rPr>
    </w:lvl>
    <w:lvl w:ilvl="7" w:tplc="74F42530" w:tentative="1">
      <w:start w:val="1"/>
      <w:numFmt w:val="bullet"/>
      <w:lvlText w:val="•"/>
      <w:lvlJc w:val="left"/>
      <w:pPr>
        <w:tabs>
          <w:tab w:val="num" w:pos="5760"/>
        </w:tabs>
        <w:ind w:left="5760" w:hanging="360"/>
      </w:pPr>
      <w:rPr>
        <w:rFonts w:ascii="Arial" w:hAnsi="Arial" w:hint="default"/>
      </w:rPr>
    </w:lvl>
    <w:lvl w:ilvl="8" w:tplc="F400660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28E77E3"/>
    <w:multiLevelType w:val="hybridMultilevel"/>
    <w:tmpl w:val="1AD605F6"/>
    <w:lvl w:ilvl="0" w:tplc="15EEB98E">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72AD38F1"/>
    <w:multiLevelType w:val="hybridMultilevel"/>
    <w:tmpl w:val="28FCAC22"/>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5" w15:restartNumberingAfterBreak="0">
    <w:nsid w:val="73D15F10"/>
    <w:multiLevelType w:val="hybridMultilevel"/>
    <w:tmpl w:val="6CB4C0E4"/>
    <w:lvl w:ilvl="0" w:tplc="15EEB98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5D428B8"/>
    <w:multiLevelType w:val="hybridMultilevel"/>
    <w:tmpl w:val="CB0E5DD0"/>
    <w:lvl w:ilvl="0" w:tplc="7A0A5CBA">
      <w:start w:val="1"/>
      <w:numFmt w:val="bullet"/>
      <w:lvlText w:val="•"/>
      <w:lvlJc w:val="left"/>
      <w:pPr>
        <w:tabs>
          <w:tab w:val="num" w:pos="720"/>
        </w:tabs>
        <w:ind w:left="720" w:hanging="360"/>
      </w:pPr>
      <w:rPr>
        <w:rFonts w:ascii="Arial" w:hAnsi="Arial" w:hint="default"/>
      </w:rPr>
    </w:lvl>
    <w:lvl w:ilvl="1" w:tplc="E85826E8" w:tentative="1">
      <w:start w:val="1"/>
      <w:numFmt w:val="bullet"/>
      <w:lvlText w:val="•"/>
      <w:lvlJc w:val="left"/>
      <w:pPr>
        <w:tabs>
          <w:tab w:val="num" w:pos="1440"/>
        </w:tabs>
        <w:ind w:left="1440" w:hanging="360"/>
      </w:pPr>
      <w:rPr>
        <w:rFonts w:ascii="Arial" w:hAnsi="Arial" w:hint="default"/>
      </w:rPr>
    </w:lvl>
    <w:lvl w:ilvl="2" w:tplc="E4505EA8" w:tentative="1">
      <w:start w:val="1"/>
      <w:numFmt w:val="bullet"/>
      <w:lvlText w:val="•"/>
      <w:lvlJc w:val="left"/>
      <w:pPr>
        <w:tabs>
          <w:tab w:val="num" w:pos="2160"/>
        </w:tabs>
        <w:ind w:left="2160" w:hanging="360"/>
      </w:pPr>
      <w:rPr>
        <w:rFonts w:ascii="Arial" w:hAnsi="Arial" w:hint="default"/>
      </w:rPr>
    </w:lvl>
    <w:lvl w:ilvl="3" w:tplc="E60E61A2" w:tentative="1">
      <w:start w:val="1"/>
      <w:numFmt w:val="bullet"/>
      <w:lvlText w:val="•"/>
      <w:lvlJc w:val="left"/>
      <w:pPr>
        <w:tabs>
          <w:tab w:val="num" w:pos="2880"/>
        </w:tabs>
        <w:ind w:left="2880" w:hanging="360"/>
      </w:pPr>
      <w:rPr>
        <w:rFonts w:ascii="Arial" w:hAnsi="Arial" w:hint="default"/>
      </w:rPr>
    </w:lvl>
    <w:lvl w:ilvl="4" w:tplc="11CC3F24" w:tentative="1">
      <w:start w:val="1"/>
      <w:numFmt w:val="bullet"/>
      <w:lvlText w:val="•"/>
      <w:lvlJc w:val="left"/>
      <w:pPr>
        <w:tabs>
          <w:tab w:val="num" w:pos="3600"/>
        </w:tabs>
        <w:ind w:left="3600" w:hanging="360"/>
      </w:pPr>
      <w:rPr>
        <w:rFonts w:ascii="Arial" w:hAnsi="Arial" w:hint="default"/>
      </w:rPr>
    </w:lvl>
    <w:lvl w:ilvl="5" w:tplc="C0065BDA" w:tentative="1">
      <w:start w:val="1"/>
      <w:numFmt w:val="bullet"/>
      <w:lvlText w:val="•"/>
      <w:lvlJc w:val="left"/>
      <w:pPr>
        <w:tabs>
          <w:tab w:val="num" w:pos="4320"/>
        </w:tabs>
        <w:ind w:left="4320" w:hanging="360"/>
      </w:pPr>
      <w:rPr>
        <w:rFonts w:ascii="Arial" w:hAnsi="Arial" w:hint="default"/>
      </w:rPr>
    </w:lvl>
    <w:lvl w:ilvl="6" w:tplc="2E04C49A" w:tentative="1">
      <w:start w:val="1"/>
      <w:numFmt w:val="bullet"/>
      <w:lvlText w:val="•"/>
      <w:lvlJc w:val="left"/>
      <w:pPr>
        <w:tabs>
          <w:tab w:val="num" w:pos="5040"/>
        </w:tabs>
        <w:ind w:left="5040" w:hanging="360"/>
      </w:pPr>
      <w:rPr>
        <w:rFonts w:ascii="Arial" w:hAnsi="Arial" w:hint="default"/>
      </w:rPr>
    </w:lvl>
    <w:lvl w:ilvl="7" w:tplc="E430BAB8" w:tentative="1">
      <w:start w:val="1"/>
      <w:numFmt w:val="bullet"/>
      <w:lvlText w:val="•"/>
      <w:lvlJc w:val="left"/>
      <w:pPr>
        <w:tabs>
          <w:tab w:val="num" w:pos="5760"/>
        </w:tabs>
        <w:ind w:left="5760" w:hanging="360"/>
      </w:pPr>
      <w:rPr>
        <w:rFonts w:ascii="Arial" w:hAnsi="Arial" w:hint="default"/>
      </w:rPr>
    </w:lvl>
    <w:lvl w:ilvl="8" w:tplc="C1AA4F3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6783E47"/>
    <w:multiLevelType w:val="hybridMultilevel"/>
    <w:tmpl w:val="CA5CA64C"/>
    <w:lvl w:ilvl="0" w:tplc="15EEB98E">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7A7D5F8E"/>
    <w:multiLevelType w:val="hybridMultilevel"/>
    <w:tmpl w:val="A7EC9F60"/>
    <w:lvl w:ilvl="0" w:tplc="56823A92">
      <w:numFmt w:val="bullet"/>
      <w:lvlText w:val="•"/>
      <w:lvlJc w:val="left"/>
      <w:pPr>
        <w:ind w:left="420" w:hanging="420"/>
      </w:pPr>
      <w:rPr>
        <w:rFonts w:ascii="Times New Roman" w:hAnsi="Times New Roman" w:hint="default"/>
        <w:sz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D1D187F"/>
    <w:multiLevelType w:val="hybridMultilevel"/>
    <w:tmpl w:val="7CCE5DDA"/>
    <w:lvl w:ilvl="0" w:tplc="E9DC22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E265A81"/>
    <w:multiLevelType w:val="hybridMultilevel"/>
    <w:tmpl w:val="B4F6C336"/>
    <w:lvl w:ilvl="0" w:tplc="A7A875C0">
      <w:start w:val="1"/>
      <w:numFmt w:val="bullet"/>
      <w:lvlText w:val=""/>
      <w:lvlJc w:val="left"/>
      <w:pPr>
        <w:ind w:left="420" w:hanging="420"/>
      </w:pPr>
      <w:rPr>
        <w:rFonts w:ascii="Wingdings" w:hAnsi="Wingdings" w:hint="default"/>
        <w:sz w:val="2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29"/>
  </w:num>
  <w:num w:numId="3">
    <w:abstractNumId w:val="13"/>
  </w:num>
  <w:num w:numId="4">
    <w:abstractNumId w:val="11"/>
  </w:num>
  <w:num w:numId="5">
    <w:abstractNumId w:val="15"/>
  </w:num>
  <w:num w:numId="6">
    <w:abstractNumId w:val="26"/>
  </w:num>
  <w:num w:numId="7">
    <w:abstractNumId w:val="22"/>
  </w:num>
  <w:num w:numId="8">
    <w:abstractNumId w:val="5"/>
  </w:num>
  <w:num w:numId="9">
    <w:abstractNumId w:val="28"/>
  </w:num>
  <w:num w:numId="10">
    <w:abstractNumId w:val="1"/>
  </w:num>
  <w:num w:numId="11">
    <w:abstractNumId w:val="6"/>
  </w:num>
  <w:num w:numId="12">
    <w:abstractNumId w:val="9"/>
  </w:num>
  <w:num w:numId="13">
    <w:abstractNumId w:val="4"/>
  </w:num>
  <w:num w:numId="14">
    <w:abstractNumId w:val="10"/>
  </w:num>
  <w:num w:numId="15">
    <w:abstractNumId w:val="14"/>
  </w:num>
  <w:num w:numId="16">
    <w:abstractNumId w:val="19"/>
  </w:num>
  <w:num w:numId="17">
    <w:abstractNumId w:val="17"/>
  </w:num>
  <w:num w:numId="18">
    <w:abstractNumId w:val="3"/>
  </w:num>
  <w:num w:numId="19">
    <w:abstractNumId w:val="2"/>
  </w:num>
  <w:num w:numId="20">
    <w:abstractNumId w:val="27"/>
  </w:num>
  <w:num w:numId="21">
    <w:abstractNumId w:val="25"/>
  </w:num>
  <w:num w:numId="22">
    <w:abstractNumId w:val="23"/>
  </w:num>
  <w:num w:numId="23">
    <w:abstractNumId w:val="8"/>
  </w:num>
  <w:num w:numId="24">
    <w:abstractNumId w:val="0"/>
  </w:num>
  <w:num w:numId="25">
    <w:abstractNumId w:val="20"/>
  </w:num>
  <w:num w:numId="26">
    <w:abstractNumId w:val="24"/>
  </w:num>
  <w:num w:numId="27">
    <w:abstractNumId w:val="12"/>
  </w:num>
  <w:num w:numId="28">
    <w:abstractNumId w:val="7"/>
  </w:num>
  <w:num w:numId="29">
    <w:abstractNumId w:val="16"/>
  </w:num>
  <w:num w:numId="30">
    <w:abstractNumId w:val="3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690"/>
    <w:rsid w:val="00001BA3"/>
    <w:rsid w:val="00024252"/>
    <w:rsid w:val="00066668"/>
    <w:rsid w:val="000746CB"/>
    <w:rsid w:val="0009060E"/>
    <w:rsid w:val="000908C7"/>
    <w:rsid w:val="000B0F91"/>
    <w:rsid w:val="000C00E8"/>
    <w:rsid w:val="000C6E4A"/>
    <w:rsid w:val="0014703A"/>
    <w:rsid w:val="0015765E"/>
    <w:rsid w:val="00163A2E"/>
    <w:rsid w:val="001A5F6E"/>
    <w:rsid w:val="001B0231"/>
    <w:rsid w:val="001D6E3A"/>
    <w:rsid w:val="001F35AE"/>
    <w:rsid w:val="00200E93"/>
    <w:rsid w:val="00202E35"/>
    <w:rsid w:val="002212BC"/>
    <w:rsid w:val="0024090C"/>
    <w:rsid w:val="00265BCE"/>
    <w:rsid w:val="0027078F"/>
    <w:rsid w:val="002716B0"/>
    <w:rsid w:val="00273D05"/>
    <w:rsid w:val="0028258A"/>
    <w:rsid w:val="002A0520"/>
    <w:rsid w:val="002E50AE"/>
    <w:rsid w:val="00365F69"/>
    <w:rsid w:val="003877F9"/>
    <w:rsid w:val="00387AE8"/>
    <w:rsid w:val="00397E43"/>
    <w:rsid w:val="003F53BC"/>
    <w:rsid w:val="004651B6"/>
    <w:rsid w:val="00482A2F"/>
    <w:rsid w:val="00483C77"/>
    <w:rsid w:val="004F3106"/>
    <w:rsid w:val="00500E75"/>
    <w:rsid w:val="005246C5"/>
    <w:rsid w:val="0053338C"/>
    <w:rsid w:val="00537197"/>
    <w:rsid w:val="005508A0"/>
    <w:rsid w:val="00567260"/>
    <w:rsid w:val="00574260"/>
    <w:rsid w:val="005A3766"/>
    <w:rsid w:val="005D04D5"/>
    <w:rsid w:val="005D1A89"/>
    <w:rsid w:val="005E0A24"/>
    <w:rsid w:val="005E0BB3"/>
    <w:rsid w:val="00614ABF"/>
    <w:rsid w:val="00617A37"/>
    <w:rsid w:val="00631CA7"/>
    <w:rsid w:val="006B1634"/>
    <w:rsid w:val="006B3A7E"/>
    <w:rsid w:val="006D1989"/>
    <w:rsid w:val="00724A34"/>
    <w:rsid w:val="0072737A"/>
    <w:rsid w:val="00744608"/>
    <w:rsid w:val="00773E8D"/>
    <w:rsid w:val="00785260"/>
    <w:rsid w:val="007B07FB"/>
    <w:rsid w:val="007F5847"/>
    <w:rsid w:val="00800B43"/>
    <w:rsid w:val="008137AA"/>
    <w:rsid w:val="00815BEE"/>
    <w:rsid w:val="00822531"/>
    <w:rsid w:val="00830D6C"/>
    <w:rsid w:val="00877D0D"/>
    <w:rsid w:val="00881760"/>
    <w:rsid w:val="008B0DFA"/>
    <w:rsid w:val="008B7690"/>
    <w:rsid w:val="008C534B"/>
    <w:rsid w:val="00903F75"/>
    <w:rsid w:val="00911F22"/>
    <w:rsid w:val="00940F32"/>
    <w:rsid w:val="00951E15"/>
    <w:rsid w:val="00970EBB"/>
    <w:rsid w:val="009C0141"/>
    <w:rsid w:val="009D4B68"/>
    <w:rsid w:val="009D5544"/>
    <w:rsid w:val="009E1BAC"/>
    <w:rsid w:val="00A13A30"/>
    <w:rsid w:val="00A16879"/>
    <w:rsid w:val="00A555B2"/>
    <w:rsid w:val="00A67338"/>
    <w:rsid w:val="00A706AF"/>
    <w:rsid w:val="00A92DA3"/>
    <w:rsid w:val="00AA4347"/>
    <w:rsid w:val="00AC6DBD"/>
    <w:rsid w:val="00AD188F"/>
    <w:rsid w:val="00B73BA2"/>
    <w:rsid w:val="00BC5055"/>
    <w:rsid w:val="00BF288E"/>
    <w:rsid w:val="00C06756"/>
    <w:rsid w:val="00C402C8"/>
    <w:rsid w:val="00C4748F"/>
    <w:rsid w:val="00C8405E"/>
    <w:rsid w:val="00CA1055"/>
    <w:rsid w:val="00CB0F6B"/>
    <w:rsid w:val="00CC565B"/>
    <w:rsid w:val="00D334A4"/>
    <w:rsid w:val="00D435B0"/>
    <w:rsid w:val="00D454A1"/>
    <w:rsid w:val="00D563DD"/>
    <w:rsid w:val="00D73521"/>
    <w:rsid w:val="00DB57D9"/>
    <w:rsid w:val="00DE7CDD"/>
    <w:rsid w:val="00DF6724"/>
    <w:rsid w:val="00E06114"/>
    <w:rsid w:val="00E218FE"/>
    <w:rsid w:val="00E34F78"/>
    <w:rsid w:val="00E6287E"/>
    <w:rsid w:val="00E63920"/>
    <w:rsid w:val="00E705D7"/>
    <w:rsid w:val="00EB1E28"/>
    <w:rsid w:val="00EC7CF0"/>
    <w:rsid w:val="00ED71D2"/>
    <w:rsid w:val="00EE177A"/>
    <w:rsid w:val="00F91941"/>
    <w:rsid w:val="00FD3C1C"/>
    <w:rsid w:val="00FF4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093AC"/>
  <w15:chartTrackingRefBased/>
  <w15:docId w15:val="{AEFBD9E1-866F-D441-95E5-6F5AB466F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正文 CS 字体)"/>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71D2"/>
    <w:pPr>
      <w:widowControl w:val="0"/>
      <w:jc w:val="both"/>
    </w:pPr>
  </w:style>
  <w:style w:type="paragraph" w:styleId="1">
    <w:name w:val="heading 1"/>
    <w:basedOn w:val="a"/>
    <w:next w:val="a"/>
    <w:link w:val="10"/>
    <w:uiPriority w:val="9"/>
    <w:qFormat/>
    <w:rsid w:val="00365F69"/>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365F6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7690"/>
    <w:pPr>
      <w:ind w:firstLineChars="200" w:firstLine="420"/>
    </w:pPr>
  </w:style>
  <w:style w:type="character" w:styleId="a4">
    <w:name w:val="Hyperlink"/>
    <w:basedOn w:val="a0"/>
    <w:uiPriority w:val="99"/>
    <w:unhideWhenUsed/>
    <w:rsid w:val="00ED71D2"/>
    <w:rPr>
      <w:color w:val="0563C1" w:themeColor="hyperlink"/>
      <w:u w:val="single"/>
    </w:rPr>
  </w:style>
  <w:style w:type="character" w:customStyle="1" w:styleId="11">
    <w:name w:val="未处理的提及1"/>
    <w:basedOn w:val="a0"/>
    <w:uiPriority w:val="99"/>
    <w:semiHidden/>
    <w:unhideWhenUsed/>
    <w:rsid w:val="00ED71D2"/>
    <w:rPr>
      <w:color w:val="605E5C"/>
      <w:shd w:val="clear" w:color="auto" w:fill="E1DFDD"/>
    </w:rPr>
  </w:style>
  <w:style w:type="character" w:customStyle="1" w:styleId="10">
    <w:name w:val="标题 1 字符"/>
    <w:basedOn w:val="a0"/>
    <w:link w:val="1"/>
    <w:uiPriority w:val="9"/>
    <w:rsid w:val="00365F69"/>
    <w:rPr>
      <w:b/>
      <w:bCs/>
      <w:kern w:val="44"/>
      <w:sz w:val="44"/>
      <w:szCs w:val="44"/>
    </w:rPr>
  </w:style>
  <w:style w:type="character" w:customStyle="1" w:styleId="20">
    <w:name w:val="标题 2 字符"/>
    <w:basedOn w:val="a0"/>
    <w:link w:val="2"/>
    <w:uiPriority w:val="9"/>
    <w:rsid w:val="00365F69"/>
    <w:rPr>
      <w:rFonts w:asciiTheme="majorHAnsi" w:eastAsiaTheme="majorEastAsia" w:hAnsiTheme="majorHAnsi" w:cstheme="majorBidi"/>
      <w:b/>
      <w:bCs/>
      <w:sz w:val="32"/>
      <w:szCs w:val="32"/>
    </w:rPr>
  </w:style>
  <w:style w:type="paragraph" w:styleId="a5">
    <w:name w:val="header"/>
    <w:basedOn w:val="a"/>
    <w:link w:val="a6"/>
    <w:uiPriority w:val="99"/>
    <w:unhideWhenUsed/>
    <w:rsid w:val="00BC505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C5055"/>
    <w:rPr>
      <w:sz w:val="18"/>
      <w:szCs w:val="18"/>
    </w:rPr>
  </w:style>
  <w:style w:type="paragraph" w:styleId="a7">
    <w:name w:val="footer"/>
    <w:basedOn w:val="a"/>
    <w:link w:val="a8"/>
    <w:uiPriority w:val="99"/>
    <w:unhideWhenUsed/>
    <w:rsid w:val="00BC5055"/>
    <w:pPr>
      <w:tabs>
        <w:tab w:val="center" w:pos="4153"/>
        <w:tab w:val="right" w:pos="8306"/>
      </w:tabs>
      <w:snapToGrid w:val="0"/>
      <w:jc w:val="left"/>
    </w:pPr>
    <w:rPr>
      <w:sz w:val="18"/>
      <w:szCs w:val="18"/>
    </w:rPr>
  </w:style>
  <w:style w:type="character" w:customStyle="1" w:styleId="a8">
    <w:name w:val="页脚 字符"/>
    <w:basedOn w:val="a0"/>
    <w:link w:val="a7"/>
    <w:uiPriority w:val="99"/>
    <w:rsid w:val="00BC5055"/>
    <w:rPr>
      <w:sz w:val="18"/>
      <w:szCs w:val="18"/>
    </w:rPr>
  </w:style>
  <w:style w:type="paragraph" w:styleId="a9">
    <w:name w:val="Balloon Text"/>
    <w:basedOn w:val="a"/>
    <w:link w:val="aa"/>
    <w:uiPriority w:val="99"/>
    <w:semiHidden/>
    <w:unhideWhenUsed/>
    <w:rsid w:val="00970EBB"/>
    <w:rPr>
      <w:sz w:val="18"/>
      <w:szCs w:val="18"/>
    </w:rPr>
  </w:style>
  <w:style w:type="character" w:customStyle="1" w:styleId="aa">
    <w:name w:val="批注框文本 字符"/>
    <w:basedOn w:val="a0"/>
    <w:link w:val="a9"/>
    <w:uiPriority w:val="99"/>
    <w:semiHidden/>
    <w:rsid w:val="00970EBB"/>
    <w:rPr>
      <w:sz w:val="18"/>
      <w:szCs w:val="18"/>
    </w:rPr>
  </w:style>
  <w:style w:type="character" w:styleId="ab">
    <w:name w:val="annotation reference"/>
    <w:basedOn w:val="a0"/>
    <w:uiPriority w:val="99"/>
    <w:semiHidden/>
    <w:unhideWhenUsed/>
    <w:rsid w:val="001D6E3A"/>
    <w:rPr>
      <w:sz w:val="21"/>
      <w:szCs w:val="21"/>
    </w:rPr>
  </w:style>
  <w:style w:type="paragraph" w:styleId="ac">
    <w:name w:val="annotation text"/>
    <w:basedOn w:val="a"/>
    <w:link w:val="ad"/>
    <w:uiPriority w:val="99"/>
    <w:semiHidden/>
    <w:unhideWhenUsed/>
    <w:rsid w:val="001D6E3A"/>
    <w:pPr>
      <w:jc w:val="left"/>
    </w:pPr>
  </w:style>
  <w:style w:type="character" w:customStyle="1" w:styleId="ad">
    <w:name w:val="批注文字 字符"/>
    <w:basedOn w:val="a0"/>
    <w:link w:val="ac"/>
    <w:uiPriority w:val="99"/>
    <w:semiHidden/>
    <w:rsid w:val="001D6E3A"/>
  </w:style>
  <w:style w:type="paragraph" w:styleId="ae">
    <w:name w:val="annotation subject"/>
    <w:basedOn w:val="ac"/>
    <w:next w:val="ac"/>
    <w:link w:val="af"/>
    <w:uiPriority w:val="99"/>
    <w:semiHidden/>
    <w:unhideWhenUsed/>
    <w:rsid w:val="001D6E3A"/>
    <w:rPr>
      <w:b/>
      <w:bCs/>
    </w:rPr>
  </w:style>
  <w:style w:type="character" w:customStyle="1" w:styleId="af">
    <w:name w:val="批注主题 字符"/>
    <w:basedOn w:val="ad"/>
    <w:link w:val="ae"/>
    <w:uiPriority w:val="99"/>
    <w:semiHidden/>
    <w:rsid w:val="001D6E3A"/>
    <w:rPr>
      <w:b/>
      <w:bCs/>
    </w:rPr>
  </w:style>
  <w:style w:type="paragraph" w:styleId="af0">
    <w:name w:val="Revision"/>
    <w:hidden/>
    <w:uiPriority w:val="99"/>
    <w:semiHidden/>
    <w:rsid w:val="00FD3C1C"/>
  </w:style>
  <w:style w:type="character" w:styleId="af1">
    <w:name w:val="Emphasis"/>
    <w:basedOn w:val="a0"/>
    <w:uiPriority w:val="20"/>
    <w:qFormat/>
    <w:rsid w:val="00AD188F"/>
    <w:rPr>
      <w:i/>
      <w:iCs/>
    </w:rPr>
  </w:style>
  <w:style w:type="character" w:customStyle="1" w:styleId="apple-converted-space">
    <w:name w:val="apple-converted-space"/>
    <w:basedOn w:val="a0"/>
    <w:rsid w:val="00AD1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19831">
      <w:bodyDiv w:val="1"/>
      <w:marLeft w:val="0"/>
      <w:marRight w:val="0"/>
      <w:marTop w:val="0"/>
      <w:marBottom w:val="0"/>
      <w:divBdr>
        <w:top w:val="none" w:sz="0" w:space="0" w:color="auto"/>
        <w:left w:val="none" w:sz="0" w:space="0" w:color="auto"/>
        <w:bottom w:val="none" w:sz="0" w:space="0" w:color="auto"/>
        <w:right w:val="none" w:sz="0" w:space="0" w:color="auto"/>
      </w:divBdr>
      <w:divsChild>
        <w:div w:id="2002657037">
          <w:marLeft w:val="720"/>
          <w:marRight w:val="0"/>
          <w:marTop w:val="200"/>
          <w:marBottom w:val="0"/>
          <w:divBdr>
            <w:top w:val="none" w:sz="0" w:space="0" w:color="auto"/>
            <w:left w:val="none" w:sz="0" w:space="0" w:color="auto"/>
            <w:bottom w:val="none" w:sz="0" w:space="0" w:color="auto"/>
            <w:right w:val="none" w:sz="0" w:space="0" w:color="auto"/>
          </w:divBdr>
        </w:div>
        <w:div w:id="920872076">
          <w:marLeft w:val="720"/>
          <w:marRight w:val="0"/>
          <w:marTop w:val="200"/>
          <w:marBottom w:val="0"/>
          <w:divBdr>
            <w:top w:val="none" w:sz="0" w:space="0" w:color="auto"/>
            <w:left w:val="none" w:sz="0" w:space="0" w:color="auto"/>
            <w:bottom w:val="none" w:sz="0" w:space="0" w:color="auto"/>
            <w:right w:val="none" w:sz="0" w:space="0" w:color="auto"/>
          </w:divBdr>
        </w:div>
        <w:div w:id="2124613887">
          <w:marLeft w:val="720"/>
          <w:marRight w:val="0"/>
          <w:marTop w:val="200"/>
          <w:marBottom w:val="0"/>
          <w:divBdr>
            <w:top w:val="none" w:sz="0" w:space="0" w:color="auto"/>
            <w:left w:val="none" w:sz="0" w:space="0" w:color="auto"/>
            <w:bottom w:val="none" w:sz="0" w:space="0" w:color="auto"/>
            <w:right w:val="none" w:sz="0" w:space="0" w:color="auto"/>
          </w:divBdr>
        </w:div>
        <w:div w:id="207226511">
          <w:marLeft w:val="720"/>
          <w:marRight w:val="0"/>
          <w:marTop w:val="200"/>
          <w:marBottom w:val="0"/>
          <w:divBdr>
            <w:top w:val="none" w:sz="0" w:space="0" w:color="auto"/>
            <w:left w:val="none" w:sz="0" w:space="0" w:color="auto"/>
            <w:bottom w:val="none" w:sz="0" w:space="0" w:color="auto"/>
            <w:right w:val="none" w:sz="0" w:space="0" w:color="auto"/>
          </w:divBdr>
        </w:div>
        <w:div w:id="2067486888">
          <w:marLeft w:val="720"/>
          <w:marRight w:val="0"/>
          <w:marTop w:val="200"/>
          <w:marBottom w:val="0"/>
          <w:divBdr>
            <w:top w:val="none" w:sz="0" w:space="0" w:color="auto"/>
            <w:left w:val="none" w:sz="0" w:space="0" w:color="auto"/>
            <w:bottom w:val="none" w:sz="0" w:space="0" w:color="auto"/>
            <w:right w:val="none" w:sz="0" w:space="0" w:color="auto"/>
          </w:divBdr>
        </w:div>
        <w:div w:id="1502159674">
          <w:marLeft w:val="720"/>
          <w:marRight w:val="0"/>
          <w:marTop w:val="200"/>
          <w:marBottom w:val="0"/>
          <w:divBdr>
            <w:top w:val="none" w:sz="0" w:space="0" w:color="auto"/>
            <w:left w:val="none" w:sz="0" w:space="0" w:color="auto"/>
            <w:bottom w:val="none" w:sz="0" w:space="0" w:color="auto"/>
            <w:right w:val="none" w:sz="0" w:space="0" w:color="auto"/>
          </w:divBdr>
        </w:div>
      </w:divsChild>
    </w:div>
    <w:div w:id="60837779">
      <w:bodyDiv w:val="1"/>
      <w:marLeft w:val="0"/>
      <w:marRight w:val="0"/>
      <w:marTop w:val="0"/>
      <w:marBottom w:val="0"/>
      <w:divBdr>
        <w:top w:val="none" w:sz="0" w:space="0" w:color="auto"/>
        <w:left w:val="none" w:sz="0" w:space="0" w:color="auto"/>
        <w:bottom w:val="none" w:sz="0" w:space="0" w:color="auto"/>
        <w:right w:val="none" w:sz="0" w:space="0" w:color="auto"/>
      </w:divBdr>
      <w:divsChild>
        <w:div w:id="1766657569">
          <w:marLeft w:val="720"/>
          <w:marRight w:val="0"/>
          <w:marTop w:val="200"/>
          <w:marBottom w:val="0"/>
          <w:divBdr>
            <w:top w:val="none" w:sz="0" w:space="0" w:color="auto"/>
            <w:left w:val="none" w:sz="0" w:space="0" w:color="auto"/>
            <w:bottom w:val="none" w:sz="0" w:space="0" w:color="auto"/>
            <w:right w:val="none" w:sz="0" w:space="0" w:color="auto"/>
          </w:divBdr>
        </w:div>
      </w:divsChild>
    </w:div>
    <w:div w:id="74863617">
      <w:bodyDiv w:val="1"/>
      <w:marLeft w:val="0"/>
      <w:marRight w:val="0"/>
      <w:marTop w:val="0"/>
      <w:marBottom w:val="0"/>
      <w:divBdr>
        <w:top w:val="none" w:sz="0" w:space="0" w:color="auto"/>
        <w:left w:val="none" w:sz="0" w:space="0" w:color="auto"/>
        <w:bottom w:val="none" w:sz="0" w:space="0" w:color="auto"/>
        <w:right w:val="none" w:sz="0" w:space="0" w:color="auto"/>
      </w:divBdr>
      <w:divsChild>
        <w:div w:id="653948089">
          <w:marLeft w:val="0"/>
          <w:marRight w:val="0"/>
          <w:marTop w:val="0"/>
          <w:marBottom w:val="0"/>
          <w:divBdr>
            <w:top w:val="none" w:sz="0" w:space="0" w:color="auto"/>
            <w:left w:val="none" w:sz="0" w:space="0" w:color="auto"/>
            <w:bottom w:val="none" w:sz="0" w:space="0" w:color="auto"/>
            <w:right w:val="none" w:sz="0" w:space="0" w:color="auto"/>
          </w:divBdr>
          <w:divsChild>
            <w:div w:id="1782339241">
              <w:marLeft w:val="0"/>
              <w:marRight w:val="0"/>
              <w:marTop w:val="0"/>
              <w:marBottom w:val="0"/>
              <w:divBdr>
                <w:top w:val="none" w:sz="0" w:space="0" w:color="auto"/>
                <w:left w:val="none" w:sz="0" w:space="0" w:color="auto"/>
                <w:bottom w:val="none" w:sz="0" w:space="0" w:color="auto"/>
                <w:right w:val="none" w:sz="0" w:space="0" w:color="auto"/>
              </w:divBdr>
              <w:divsChild>
                <w:div w:id="198850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55025">
      <w:bodyDiv w:val="1"/>
      <w:marLeft w:val="0"/>
      <w:marRight w:val="0"/>
      <w:marTop w:val="0"/>
      <w:marBottom w:val="0"/>
      <w:divBdr>
        <w:top w:val="none" w:sz="0" w:space="0" w:color="auto"/>
        <w:left w:val="none" w:sz="0" w:space="0" w:color="auto"/>
        <w:bottom w:val="none" w:sz="0" w:space="0" w:color="auto"/>
        <w:right w:val="none" w:sz="0" w:space="0" w:color="auto"/>
      </w:divBdr>
      <w:divsChild>
        <w:div w:id="327756416">
          <w:marLeft w:val="720"/>
          <w:marRight w:val="0"/>
          <w:marTop w:val="200"/>
          <w:marBottom w:val="0"/>
          <w:divBdr>
            <w:top w:val="none" w:sz="0" w:space="0" w:color="auto"/>
            <w:left w:val="none" w:sz="0" w:space="0" w:color="auto"/>
            <w:bottom w:val="none" w:sz="0" w:space="0" w:color="auto"/>
            <w:right w:val="none" w:sz="0" w:space="0" w:color="auto"/>
          </w:divBdr>
        </w:div>
      </w:divsChild>
    </w:div>
    <w:div w:id="274531141">
      <w:bodyDiv w:val="1"/>
      <w:marLeft w:val="0"/>
      <w:marRight w:val="0"/>
      <w:marTop w:val="0"/>
      <w:marBottom w:val="0"/>
      <w:divBdr>
        <w:top w:val="none" w:sz="0" w:space="0" w:color="auto"/>
        <w:left w:val="none" w:sz="0" w:space="0" w:color="auto"/>
        <w:bottom w:val="none" w:sz="0" w:space="0" w:color="auto"/>
        <w:right w:val="none" w:sz="0" w:space="0" w:color="auto"/>
      </w:divBdr>
    </w:div>
    <w:div w:id="302463887">
      <w:bodyDiv w:val="1"/>
      <w:marLeft w:val="0"/>
      <w:marRight w:val="0"/>
      <w:marTop w:val="0"/>
      <w:marBottom w:val="0"/>
      <w:divBdr>
        <w:top w:val="none" w:sz="0" w:space="0" w:color="auto"/>
        <w:left w:val="none" w:sz="0" w:space="0" w:color="auto"/>
        <w:bottom w:val="none" w:sz="0" w:space="0" w:color="auto"/>
        <w:right w:val="none" w:sz="0" w:space="0" w:color="auto"/>
      </w:divBdr>
    </w:div>
    <w:div w:id="334769667">
      <w:bodyDiv w:val="1"/>
      <w:marLeft w:val="0"/>
      <w:marRight w:val="0"/>
      <w:marTop w:val="0"/>
      <w:marBottom w:val="0"/>
      <w:divBdr>
        <w:top w:val="none" w:sz="0" w:space="0" w:color="auto"/>
        <w:left w:val="none" w:sz="0" w:space="0" w:color="auto"/>
        <w:bottom w:val="none" w:sz="0" w:space="0" w:color="auto"/>
        <w:right w:val="none" w:sz="0" w:space="0" w:color="auto"/>
      </w:divBdr>
      <w:divsChild>
        <w:div w:id="1371103496">
          <w:marLeft w:val="720"/>
          <w:marRight w:val="0"/>
          <w:marTop w:val="200"/>
          <w:marBottom w:val="0"/>
          <w:divBdr>
            <w:top w:val="none" w:sz="0" w:space="0" w:color="auto"/>
            <w:left w:val="none" w:sz="0" w:space="0" w:color="auto"/>
            <w:bottom w:val="none" w:sz="0" w:space="0" w:color="auto"/>
            <w:right w:val="none" w:sz="0" w:space="0" w:color="auto"/>
          </w:divBdr>
        </w:div>
      </w:divsChild>
    </w:div>
    <w:div w:id="410077707">
      <w:bodyDiv w:val="1"/>
      <w:marLeft w:val="0"/>
      <w:marRight w:val="0"/>
      <w:marTop w:val="0"/>
      <w:marBottom w:val="0"/>
      <w:divBdr>
        <w:top w:val="none" w:sz="0" w:space="0" w:color="auto"/>
        <w:left w:val="none" w:sz="0" w:space="0" w:color="auto"/>
        <w:bottom w:val="none" w:sz="0" w:space="0" w:color="auto"/>
        <w:right w:val="none" w:sz="0" w:space="0" w:color="auto"/>
      </w:divBdr>
    </w:div>
    <w:div w:id="535000717">
      <w:bodyDiv w:val="1"/>
      <w:marLeft w:val="0"/>
      <w:marRight w:val="0"/>
      <w:marTop w:val="0"/>
      <w:marBottom w:val="0"/>
      <w:divBdr>
        <w:top w:val="none" w:sz="0" w:space="0" w:color="auto"/>
        <w:left w:val="none" w:sz="0" w:space="0" w:color="auto"/>
        <w:bottom w:val="none" w:sz="0" w:space="0" w:color="auto"/>
        <w:right w:val="none" w:sz="0" w:space="0" w:color="auto"/>
      </w:divBdr>
    </w:div>
    <w:div w:id="560675454">
      <w:bodyDiv w:val="1"/>
      <w:marLeft w:val="0"/>
      <w:marRight w:val="0"/>
      <w:marTop w:val="0"/>
      <w:marBottom w:val="0"/>
      <w:divBdr>
        <w:top w:val="none" w:sz="0" w:space="0" w:color="auto"/>
        <w:left w:val="none" w:sz="0" w:space="0" w:color="auto"/>
        <w:bottom w:val="none" w:sz="0" w:space="0" w:color="auto"/>
        <w:right w:val="none" w:sz="0" w:space="0" w:color="auto"/>
      </w:divBdr>
    </w:div>
    <w:div w:id="654839846">
      <w:bodyDiv w:val="1"/>
      <w:marLeft w:val="0"/>
      <w:marRight w:val="0"/>
      <w:marTop w:val="0"/>
      <w:marBottom w:val="0"/>
      <w:divBdr>
        <w:top w:val="none" w:sz="0" w:space="0" w:color="auto"/>
        <w:left w:val="none" w:sz="0" w:space="0" w:color="auto"/>
        <w:bottom w:val="none" w:sz="0" w:space="0" w:color="auto"/>
        <w:right w:val="none" w:sz="0" w:space="0" w:color="auto"/>
      </w:divBdr>
      <w:divsChild>
        <w:div w:id="1974166368">
          <w:marLeft w:val="0"/>
          <w:marRight w:val="0"/>
          <w:marTop w:val="0"/>
          <w:marBottom w:val="0"/>
          <w:divBdr>
            <w:top w:val="none" w:sz="0" w:space="0" w:color="auto"/>
            <w:left w:val="none" w:sz="0" w:space="0" w:color="auto"/>
            <w:bottom w:val="none" w:sz="0" w:space="0" w:color="auto"/>
            <w:right w:val="none" w:sz="0" w:space="0" w:color="auto"/>
          </w:divBdr>
        </w:div>
        <w:div w:id="1862434675">
          <w:marLeft w:val="0"/>
          <w:marRight w:val="0"/>
          <w:marTop w:val="0"/>
          <w:marBottom w:val="0"/>
          <w:divBdr>
            <w:top w:val="none" w:sz="0" w:space="0" w:color="auto"/>
            <w:left w:val="none" w:sz="0" w:space="0" w:color="auto"/>
            <w:bottom w:val="none" w:sz="0" w:space="0" w:color="auto"/>
            <w:right w:val="none" w:sz="0" w:space="0" w:color="auto"/>
          </w:divBdr>
        </w:div>
        <w:div w:id="479545429">
          <w:marLeft w:val="0"/>
          <w:marRight w:val="0"/>
          <w:marTop w:val="0"/>
          <w:marBottom w:val="0"/>
          <w:divBdr>
            <w:top w:val="none" w:sz="0" w:space="0" w:color="auto"/>
            <w:left w:val="none" w:sz="0" w:space="0" w:color="auto"/>
            <w:bottom w:val="none" w:sz="0" w:space="0" w:color="auto"/>
            <w:right w:val="none" w:sz="0" w:space="0" w:color="auto"/>
          </w:divBdr>
        </w:div>
        <w:div w:id="257103557">
          <w:marLeft w:val="0"/>
          <w:marRight w:val="0"/>
          <w:marTop w:val="0"/>
          <w:marBottom w:val="0"/>
          <w:divBdr>
            <w:top w:val="none" w:sz="0" w:space="0" w:color="auto"/>
            <w:left w:val="none" w:sz="0" w:space="0" w:color="auto"/>
            <w:bottom w:val="none" w:sz="0" w:space="0" w:color="auto"/>
            <w:right w:val="none" w:sz="0" w:space="0" w:color="auto"/>
          </w:divBdr>
        </w:div>
        <w:div w:id="182255727">
          <w:marLeft w:val="0"/>
          <w:marRight w:val="0"/>
          <w:marTop w:val="0"/>
          <w:marBottom w:val="0"/>
          <w:divBdr>
            <w:top w:val="none" w:sz="0" w:space="0" w:color="auto"/>
            <w:left w:val="none" w:sz="0" w:space="0" w:color="auto"/>
            <w:bottom w:val="none" w:sz="0" w:space="0" w:color="auto"/>
            <w:right w:val="none" w:sz="0" w:space="0" w:color="auto"/>
          </w:divBdr>
        </w:div>
        <w:div w:id="500193641">
          <w:marLeft w:val="0"/>
          <w:marRight w:val="0"/>
          <w:marTop w:val="0"/>
          <w:marBottom w:val="0"/>
          <w:divBdr>
            <w:top w:val="none" w:sz="0" w:space="0" w:color="auto"/>
            <w:left w:val="none" w:sz="0" w:space="0" w:color="auto"/>
            <w:bottom w:val="none" w:sz="0" w:space="0" w:color="auto"/>
            <w:right w:val="none" w:sz="0" w:space="0" w:color="auto"/>
          </w:divBdr>
        </w:div>
        <w:div w:id="637999026">
          <w:marLeft w:val="0"/>
          <w:marRight w:val="0"/>
          <w:marTop w:val="0"/>
          <w:marBottom w:val="0"/>
          <w:divBdr>
            <w:top w:val="none" w:sz="0" w:space="0" w:color="auto"/>
            <w:left w:val="none" w:sz="0" w:space="0" w:color="auto"/>
            <w:bottom w:val="none" w:sz="0" w:space="0" w:color="auto"/>
            <w:right w:val="none" w:sz="0" w:space="0" w:color="auto"/>
          </w:divBdr>
        </w:div>
      </w:divsChild>
    </w:div>
    <w:div w:id="765467754">
      <w:bodyDiv w:val="1"/>
      <w:marLeft w:val="0"/>
      <w:marRight w:val="0"/>
      <w:marTop w:val="0"/>
      <w:marBottom w:val="0"/>
      <w:divBdr>
        <w:top w:val="none" w:sz="0" w:space="0" w:color="auto"/>
        <w:left w:val="none" w:sz="0" w:space="0" w:color="auto"/>
        <w:bottom w:val="none" w:sz="0" w:space="0" w:color="auto"/>
        <w:right w:val="none" w:sz="0" w:space="0" w:color="auto"/>
      </w:divBdr>
    </w:div>
    <w:div w:id="855194551">
      <w:bodyDiv w:val="1"/>
      <w:marLeft w:val="0"/>
      <w:marRight w:val="0"/>
      <w:marTop w:val="0"/>
      <w:marBottom w:val="0"/>
      <w:divBdr>
        <w:top w:val="none" w:sz="0" w:space="0" w:color="auto"/>
        <w:left w:val="none" w:sz="0" w:space="0" w:color="auto"/>
        <w:bottom w:val="none" w:sz="0" w:space="0" w:color="auto"/>
        <w:right w:val="none" w:sz="0" w:space="0" w:color="auto"/>
      </w:divBdr>
    </w:div>
    <w:div w:id="858738645">
      <w:bodyDiv w:val="1"/>
      <w:marLeft w:val="0"/>
      <w:marRight w:val="0"/>
      <w:marTop w:val="0"/>
      <w:marBottom w:val="0"/>
      <w:divBdr>
        <w:top w:val="none" w:sz="0" w:space="0" w:color="auto"/>
        <w:left w:val="none" w:sz="0" w:space="0" w:color="auto"/>
        <w:bottom w:val="none" w:sz="0" w:space="0" w:color="auto"/>
        <w:right w:val="none" w:sz="0" w:space="0" w:color="auto"/>
      </w:divBdr>
    </w:div>
    <w:div w:id="1057509574">
      <w:bodyDiv w:val="1"/>
      <w:marLeft w:val="0"/>
      <w:marRight w:val="0"/>
      <w:marTop w:val="0"/>
      <w:marBottom w:val="0"/>
      <w:divBdr>
        <w:top w:val="none" w:sz="0" w:space="0" w:color="auto"/>
        <w:left w:val="none" w:sz="0" w:space="0" w:color="auto"/>
        <w:bottom w:val="none" w:sz="0" w:space="0" w:color="auto"/>
        <w:right w:val="none" w:sz="0" w:space="0" w:color="auto"/>
      </w:divBdr>
      <w:divsChild>
        <w:div w:id="1018505837">
          <w:marLeft w:val="720"/>
          <w:marRight w:val="0"/>
          <w:marTop w:val="200"/>
          <w:marBottom w:val="0"/>
          <w:divBdr>
            <w:top w:val="none" w:sz="0" w:space="0" w:color="auto"/>
            <w:left w:val="none" w:sz="0" w:space="0" w:color="auto"/>
            <w:bottom w:val="none" w:sz="0" w:space="0" w:color="auto"/>
            <w:right w:val="none" w:sz="0" w:space="0" w:color="auto"/>
          </w:divBdr>
        </w:div>
      </w:divsChild>
    </w:div>
    <w:div w:id="1129665679">
      <w:bodyDiv w:val="1"/>
      <w:marLeft w:val="0"/>
      <w:marRight w:val="0"/>
      <w:marTop w:val="0"/>
      <w:marBottom w:val="0"/>
      <w:divBdr>
        <w:top w:val="none" w:sz="0" w:space="0" w:color="auto"/>
        <w:left w:val="none" w:sz="0" w:space="0" w:color="auto"/>
        <w:bottom w:val="none" w:sz="0" w:space="0" w:color="auto"/>
        <w:right w:val="none" w:sz="0" w:space="0" w:color="auto"/>
      </w:divBdr>
    </w:div>
    <w:div w:id="1161500965">
      <w:bodyDiv w:val="1"/>
      <w:marLeft w:val="0"/>
      <w:marRight w:val="0"/>
      <w:marTop w:val="0"/>
      <w:marBottom w:val="0"/>
      <w:divBdr>
        <w:top w:val="none" w:sz="0" w:space="0" w:color="auto"/>
        <w:left w:val="none" w:sz="0" w:space="0" w:color="auto"/>
        <w:bottom w:val="none" w:sz="0" w:space="0" w:color="auto"/>
        <w:right w:val="none" w:sz="0" w:space="0" w:color="auto"/>
      </w:divBdr>
    </w:div>
    <w:div w:id="1213663340">
      <w:bodyDiv w:val="1"/>
      <w:marLeft w:val="0"/>
      <w:marRight w:val="0"/>
      <w:marTop w:val="0"/>
      <w:marBottom w:val="0"/>
      <w:divBdr>
        <w:top w:val="none" w:sz="0" w:space="0" w:color="auto"/>
        <w:left w:val="none" w:sz="0" w:space="0" w:color="auto"/>
        <w:bottom w:val="none" w:sz="0" w:space="0" w:color="auto"/>
        <w:right w:val="none" w:sz="0" w:space="0" w:color="auto"/>
      </w:divBdr>
      <w:divsChild>
        <w:div w:id="606082225">
          <w:marLeft w:val="720"/>
          <w:marRight w:val="0"/>
          <w:marTop w:val="200"/>
          <w:marBottom w:val="0"/>
          <w:divBdr>
            <w:top w:val="none" w:sz="0" w:space="0" w:color="auto"/>
            <w:left w:val="none" w:sz="0" w:space="0" w:color="auto"/>
            <w:bottom w:val="none" w:sz="0" w:space="0" w:color="auto"/>
            <w:right w:val="none" w:sz="0" w:space="0" w:color="auto"/>
          </w:divBdr>
        </w:div>
        <w:div w:id="1357653058">
          <w:marLeft w:val="720"/>
          <w:marRight w:val="0"/>
          <w:marTop w:val="200"/>
          <w:marBottom w:val="0"/>
          <w:divBdr>
            <w:top w:val="none" w:sz="0" w:space="0" w:color="auto"/>
            <w:left w:val="none" w:sz="0" w:space="0" w:color="auto"/>
            <w:bottom w:val="none" w:sz="0" w:space="0" w:color="auto"/>
            <w:right w:val="none" w:sz="0" w:space="0" w:color="auto"/>
          </w:divBdr>
        </w:div>
        <w:div w:id="327445647">
          <w:marLeft w:val="720"/>
          <w:marRight w:val="0"/>
          <w:marTop w:val="200"/>
          <w:marBottom w:val="0"/>
          <w:divBdr>
            <w:top w:val="none" w:sz="0" w:space="0" w:color="auto"/>
            <w:left w:val="none" w:sz="0" w:space="0" w:color="auto"/>
            <w:bottom w:val="none" w:sz="0" w:space="0" w:color="auto"/>
            <w:right w:val="none" w:sz="0" w:space="0" w:color="auto"/>
          </w:divBdr>
        </w:div>
      </w:divsChild>
    </w:div>
    <w:div w:id="1234700365">
      <w:bodyDiv w:val="1"/>
      <w:marLeft w:val="0"/>
      <w:marRight w:val="0"/>
      <w:marTop w:val="0"/>
      <w:marBottom w:val="0"/>
      <w:divBdr>
        <w:top w:val="none" w:sz="0" w:space="0" w:color="auto"/>
        <w:left w:val="none" w:sz="0" w:space="0" w:color="auto"/>
        <w:bottom w:val="none" w:sz="0" w:space="0" w:color="auto"/>
        <w:right w:val="none" w:sz="0" w:space="0" w:color="auto"/>
      </w:divBdr>
    </w:div>
    <w:div w:id="1350638243">
      <w:bodyDiv w:val="1"/>
      <w:marLeft w:val="0"/>
      <w:marRight w:val="0"/>
      <w:marTop w:val="0"/>
      <w:marBottom w:val="0"/>
      <w:divBdr>
        <w:top w:val="none" w:sz="0" w:space="0" w:color="auto"/>
        <w:left w:val="none" w:sz="0" w:space="0" w:color="auto"/>
        <w:bottom w:val="none" w:sz="0" w:space="0" w:color="auto"/>
        <w:right w:val="none" w:sz="0" w:space="0" w:color="auto"/>
      </w:divBdr>
    </w:div>
    <w:div w:id="1463496520">
      <w:bodyDiv w:val="1"/>
      <w:marLeft w:val="0"/>
      <w:marRight w:val="0"/>
      <w:marTop w:val="0"/>
      <w:marBottom w:val="0"/>
      <w:divBdr>
        <w:top w:val="none" w:sz="0" w:space="0" w:color="auto"/>
        <w:left w:val="none" w:sz="0" w:space="0" w:color="auto"/>
        <w:bottom w:val="none" w:sz="0" w:space="0" w:color="auto"/>
        <w:right w:val="none" w:sz="0" w:space="0" w:color="auto"/>
      </w:divBdr>
    </w:div>
    <w:div w:id="1515731634">
      <w:bodyDiv w:val="1"/>
      <w:marLeft w:val="0"/>
      <w:marRight w:val="0"/>
      <w:marTop w:val="0"/>
      <w:marBottom w:val="0"/>
      <w:divBdr>
        <w:top w:val="none" w:sz="0" w:space="0" w:color="auto"/>
        <w:left w:val="none" w:sz="0" w:space="0" w:color="auto"/>
        <w:bottom w:val="none" w:sz="0" w:space="0" w:color="auto"/>
        <w:right w:val="none" w:sz="0" w:space="0" w:color="auto"/>
      </w:divBdr>
      <w:divsChild>
        <w:div w:id="284505488">
          <w:marLeft w:val="720"/>
          <w:marRight w:val="0"/>
          <w:marTop w:val="200"/>
          <w:marBottom w:val="0"/>
          <w:divBdr>
            <w:top w:val="none" w:sz="0" w:space="0" w:color="auto"/>
            <w:left w:val="none" w:sz="0" w:space="0" w:color="auto"/>
            <w:bottom w:val="none" w:sz="0" w:space="0" w:color="auto"/>
            <w:right w:val="none" w:sz="0" w:space="0" w:color="auto"/>
          </w:divBdr>
        </w:div>
      </w:divsChild>
    </w:div>
    <w:div w:id="1539776844">
      <w:bodyDiv w:val="1"/>
      <w:marLeft w:val="0"/>
      <w:marRight w:val="0"/>
      <w:marTop w:val="0"/>
      <w:marBottom w:val="0"/>
      <w:divBdr>
        <w:top w:val="none" w:sz="0" w:space="0" w:color="auto"/>
        <w:left w:val="none" w:sz="0" w:space="0" w:color="auto"/>
        <w:bottom w:val="none" w:sz="0" w:space="0" w:color="auto"/>
        <w:right w:val="none" w:sz="0" w:space="0" w:color="auto"/>
      </w:divBdr>
    </w:div>
    <w:div w:id="1539931569">
      <w:bodyDiv w:val="1"/>
      <w:marLeft w:val="0"/>
      <w:marRight w:val="0"/>
      <w:marTop w:val="0"/>
      <w:marBottom w:val="0"/>
      <w:divBdr>
        <w:top w:val="none" w:sz="0" w:space="0" w:color="auto"/>
        <w:left w:val="none" w:sz="0" w:space="0" w:color="auto"/>
        <w:bottom w:val="none" w:sz="0" w:space="0" w:color="auto"/>
        <w:right w:val="none" w:sz="0" w:space="0" w:color="auto"/>
      </w:divBdr>
    </w:div>
    <w:div w:id="1572619462">
      <w:bodyDiv w:val="1"/>
      <w:marLeft w:val="0"/>
      <w:marRight w:val="0"/>
      <w:marTop w:val="0"/>
      <w:marBottom w:val="0"/>
      <w:divBdr>
        <w:top w:val="none" w:sz="0" w:space="0" w:color="auto"/>
        <w:left w:val="none" w:sz="0" w:space="0" w:color="auto"/>
        <w:bottom w:val="none" w:sz="0" w:space="0" w:color="auto"/>
        <w:right w:val="none" w:sz="0" w:space="0" w:color="auto"/>
      </w:divBdr>
    </w:div>
    <w:div w:id="1580093252">
      <w:bodyDiv w:val="1"/>
      <w:marLeft w:val="0"/>
      <w:marRight w:val="0"/>
      <w:marTop w:val="0"/>
      <w:marBottom w:val="0"/>
      <w:divBdr>
        <w:top w:val="none" w:sz="0" w:space="0" w:color="auto"/>
        <w:left w:val="none" w:sz="0" w:space="0" w:color="auto"/>
        <w:bottom w:val="none" w:sz="0" w:space="0" w:color="auto"/>
        <w:right w:val="none" w:sz="0" w:space="0" w:color="auto"/>
      </w:divBdr>
      <w:divsChild>
        <w:div w:id="6756232">
          <w:marLeft w:val="720"/>
          <w:marRight w:val="0"/>
          <w:marTop w:val="200"/>
          <w:marBottom w:val="0"/>
          <w:divBdr>
            <w:top w:val="none" w:sz="0" w:space="0" w:color="auto"/>
            <w:left w:val="none" w:sz="0" w:space="0" w:color="auto"/>
            <w:bottom w:val="none" w:sz="0" w:space="0" w:color="auto"/>
            <w:right w:val="none" w:sz="0" w:space="0" w:color="auto"/>
          </w:divBdr>
        </w:div>
      </w:divsChild>
    </w:div>
    <w:div w:id="1613514846">
      <w:bodyDiv w:val="1"/>
      <w:marLeft w:val="0"/>
      <w:marRight w:val="0"/>
      <w:marTop w:val="0"/>
      <w:marBottom w:val="0"/>
      <w:divBdr>
        <w:top w:val="none" w:sz="0" w:space="0" w:color="auto"/>
        <w:left w:val="none" w:sz="0" w:space="0" w:color="auto"/>
        <w:bottom w:val="none" w:sz="0" w:space="0" w:color="auto"/>
        <w:right w:val="none" w:sz="0" w:space="0" w:color="auto"/>
      </w:divBdr>
    </w:div>
    <w:div w:id="1696885773">
      <w:bodyDiv w:val="1"/>
      <w:marLeft w:val="0"/>
      <w:marRight w:val="0"/>
      <w:marTop w:val="0"/>
      <w:marBottom w:val="0"/>
      <w:divBdr>
        <w:top w:val="none" w:sz="0" w:space="0" w:color="auto"/>
        <w:left w:val="none" w:sz="0" w:space="0" w:color="auto"/>
        <w:bottom w:val="none" w:sz="0" w:space="0" w:color="auto"/>
        <w:right w:val="none" w:sz="0" w:space="0" w:color="auto"/>
      </w:divBdr>
      <w:divsChild>
        <w:div w:id="2081168539">
          <w:marLeft w:val="0"/>
          <w:marRight w:val="0"/>
          <w:marTop w:val="0"/>
          <w:marBottom w:val="0"/>
          <w:divBdr>
            <w:top w:val="none" w:sz="0" w:space="0" w:color="auto"/>
            <w:left w:val="none" w:sz="0" w:space="0" w:color="auto"/>
            <w:bottom w:val="none" w:sz="0" w:space="0" w:color="auto"/>
            <w:right w:val="none" w:sz="0" w:space="0" w:color="auto"/>
          </w:divBdr>
          <w:divsChild>
            <w:div w:id="501972714">
              <w:marLeft w:val="0"/>
              <w:marRight w:val="0"/>
              <w:marTop w:val="0"/>
              <w:marBottom w:val="0"/>
              <w:divBdr>
                <w:top w:val="none" w:sz="0" w:space="0" w:color="auto"/>
                <w:left w:val="none" w:sz="0" w:space="0" w:color="auto"/>
                <w:bottom w:val="none" w:sz="0" w:space="0" w:color="auto"/>
                <w:right w:val="none" w:sz="0" w:space="0" w:color="auto"/>
              </w:divBdr>
              <w:divsChild>
                <w:div w:id="297730049">
                  <w:marLeft w:val="0"/>
                  <w:marRight w:val="0"/>
                  <w:marTop w:val="0"/>
                  <w:marBottom w:val="0"/>
                  <w:divBdr>
                    <w:top w:val="none" w:sz="0" w:space="0" w:color="auto"/>
                    <w:left w:val="none" w:sz="0" w:space="0" w:color="auto"/>
                    <w:bottom w:val="none" w:sz="0" w:space="0" w:color="auto"/>
                    <w:right w:val="none" w:sz="0" w:space="0" w:color="auto"/>
                  </w:divBdr>
                  <w:divsChild>
                    <w:div w:id="108083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59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2067</Words>
  <Characters>11783</Characters>
  <Application>Microsoft Office Word</Application>
  <DocSecurity>0</DocSecurity>
  <Lines>98</Lines>
  <Paragraphs>27</Paragraphs>
  <ScaleCrop>false</ScaleCrop>
  <Company/>
  <LinksUpToDate>false</LinksUpToDate>
  <CharactersWithSpaces>13823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Liao</dc:creator>
  <cp:keywords/>
  <dc:description/>
  <cp:lastModifiedBy>Cara Liao</cp:lastModifiedBy>
  <cp:revision>14</cp:revision>
  <dcterms:created xsi:type="dcterms:W3CDTF">2021-02-02T12:17:00Z</dcterms:created>
  <dcterms:modified xsi:type="dcterms:W3CDTF">2021-11-01T03:44:00Z</dcterms:modified>
</cp:coreProperties>
</file>